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57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57">
        <w:rPr>
          <w:rFonts w:ascii="Times New Roman" w:hAnsi="Times New Roman" w:cs="Times New Roman"/>
          <w:b/>
          <w:sz w:val="28"/>
          <w:szCs w:val="28"/>
        </w:rPr>
        <w:t>Свод пре</w:t>
      </w:r>
      <w:r>
        <w:rPr>
          <w:rFonts w:ascii="Times New Roman" w:hAnsi="Times New Roman" w:cs="Times New Roman"/>
          <w:b/>
          <w:sz w:val="28"/>
          <w:szCs w:val="28"/>
        </w:rPr>
        <w:t>дложений</w:t>
      </w:r>
    </w:p>
    <w:p w:rsidR="00511922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проекту акта, предлагаемого проектом нормативного правового акта правового регулирования, поступивших по результатам публичных консультаций:</w:t>
      </w:r>
    </w:p>
    <w:p w:rsidR="008A2F57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57" w:rsidRDefault="00BF4CDB" w:rsidP="008A2F57">
      <w:pPr>
        <w:jc w:val="both"/>
        <w:rPr>
          <w:rFonts w:ascii="Times New Roman" w:hAnsi="Times New Roman" w:cs="Times New Roman"/>
          <w:sz w:val="28"/>
          <w:szCs w:val="28"/>
        </w:rPr>
      </w:pPr>
      <w:r w:rsidRPr="00BF4CD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округа Серебряные Пруды Московской области </w:t>
      </w:r>
      <w:r w:rsidR="009E072C">
        <w:rPr>
          <w:rFonts w:ascii="Times New Roman" w:hAnsi="Times New Roman" w:cs="Times New Roman"/>
          <w:sz w:val="28"/>
          <w:szCs w:val="28"/>
        </w:rPr>
        <w:t>«</w:t>
      </w:r>
      <w:r w:rsidR="009E072C" w:rsidRPr="009E072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Серебряные Пруды Московской области от 10.08.2023 № 1444</w:t>
      </w:r>
      <w:r w:rsidR="009E072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3"/>
        <w:gridCol w:w="4172"/>
        <w:gridCol w:w="3146"/>
      </w:tblGrid>
      <w:tr w:rsidR="00DA190E" w:rsidTr="00DA190E">
        <w:tc>
          <w:tcPr>
            <w:tcW w:w="3103" w:type="dxa"/>
          </w:tcPr>
          <w:p w:rsidR="00BF4CDB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по проекту акта правового регулирования</w:t>
            </w:r>
          </w:p>
        </w:tc>
        <w:tc>
          <w:tcPr>
            <w:tcW w:w="4172" w:type="dxa"/>
          </w:tcPr>
          <w:p w:rsidR="00DA190E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коллегиального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/совещательного/</w:t>
            </w:r>
          </w:p>
          <w:p w:rsidR="00BF4CDB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консультационного органа, представившего предложение</w:t>
            </w:r>
          </w:p>
        </w:tc>
        <w:tc>
          <w:tcPr>
            <w:tcW w:w="3146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его рассмотрения (предполагается ли использовать предложение либо обоснование об отказе его использования)</w:t>
            </w:r>
          </w:p>
        </w:tc>
      </w:tr>
      <w:tr w:rsidR="00DA190E" w:rsidTr="00DA190E">
        <w:tc>
          <w:tcPr>
            <w:tcW w:w="3103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2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6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190E" w:rsidTr="00981DA9">
        <w:tc>
          <w:tcPr>
            <w:tcW w:w="10421" w:type="dxa"/>
            <w:gridSpan w:val="3"/>
          </w:tcPr>
          <w:p w:rsidR="00DA190E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по предлагаемому правовому регулированию не поступали (отсутствуют)</w:t>
            </w:r>
          </w:p>
        </w:tc>
      </w:tr>
    </w:tbl>
    <w:p w:rsidR="00BF4CDB" w:rsidRPr="00BF4CDB" w:rsidRDefault="00BF4CDB" w:rsidP="008A2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90E" w:rsidRPr="00643A04" w:rsidRDefault="00DA190E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04">
        <w:rPr>
          <w:rFonts w:ascii="Times New Roman" w:hAnsi="Times New Roman" w:cs="Times New Roman"/>
          <w:b/>
          <w:sz w:val="28"/>
          <w:szCs w:val="28"/>
        </w:rPr>
        <w:t xml:space="preserve">Перечень органов и организаций, </w:t>
      </w:r>
    </w:p>
    <w:p w:rsidR="008A2F57" w:rsidRPr="00643A04" w:rsidRDefault="00DA190E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04">
        <w:rPr>
          <w:rFonts w:ascii="Times New Roman" w:hAnsi="Times New Roman" w:cs="Times New Roman"/>
          <w:b/>
          <w:sz w:val="28"/>
          <w:szCs w:val="28"/>
        </w:rPr>
        <w:t>принявших участие в проведении публичных консультаций</w:t>
      </w:r>
    </w:p>
    <w:p w:rsidR="004B38EB" w:rsidRPr="00643A04" w:rsidRDefault="004B38EB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09"/>
        <w:gridCol w:w="2084"/>
        <w:gridCol w:w="2084"/>
        <w:gridCol w:w="2085"/>
      </w:tblGrid>
      <w:tr w:rsidR="004B38EB" w:rsidRPr="00643A04" w:rsidTr="004B38EB">
        <w:tc>
          <w:tcPr>
            <w:tcW w:w="95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0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2084" w:type="dxa"/>
          </w:tcPr>
          <w:p w:rsidR="004B38EB" w:rsidRPr="00643A04" w:rsidRDefault="005F6C3A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2085" w:type="dxa"/>
          </w:tcPr>
          <w:p w:rsidR="004B38EB" w:rsidRPr="00643A04" w:rsidRDefault="005F6C3A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телефона, адрес электронной почты</w:t>
            </w:r>
          </w:p>
        </w:tc>
      </w:tr>
      <w:tr w:rsidR="004B38EB" w:rsidTr="004B38EB">
        <w:tc>
          <w:tcPr>
            <w:tcW w:w="95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0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8EB" w:rsidRDefault="004B38EB" w:rsidP="00DA1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C3A" w:rsidRDefault="005F6C3A" w:rsidP="00DA1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C3A" w:rsidRDefault="005F6C3A" w:rsidP="005F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службы</w:t>
      </w:r>
    </w:p>
    <w:p w:rsidR="005F6C3A" w:rsidRPr="004B38EB" w:rsidRDefault="005F6C3A" w:rsidP="005F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рынка                                                     С.Б.Архипова</w:t>
      </w:r>
    </w:p>
    <w:sectPr w:rsidR="005F6C3A" w:rsidRPr="004B38EB" w:rsidSect="008A2F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5"/>
    <w:rsid w:val="001F3CCA"/>
    <w:rsid w:val="00420184"/>
    <w:rsid w:val="004B38EB"/>
    <w:rsid w:val="00511922"/>
    <w:rsid w:val="005F6C3A"/>
    <w:rsid w:val="00621F79"/>
    <w:rsid w:val="00643A04"/>
    <w:rsid w:val="008A2F57"/>
    <w:rsid w:val="009E072C"/>
    <w:rsid w:val="00BF4CDB"/>
    <w:rsid w:val="00DA190E"/>
    <w:rsid w:val="00F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Грунина</dc:creator>
  <cp:lastModifiedBy>Ирина Грунина</cp:lastModifiedBy>
  <cp:revision>2</cp:revision>
  <dcterms:created xsi:type="dcterms:W3CDTF">2025-09-08T12:02:00Z</dcterms:created>
  <dcterms:modified xsi:type="dcterms:W3CDTF">2025-09-08T12:02:00Z</dcterms:modified>
</cp:coreProperties>
</file>