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1A" w:rsidRDefault="00B4257A" w:rsidP="00257B1A">
      <w:pPr>
        <w:jc w:val="center"/>
        <w:rPr>
          <w:b/>
          <w:sz w:val="26"/>
          <w:szCs w:val="26"/>
        </w:rPr>
      </w:pPr>
      <w:r w:rsidRPr="00E24853">
        <w:rPr>
          <w:b/>
          <w:sz w:val="26"/>
          <w:szCs w:val="26"/>
        </w:rPr>
        <w:t>Акт</w:t>
      </w:r>
      <w:r w:rsidR="00B947C4" w:rsidRPr="00E24853">
        <w:rPr>
          <w:b/>
          <w:sz w:val="26"/>
          <w:szCs w:val="26"/>
        </w:rPr>
        <w:t xml:space="preserve"> </w:t>
      </w:r>
      <w:r w:rsidR="00A60A64">
        <w:rPr>
          <w:b/>
          <w:sz w:val="26"/>
          <w:szCs w:val="26"/>
        </w:rPr>
        <w:t>№ 3</w:t>
      </w:r>
      <w:r w:rsidR="00176E47">
        <w:rPr>
          <w:b/>
          <w:sz w:val="26"/>
          <w:szCs w:val="26"/>
        </w:rPr>
        <w:t>-25</w:t>
      </w:r>
    </w:p>
    <w:p w:rsidR="00B4257A" w:rsidRDefault="00257B1A" w:rsidP="00257B1A">
      <w:pPr>
        <w:jc w:val="center"/>
        <w:rPr>
          <w:sz w:val="18"/>
          <w:szCs w:val="18"/>
        </w:rPr>
      </w:pPr>
      <w:r>
        <w:t>о</w:t>
      </w:r>
      <w:r w:rsidR="00130044">
        <w:t xml:space="preserve"> результатах</w:t>
      </w:r>
      <w:r w:rsidR="00130044" w:rsidRPr="00F854A5">
        <w:rPr>
          <w:kern w:val="24"/>
          <w:szCs w:val="28"/>
        </w:rPr>
        <w:t xml:space="preserve"> </w:t>
      </w:r>
      <w:r w:rsidR="00130044">
        <w:rPr>
          <w:kern w:val="24"/>
          <w:szCs w:val="28"/>
        </w:rPr>
        <w:t>проведения</w:t>
      </w:r>
      <w:r w:rsidR="00130044" w:rsidRPr="00F854A5">
        <w:rPr>
          <w:kern w:val="24"/>
          <w:szCs w:val="28"/>
        </w:rPr>
        <w:t xml:space="preserve"> плановой проверки в отношении муниципального </w:t>
      </w:r>
      <w:r w:rsidR="00A60A64">
        <w:rPr>
          <w:kern w:val="24"/>
          <w:szCs w:val="28"/>
        </w:rPr>
        <w:t>казен</w:t>
      </w:r>
      <w:r w:rsidR="00130044" w:rsidRPr="00F854A5">
        <w:rPr>
          <w:kern w:val="24"/>
          <w:szCs w:val="28"/>
        </w:rPr>
        <w:t>ного учреждения «</w:t>
      </w:r>
      <w:r w:rsidR="00A60A64">
        <w:rPr>
          <w:kern w:val="24"/>
          <w:szCs w:val="28"/>
        </w:rPr>
        <w:t>Служба обеспечения</w:t>
      </w:r>
      <w:r w:rsidR="00023548">
        <w:rPr>
          <w:kern w:val="24"/>
          <w:szCs w:val="28"/>
        </w:rPr>
        <w:t>»</w:t>
      </w:r>
      <w:r w:rsidRPr="00B4257A">
        <w:rPr>
          <w:sz w:val="18"/>
          <w:szCs w:val="18"/>
        </w:rPr>
        <w:t xml:space="preserve"> </w:t>
      </w:r>
    </w:p>
    <w:p w:rsidR="00257B1A" w:rsidRPr="00257B1A" w:rsidRDefault="00257B1A" w:rsidP="00257B1A">
      <w:pPr>
        <w:jc w:val="center"/>
        <w:rPr>
          <w:b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3459"/>
        <w:gridCol w:w="198"/>
        <w:gridCol w:w="454"/>
        <w:gridCol w:w="255"/>
        <w:gridCol w:w="1418"/>
        <w:gridCol w:w="397"/>
        <w:gridCol w:w="397"/>
        <w:gridCol w:w="84"/>
      </w:tblGrid>
      <w:tr w:rsidR="00B4257A" w:rsidTr="00257B1A"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Pr="00BF5B55" w:rsidRDefault="004B4E64" w:rsidP="008F3975">
            <w:pPr>
              <w:jc w:val="center"/>
            </w:pPr>
            <w:proofErr w:type="spellStart"/>
            <w:r w:rsidRPr="00BF5B55">
              <w:t>р.п</w:t>
            </w:r>
            <w:proofErr w:type="spellEnd"/>
            <w:r w:rsidRPr="00BF5B55">
              <w:t>. Серебряные Пруды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B4257A" w:rsidP="008F3975"/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447558" w:rsidP="00257B1A"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Pr="00B6386E" w:rsidRDefault="00023548" w:rsidP="00210F21">
            <w:pPr>
              <w:jc w:val="center"/>
              <w:rPr>
                <w:lang w:val="en-US"/>
              </w:rPr>
            </w:pPr>
            <w:r>
              <w:t>0</w:t>
            </w:r>
            <w:r w:rsidR="00A60A64"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Pr="00DF65FA" w:rsidRDefault="00524AF5" w:rsidP="008F3975">
            <w:r w:rsidRPr="00DF65FA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Pr="00DF65FA" w:rsidRDefault="00A60A64" w:rsidP="00AD618D">
            <w:pPr>
              <w:jc w:val="center"/>
            </w:pPr>
            <w: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B4257A" w:rsidP="00A60A64"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Default="004B4E64" w:rsidP="00176E47">
            <w:r>
              <w:t>2</w:t>
            </w:r>
            <w:r w:rsidR="00176E47">
              <w:t>5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B4257A" w:rsidP="008F3975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B4257A" w:rsidRPr="00B91A73" w:rsidRDefault="008A3C28" w:rsidP="00B91A73">
      <w:pPr>
        <w:spacing w:after="480"/>
        <w:ind w:right="6804"/>
        <w:jc w:val="center"/>
        <w:rPr>
          <w:sz w:val="18"/>
          <w:szCs w:val="18"/>
        </w:rPr>
      </w:pPr>
      <w:r>
        <w:rPr>
          <w:sz w:val="18"/>
          <w:szCs w:val="18"/>
        </w:rPr>
        <w:t>место составления</w:t>
      </w:r>
    </w:p>
    <w:p w:rsidR="008B6196" w:rsidRDefault="008B6196" w:rsidP="008B6196">
      <w:pPr>
        <w:pStyle w:val="2"/>
        <w:tabs>
          <w:tab w:val="left" w:pos="1104"/>
        </w:tabs>
        <w:autoSpaceDE w:val="0"/>
        <w:autoSpaceDN w:val="0"/>
        <w:spacing w:before="0" w:beforeAutospacing="0" w:after="0" w:afterAutospacing="0"/>
        <w:ind w:firstLine="720"/>
        <w:jc w:val="center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Вводная часть</w:t>
      </w:r>
    </w:p>
    <w:p w:rsidR="008B6196" w:rsidRPr="00A60A64" w:rsidRDefault="008B6196" w:rsidP="00AD618D">
      <w:pPr>
        <w:ind w:firstLine="567"/>
        <w:jc w:val="both"/>
        <w:rPr>
          <w:b/>
        </w:rPr>
      </w:pPr>
    </w:p>
    <w:p w:rsidR="00B91A73" w:rsidRPr="00E314ED" w:rsidRDefault="0031087B" w:rsidP="00A05F8D">
      <w:pPr>
        <w:pStyle w:val="af5"/>
        <w:widowControl/>
        <w:ind w:firstLine="720"/>
        <w:rPr>
          <w:sz w:val="24"/>
          <w:szCs w:val="24"/>
        </w:rPr>
      </w:pPr>
      <w:r w:rsidRPr="00E314ED">
        <w:rPr>
          <w:b/>
          <w:i/>
          <w:sz w:val="24"/>
          <w:szCs w:val="24"/>
        </w:rPr>
        <w:t>Плановая проверка проведена</w:t>
      </w:r>
      <w:r w:rsidR="00AD618D" w:rsidRPr="00E314ED">
        <w:rPr>
          <w:b/>
          <w:i/>
          <w:sz w:val="24"/>
          <w:szCs w:val="24"/>
        </w:rPr>
        <w:t xml:space="preserve"> на основании:</w:t>
      </w:r>
      <w:r w:rsidR="00CF3CC9" w:rsidRPr="00E314ED">
        <w:rPr>
          <w:sz w:val="24"/>
          <w:szCs w:val="24"/>
        </w:rPr>
        <w:t xml:space="preserve"> </w:t>
      </w:r>
      <w:r w:rsidR="002C70F8" w:rsidRPr="00E314ED">
        <w:rPr>
          <w:sz w:val="24"/>
          <w:szCs w:val="24"/>
        </w:rPr>
        <w:t>п</w:t>
      </w:r>
      <w:r w:rsidR="00A60A64">
        <w:rPr>
          <w:sz w:val="24"/>
          <w:szCs w:val="24"/>
        </w:rPr>
        <w:t>ункта</w:t>
      </w:r>
      <w:r w:rsidR="002C70F8" w:rsidRPr="00E314ED">
        <w:rPr>
          <w:sz w:val="24"/>
          <w:szCs w:val="24"/>
        </w:rPr>
        <w:t xml:space="preserve"> </w:t>
      </w:r>
      <w:r w:rsidR="00A60A64">
        <w:rPr>
          <w:sz w:val="24"/>
          <w:szCs w:val="24"/>
        </w:rPr>
        <w:t>3</w:t>
      </w:r>
      <w:r w:rsidR="002C70F8" w:rsidRPr="00E314ED">
        <w:rPr>
          <w:sz w:val="24"/>
          <w:szCs w:val="24"/>
        </w:rPr>
        <w:t xml:space="preserve"> Плана проведения проверок в сфере закупок в рамках осуществления полномочий по муниципальному контр</w:t>
      </w:r>
      <w:r w:rsidR="00CF3CC9" w:rsidRPr="00E314ED">
        <w:rPr>
          <w:sz w:val="24"/>
          <w:szCs w:val="24"/>
        </w:rPr>
        <w:t>олю в сфере закупок на 2025 год</w:t>
      </w:r>
      <w:r w:rsidR="00A60A64">
        <w:rPr>
          <w:sz w:val="24"/>
          <w:szCs w:val="24"/>
        </w:rPr>
        <w:t xml:space="preserve">, </w:t>
      </w:r>
      <w:r w:rsidR="00A60A64" w:rsidRPr="00E314ED">
        <w:rPr>
          <w:sz w:val="24"/>
          <w:szCs w:val="24"/>
        </w:rPr>
        <w:t xml:space="preserve">Распоряжения администрации муниципального округа Серебряные Пруды Московской области от </w:t>
      </w:r>
      <w:r w:rsidR="00A60A64">
        <w:rPr>
          <w:bCs/>
          <w:sz w:val="24"/>
          <w:szCs w:val="24"/>
        </w:rPr>
        <w:t>14</w:t>
      </w:r>
      <w:r w:rsidR="00A60A64" w:rsidRPr="00E314ED">
        <w:rPr>
          <w:bCs/>
          <w:sz w:val="24"/>
          <w:szCs w:val="24"/>
        </w:rPr>
        <w:t>.0</w:t>
      </w:r>
      <w:r w:rsidR="00A60A64">
        <w:rPr>
          <w:bCs/>
          <w:sz w:val="24"/>
          <w:szCs w:val="24"/>
        </w:rPr>
        <w:t>8</w:t>
      </w:r>
      <w:r w:rsidR="00A60A64" w:rsidRPr="00E314ED">
        <w:rPr>
          <w:bCs/>
          <w:sz w:val="24"/>
          <w:szCs w:val="24"/>
        </w:rPr>
        <w:t xml:space="preserve">.2025 № </w:t>
      </w:r>
      <w:r w:rsidR="00A60A64">
        <w:rPr>
          <w:bCs/>
          <w:sz w:val="24"/>
          <w:szCs w:val="24"/>
        </w:rPr>
        <w:t>498</w:t>
      </w:r>
      <w:r w:rsidR="00A60A64" w:rsidRPr="00E314ED">
        <w:rPr>
          <w:bCs/>
          <w:sz w:val="24"/>
          <w:szCs w:val="24"/>
        </w:rPr>
        <w:t>-р «</w:t>
      </w:r>
      <w:r w:rsidR="00A60A64" w:rsidRPr="009C566E">
        <w:rPr>
          <w:sz w:val="24"/>
          <w:szCs w:val="24"/>
        </w:rPr>
        <w:t xml:space="preserve">О назначении плановой </w:t>
      </w:r>
      <w:r w:rsidR="00A60A64">
        <w:rPr>
          <w:sz w:val="24"/>
          <w:szCs w:val="24"/>
        </w:rPr>
        <w:t xml:space="preserve">камеральной </w:t>
      </w:r>
      <w:r w:rsidR="00A60A64" w:rsidRPr="009C566E">
        <w:rPr>
          <w:sz w:val="24"/>
          <w:szCs w:val="24"/>
        </w:rPr>
        <w:t xml:space="preserve">проверки муниципального </w:t>
      </w:r>
      <w:r w:rsidR="00A60A64">
        <w:rPr>
          <w:sz w:val="24"/>
          <w:szCs w:val="24"/>
        </w:rPr>
        <w:t>казен</w:t>
      </w:r>
      <w:r w:rsidR="00A60A64" w:rsidRPr="009C566E">
        <w:rPr>
          <w:sz w:val="24"/>
          <w:szCs w:val="24"/>
        </w:rPr>
        <w:t>ного учреждения «</w:t>
      </w:r>
      <w:r w:rsidR="00A60A64">
        <w:rPr>
          <w:sz w:val="24"/>
          <w:szCs w:val="24"/>
        </w:rPr>
        <w:t>Служба обеспечения</w:t>
      </w:r>
      <w:r w:rsidR="00A60A64" w:rsidRPr="00E314ED">
        <w:rPr>
          <w:sz w:val="24"/>
          <w:szCs w:val="24"/>
        </w:rPr>
        <w:t>»</w:t>
      </w:r>
      <w:r w:rsidR="00AD618D" w:rsidRPr="00E314ED">
        <w:rPr>
          <w:sz w:val="24"/>
          <w:szCs w:val="24"/>
        </w:rPr>
        <w:t>.</w:t>
      </w:r>
    </w:p>
    <w:p w:rsidR="00660658" w:rsidRPr="00E314ED" w:rsidRDefault="00660658" w:rsidP="003C0B9F">
      <w:pPr>
        <w:tabs>
          <w:tab w:val="right" w:pos="9923"/>
        </w:tabs>
        <w:ind w:firstLine="567"/>
      </w:pPr>
      <w:r w:rsidRPr="00E314ED">
        <w:rPr>
          <w:b/>
          <w:i/>
        </w:rPr>
        <w:t>Проверяемый период:</w:t>
      </w:r>
      <w:r w:rsidRPr="00E314ED">
        <w:t xml:space="preserve"> </w:t>
      </w:r>
      <w:r w:rsidR="00130044" w:rsidRPr="00E314ED">
        <w:t>202</w:t>
      </w:r>
      <w:r w:rsidR="002C70F8" w:rsidRPr="00E314ED">
        <w:t>4</w:t>
      </w:r>
      <w:r w:rsidR="00FD5E34" w:rsidRPr="00E314ED">
        <w:t xml:space="preserve"> </w:t>
      </w:r>
      <w:r w:rsidR="00D876C1" w:rsidRPr="00E314ED">
        <w:t>г</w:t>
      </w:r>
      <w:r w:rsidR="003C0B9F" w:rsidRPr="00E314ED">
        <w:t>.</w:t>
      </w:r>
    </w:p>
    <w:p w:rsidR="0031087B" w:rsidRPr="00E314ED" w:rsidRDefault="0031087B" w:rsidP="003C0B9F">
      <w:pPr>
        <w:pStyle w:val="af5"/>
        <w:widowControl/>
        <w:ind w:firstLine="567"/>
        <w:rPr>
          <w:spacing w:val="1"/>
          <w:sz w:val="24"/>
          <w:szCs w:val="24"/>
        </w:rPr>
      </w:pPr>
      <w:r w:rsidRPr="00E314ED">
        <w:rPr>
          <w:b/>
          <w:i/>
          <w:sz w:val="24"/>
          <w:szCs w:val="24"/>
        </w:rPr>
        <w:t>Проверка проведена</w:t>
      </w:r>
      <w:r w:rsidR="00856C5F" w:rsidRPr="00E314ED">
        <w:rPr>
          <w:b/>
          <w:i/>
          <w:sz w:val="24"/>
          <w:szCs w:val="24"/>
        </w:rPr>
        <w:t>:</w:t>
      </w:r>
      <w:r w:rsidR="00D876C1" w:rsidRPr="00E314ED">
        <w:rPr>
          <w:sz w:val="24"/>
          <w:szCs w:val="24"/>
        </w:rPr>
        <w:t xml:space="preserve"> </w:t>
      </w:r>
      <w:r w:rsidR="005D7539" w:rsidRPr="00E314ED">
        <w:rPr>
          <w:sz w:val="24"/>
          <w:szCs w:val="24"/>
        </w:rPr>
        <w:t>Сектором</w:t>
      </w:r>
      <w:r w:rsidR="00AD618D" w:rsidRPr="00E314ED">
        <w:rPr>
          <w:sz w:val="24"/>
          <w:szCs w:val="24"/>
        </w:rPr>
        <w:t xml:space="preserve"> муниципального контроля</w:t>
      </w:r>
      <w:r w:rsidR="002B49BC" w:rsidRPr="00E314ED">
        <w:rPr>
          <w:sz w:val="24"/>
          <w:szCs w:val="24"/>
        </w:rPr>
        <w:t xml:space="preserve"> администрации </w:t>
      </w:r>
      <w:r w:rsidR="00E314ED" w:rsidRPr="00E314ED">
        <w:rPr>
          <w:sz w:val="24"/>
          <w:szCs w:val="24"/>
        </w:rPr>
        <w:t xml:space="preserve">муниципального </w:t>
      </w:r>
      <w:r w:rsidR="002B49BC" w:rsidRPr="00E314ED">
        <w:rPr>
          <w:sz w:val="24"/>
          <w:szCs w:val="24"/>
        </w:rPr>
        <w:t>округа Серебряные Пруды</w:t>
      </w:r>
      <w:r w:rsidR="005D7539" w:rsidRPr="00E314ED">
        <w:rPr>
          <w:sz w:val="24"/>
          <w:szCs w:val="24"/>
        </w:rPr>
        <w:t xml:space="preserve"> в лице уполномоченного</w:t>
      </w:r>
      <w:r w:rsidR="005D7539" w:rsidRPr="00E314ED">
        <w:rPr>
          <w:spacing w:val="1"/>
          <w:sz w:val="24"/>
          <w:szCs w:val="24"/>
        </w:rPr>
        <w:t xml:space="preserve"> </w:t>
      </w:r>
      <w:r w:rsidR="005D7539" w:rsidRPr="00E314ED">
        <w:rPr>
          <w:sz w:val="24"/>
          <w:szCs w:val="24"/>
        </w:rPr>
        <w:t>на</w:t>
      </w:r>
      <w:r w:rsidR="005D7539" w:rsidRPr="00E314ED">
        <w:rPr>
          <w:spacing w:val="1"/>
          <w:sz w:val="24"/>
          <w:szCs w:val="24"/>
        </w:rPr>
        <w:t xml:space="preserve"> </w:t>
      </w:r>
      <w:r w:rsidR="005D7539" w:rsidRPr="00E314ED">
        <w:rPr>
          <w:sz w:val="24"/>
          <w:szCs w:val="24"/>
        </w:rPr>
        <w:t>проведение</w:t>
      </w:r>
      <w:r w:rsidR="005D7539" w:rsidRPr="00E314ED">
        <w:rPr>
          <w:spacing w:val="1"/>
          <w:sz w:val="24"/>
          <w:szCs w:val="24"/>
        </w:rPr>
        <w:t xml:space="preserve"> </w:t>
      </w:r>
      <w:r w:rsidR="005D7539" w:rsidRPr="00E314ED">
        <w:rPr>
          <w:sz w:val="24"/>
          <w:szCs w:val="24"/>
        </w:rPr>
        <w:t>плановой проверки</w:t>
      </w:r>
      <w:r w:rsidR="005D7539" w:rsidRPr="00E314ED">
        <w:rPr>
          <w:spacing w:val="1"/>
          <w:sz w:val="24"/>
          <w:szCs w:val="24"/>
        </w:rPr>
        <w:t xml:space="preserve"> </w:t>
      </w:r>
      <w:r w:rsidR="005D7539" w:rsidRPr="00E314ED">
        <w:rPr>
          <w:sz w:val="24"/>
          <w:szCs w:val="24"/>
        </w:rPr>
        <w:t>должностного лица</w:t>
      </w:r>
      <w:r w:rsidR="005D7539" w:rsidRPr="00E314ED">
        <w:rPr>
          <w:w w:val="95"/>
          <w:sz w:val="24"/>
          <w:szCs w:val="24"/>
        </w:rPr>
        <w:t xml:space="preserve"> - </w:t>
      </w:r>
      <w:proofErr w:type="spellStart"/>
      <w:r w:rsidR="005D7539" w:rsidRPr="00E314ED">
        <w:rPr>
          <w:spacing w:val="1"/>
          <w:sz w:val="24"/>
          <w:szCs w:val="24"/>
        </w:rPr>
        <w:t>Конновой</w:t>
      </w:r>
      <w:proofErr w:type="spellEnd"/>
      <w:r w:rsidR="005D7539" w:rsidRPr="00E314ED">
        <w:rPr>
          <w:spacing w:val="1"/>
          <w:sz w:val="24"/>
          <w:szCs w:val="24"/>
        </w:rPr>
        <w:t xml:space="preserve"> Ирины Алексеевны.</w:t>
      </w:r>
      <w:r w:rsidR="00AD618D" w:rsidRPr="00E314ED">
        <w:rPr>
          <w:spacing w:val="1"/>
          <w:sz w:val="24"/>
          <w:szCs w:val="24"/>
        </w:rPr>
        <w:t xml:space="preserve"> </w:t>
      </w:r>
    </w:p>
    <w:p w:rsidR="00243C80" w:rsidRPr="00E314ED" w:rsidRDefault="00243C80" w:rsidP="00243C80">
      <w:pPr>
        <w:pStyle w:val="af5"/>
        <w:widowControl/>
        <w:ind w:firstLine="567"/>
        <w:rPr>
          <w:w w:val="95"/>
          <w:sz w:val="24"/>
          <w:szCs w:val="24"/>
        </w:rPr>
      </w:pPr>
      <w:r w:rsidRPr="00E314ED">
        <w:rPr>
          <w:b/>
          <w:i/>
          <w:spacing w:val="1"/>
          <w:sz w:val="24"/>
          <w:szCs w:val="24"/>
        </w:rPr>
        <w:t>Цель проверки:</w:t>
      </w:r>
      <w:r w:rsidRPr="00E314ED">
        <w:rPr>
          <w:spacing w:val="1"/>
          <w:sz w:val="24"/>
          <w:szCs w:val="24"/>
        </w:rPr>
        <w:t xml:space="preserve"> </w:t>
      </w:r>
      <w:r w:rsidR="00130044" w:rsidRPr="00E314ED">
        <w:rPr>
          <w:sz w:val="24"/>
          <w:szCs w:val="24"/>
        </w:rPr>
        <w:t>В</w:t>
      </w:r>
      <w:r w:rsidRPr="00E314ED">
        <w:rPr>
          <w:sz w:val="24"/>
          <w:szCs w:val="24"/>
        </w:rPr>
        <w:t>ыявление нарушений законодательства Российской Федерации о контрактной системе в сфере закупок и иных правовых актов о контрактной системе в сфере закупок</w:t>
      </w:r>
      <w:r w:rsidR="00130044" w:rsidRPr="00E314ED">
        <w:rPr>
          <w:sz w:val="24"/>
          <w:szCs w:val="24"/>
        </w:rPr>
        <w:t xml:space="preserve"> товаров, работ, услуг для обеспечения муниципальных нужд</w:t>
      </w:r>
      <w:r w:rsidRPr="00E314ED">
        <w:rPr>
          <w:bCs/>
          <w:sz w:val="24"/>
          <w:szCs w:val="24"/>
        </w:rPr>
        <w:t>.</w:t>
      </w:r>
    </w:p>
    <w:p w:rsidR="00130044" w:rsidRPr="00E314ED" w:rsidRDefault="00243C80" w:rsidP="002E47D2">
      <w:pPr>
        <w:ind w:firstLine="567"/>
        <w:jc w:val="both"/>
      </w:pPr>
      <w:r w:rsidRPr="00E314ED">
        <w:rPr>
          <w:b/>
          <w:i/>
        </w:rPr>
        <w:t>Предмет проведения проверки:</w:t>
      </w:r>
      <w:r w:rsidRPr="00E314ED">
        <w:rPr>
          <w:b/>
        </w:rPr>
        <w:t xml:space="preserve"> </w:t>
      </w:r>
      <w:r w:rsidR="002C70F8" w:rsidRPr="00E314ED">
        <w:t>соблюдение требований действующего законодательства при обосновании начальной (максимальной) цены контракта, цены контракта заключенного с единственным</w:t>
      </w:r>
      <w:r w:rsidR="00E97B17">
        <w:t xml:space="preserve"> поставщиком</w:t>
      </w:r>
      <w:r w:rsidR="002C70F8" w:rsidRPr="00E314ED">
        <w:t xml:space="preserve"> </w:t>
      </w:r>
      <w:r w:rsidR="00E97B17">
        <w:t>(исполнителем, подрядчиком)</w:t>
      </w:r>
      <w:r w:rsidRPr="00E314ED">
        <w:t>.</w:t>
      </w:r>
    </w:p>
    <w:p w:rsidR="007C6379" w:rsidRPr="00E314ED" w:rsidRDefault="007C6379" w:rsidP="00243C80">
      <w:pPr>
        <w:ind w:firstLine="567"/>
        <w:rPr>
          <w:i/>
        </w:rPr>
      </w:pPr>
      <w:r w:rsidRPr="00E314ED">
        <w:rPr>
          <w:b/>
          <w:i/>
        </w:rPr>
        <w:t xml:space="preserve">Срок проведения </w:t>
      </w:r>
      <w:r w:rsidR="00243C80" w:rsidRPr="00E314ED">
        <w:rPr>
          <w:b/>
          <w:i/>
        </w:rPr>
        <w:t>проверки:</w:t>
      </w:r>
      <w:r w:rsidRPr="00E314ED">
        <w:rPr>
          <w:i/>
        </w:rPr>
        <w:t xml:space="preserve"> </w:t>
      </w:r>
      <w:r w:rsidRPr="00E314ED">
        <w:rPr>
          <w:i/>
        </w:rPr>
        <w:br/>
      </w:r>
    </w:p>
    <w:tbl>
      <w:tblPr>
        <w:tblW w:w="100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510"/>
        <w:gridCol w:w="1843"/>
        <w:gridCol w:w="397"/>
        <w:gridCol w:w="227"/>
        <w:gridCol w:w="1077"/>
        <w:gridCol w:w="369"/>
        <w:gridCol w:w="369"/>
        <w:gridCol w:w="1049"/>
        <w:gridCol w:w="397"/>
        <w:gridCol w:w="227"/>
        <w:gridCol w:w="1077"/>
        <w:gridCol w:w="369"/>
        <w:gridCol w:w="369"/>
        <w:gridCol w:w="680"/>
      </w:tblGrid>
      <w:tr w:rsidR="00E314ED" w:rsidRPr="00E314ED" w:rsidTr="001903CE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E314ED" w:rsidRDefault="00F32CB2" w:rsidP="008F3975">
            <w:r w:rsidRPr="00E314ED">
              <w:t>составил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E314ED" w:rsidRDefault="00600007" w:rsidP="008B36A4">
            <w:pPr>
              <w:jc w:val="center"/>
            </w:pPr>
            <w:r w:rsidRPr="00E314ED">
              <w:t>1</w:t>
            </w:r>
            <w:r w:rsidR="008B36A4" w:rsidRPr="00E314ED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E314ED" w:rsidRDefault="00F32CB2" w:rsidP="008F3975">
            <w:pPr>
              <w:jc w:val="right"/>
            </w:pPr>
            <w:r w:rsidRPr="00E314ED">
              <w:t xml:space="preserve">рабочих дней </w:t>
            </w:r>
            <w:proofErr w:type="gramStart"/>
            <w:r w:rsidRPr="00E314ED">
              <w:t>с</w:t>
            </w:r>
            <w:proofErr w:type="gramEnd"/>
            <w:r w:rsidRPr="00E314ED">
              <w:t xml:space="preserve">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A60A64" w:rsidRDefault="00A60A64" w:rsidP="008F3975">
            <w:pPr>
              <w:jc w:val="center"/>
            </w:pPr>
            <w: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E314ED" w:rsidRDefault="00F32CB2" w:rsidP="008F3975">
            <w:r w:rsidRPr="00E314ED"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257B1A" w:rsidRDefault="00E64631" w:rsidP="00A60A64">
            <w:pPr>
              <w:jc w:val="center"/>
            </w:pPr>
            <w:r w:rsidRPr="00E314ED">
              <w:t>0</w:t>
            </w:r>
            <w:r w:rsidR="00690C61"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E314ED" w:rsidRDefault="00F32CB2" w:rsidP="008F3975">
            <w:pPr>
              <w:jc w:val="right"/>
            </w:pPr>
            <w:r w:rsidRPr="00E314ED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E314ED" w:rsidRDefault="00600007" w:rsidP="002C70F8">
            <w:r w:rsidRPr="00E314ED">
              <w:t>2</w:t>
            </w:r>
            <w:r w:rsidR="002C70F8" w:rsidRPr="00E314ED"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E314ED" w:rsidRDefault="00F32CB2" w:rsidP="008F3975">
            <w:pPr>
              <w:jc w:val="right"/>
            </w:pPr>
            <w:r w:rsidRPr="00E314ED">
              <w:t xml:space="preserve">года </w:t>
            </w:r>
            <w:proofErr w:type="gramStart"/>
            <w:r w:rsidRPr="00E314ED">
              <w:t>по</w:t>
            </w:r>
            <w:proofErr w:type="gramEnd"/>
            <w:r w:rsidRPr="00E314ED">
              <w:t xml:space="preserve">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A60A64" w:rsidRDefault="00A60A64" w:rsidP="00E64631">
            <w:pPr>
              <w:jc w:val="center"/>
            </w:pPr>
            <w: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E314ED" w:rsidRDefault="00F32CB2" w:rsidP="008F3975">
            <w:r w:rsidRPr="00E314ED"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A60A64" w:rsidRDefault="00A60A64" w:rsidP="000953BB">
            <w:pPr>
              <w:jc w:val="center"/>
            </w:pPr>
            <w:r>
              <w:t>09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E314ED" w:rsidRDefault="00F32CB2" w:rsidP="008F3975">
            <w:pPr>
              <w:jc w:val="right"/>
            </w:pPr>
            <w:r w:rsidRPr="00E314ED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E314ED" w:rsidRDefault="00387366" w:rsidP="002C70F8">
            <w:r w:rsidRPr="00E314ED">
              <w:t>2</w:t>
            </w:r>
            <w:r w:rsidR="002C70F8" w:rsidRPr="00E314ED"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E314ED" w:rsidRDefault="00F32CB2" w:rsidP="008F3975">
            <w:pPr>
              <w:ind w:left="57"/>
            </w:pPr>
            <w:r w:rsidRPr="00E314ED">
              <w:t>года.</w:t>
            </w:r>
          </w:p>
        </w:tc>
      </w:tr>
    </w:tbl>
    <w:p w:rsidR="00B91A73" w:rsidRPr="00E314ED" w:rsidRDefault="00B91A73" w:rsidP="00C557FA">
      <w:pPr>
        <w:spacing w:after="180"/>
      </w:pPr>
    </w:p>
    <w:p w:rsidR="00B91A73" w:rsidRPr="00E314ED" w:rsidRDefault="00D83741" w:rsidP="00811621">
      <w:pPr>
        <w:ind w:firstLine="567"/>
      </w:pPr>
      <w:r w:rsidRPr="00E314ED">
        <w:t>Общие сведения о су</w:t>
      </w:r>
      <w:r w:rsidR="00811621" w:rsidRPr="00E314ED">
        <w:t>бъекте контроля:</w:t>
      </w:r>
    </w:p>
    <w:p w:rsidR="0063573F" w:rsidRDefault="0063573F" w:rsidP="0063573F">
      <w:pPr>
        <w:shd w:val="clear" w:color="auto" w:fill="FFFFFF"/>
        <w:ind w:firstLine="720"/>
        <w:jc w:val="both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Муниципальное </w:t>
      </w:r>
      <w:r w:rsidR="00A60A64">
        <w:rPr>
          <w:color w:val="000000"/>
          <w:kern w:val="24"/>
        </w:rPr>
        <w:t>казен</w:t>
      </w:r>
      <w:r>
        <w:rPr>
          <w:color w:val="000000"/>
          <w:kern w:val="24"/>
        </w:rPr>
        <w:t>ное учреждение</w:t>
      </w:r>
      <w:r w:rsidRPr="009827D3">
        <w:rPr>
          <w:color w:val="000000"/>
          <w:kern w:val="24"/>
        </w:rPr>
        <w:t xml:space="preserve"> «</w:t>
      </w:r>
      <w:r w:rsidR="00A60A64">
        <w:rPr>
          <w:kern w:val="24"/>
        </w:rPr>
        <w:t>Служба обеспечения</w:t>
      </w:r>
      <w:r w:rsidRPr="009827D3">
        <w:rPr>
          <w:kern w:val="24"/>
        </w:rPr>
        <w:t>»</w:t>
      </w:r>
      <w:r w:rsidRPr="009827D3">
        <w:rPr>
          <w:color w:val="000000"/>
          <w:kern w:val="24"/>
        </w:rPr>
        <w:t xml:space="preserve"> осуществляет свою деятельность на основании </w:t>
      </w:r>
      <w:r w:rsidR="00EE1B7E">
        <w:rPr>
          <w:color w:val="000000"/>
          <w:kern w:val="24"/>
        </w:rPr>
        <w:t xml:space="preserve">законодательства Российской Федерации, </w:t>
      </w:r>
      <w:r w:rsidRPr="009827D3">
        <w:rPr>
          <w:color w:val="000000"/>
          <w:kern w:val="24"/>
        </w:rPr>
        <w:t xml:space="preserve">Устава, утвержденного </w:t>
      </w:r>
      <w:r w:rsidR="00A60A64">
        <w:rPr>
          <w:color w:val="000000"/>
          <w:kern w:val="24"/>
        </w:rPr>
        <w:t>15.12.2020</w:t>
      </w:r>
      <w:r w:rsidRPr="009827D3">
        <w:rPr>
          <w:color w:val="000000"/>
          <w:kern w:val="24"/>
        </w:rPr>
        <w:t xml:space="preserve">г. Постановлением администрации городского округа Серебряные Пруды Московской области № </w:t>
      </w:r>
      <w:r w:rsidR="00A60A64">
        <w:rPr>
          <w:color w:val="000000"/>
          <w:kern w:val="24"/>
        </w:rPr>
        <w:t>1620 (с изм. от 26.12.2024 № 2054)</w:t>
      </w:r>
      <w:r w:rsidR="00BA28A5">
        <w:rPr>
          <w:color w:val="000000"/>
          <w:kern w:val="24"/>
        </w:rPr>
        <w:t>,</w:t>
      </w:r>
      <w:r w:rsidR="00227D54">
        <w:rPr>
          <w:color w:val="000000"/>
          <w:kern w:val="24"/>
        </w:rPr>
        <w:t xml:space="preserve"> </w:t>
      </w:r>
      <w:r w:rsidR="00BA28A5">
        <w:rPr>
          <w:color w:val="000000"/>
          <w:kern w:val="24"/>
        </w:rPr>
        <w:t>муниципальных правовых актов муниципального округа Серебряные Пруды Московской области.</w:t>
      </w:r>
    </w:p>
    <w:p w:rsidR="00BA28A5" w:rsidRDefault="00BA28A5" w:rsidP="00BA28A5">
      <w:pPr>
        <w:shd w:val="clear" w:color="auto" w:fill="FFFFFF"/>
        <w:ind w:firstLine="720"/>
        <w:jc w:val="both"/>
        <w:textAlignment w:val="baseline"/>
        <w:rPr>
          <w:kern w:val="24"/>
        </w:rPr>
      </w:pPr>
      <w:r>
        <w:rPr>
          <w:kern w:val="24"/>
        </w:rPr>
        <w:t xml:space="preserve">Полное наименование: </w:t>
      </w:r>
      <w:r w:rsidRPr="009827D3">
        <w:rPr>
          <w:kern w:val="24"/>
        </w:rPr>
        <w:t xml:space="preserve">Муниципальное </w:t>
      </w:r>
      <w:r w:rsidR="00A60A64">
        <w:rPr>
          <w:kern w:val="24"/>
        </w:rPr>
        <w:t>казен</w:t>
      </w:r>
      <w:r w:rsidRPr="009827D3">
        <w:rPr>
          <w:kern w:val="24"/>
        </w:rPr>
        <w:t>ное учреждение «</w:t>
      </w:r>
      <w:r w:rsidR="00A60A64">
        <w:rPr>
          <w:kern w:val="24"/>
        </w:rPr>
        <w:t>Служба обеспечения</w:t>
      </w:r>
      <w:r w:rsidRPr="009827D3">
        <w:rPr>
          <w:kern w:val="24"/>
        </w:rPr>
        <w:t>»</w:t>
      </w:r>
      <w:r>
        <w:rPr>
          <w:kern w:val="24"/>
        </w:rPr>
        <w:t>.</w:t>
      </w:r>
    </w:p>
    <w:p w:rsidR="00BA28A5" w:rsidRDefault="00BA28A5" w:rsidP="00BA28A5">
      <w:pPr>
        <w:shd w:val="clear" w:color="auto" w:fill="FFFFFF"/>
        <w:ind w:firstLine="720"/>
        <w:jc w:val="both"/>
        <w:textAlignment w:val="baseline"/>
        <w:rPr>
          <w:kern w:val="24"/>
        </w:rPr>
      </w:pPr>
      <w:r>
        <w:rPr>
          <w:kern w:val="24"/>
        </w:rPr>
        <w:t>С</w:t>
      </w:r>
      <w:r w:rsidRPr="009827D3">
        <w:rPr>
          <w:kern w:val="24"/>
        </w:rPr>
        <w:t>окращенное наименование</w:t>
      </w:r>
      <w:r w:rsidR="00A60A64">
        <w:rPr>
          <w:kern w:val="24"/>
        </w:rPr>
        <w:t xml:space="preserve"> Учреждение</w:t>
      </w:r>
      <w:r>
        <w:rPr>
          <w:kern w:val="24"/>
        </w:rPr>
        <w:t>:</w:t>
      </w:r>
      <w:r w:rsidRPr="009827D3">
        <w:rPr>
          <w:kern w:val="24"/>
        </w:rPr>
        <w:t xml:space="preserve"> </w:t>
      </w:r>
      <w:r w:rsidRPr="009827D3">
        <w:rPr>
          <w:color w:val="000000"/>
          <w:kern w:val="24"/>
        </w:rPr>
        <w:t>М</w:t>
      </w:r>
      <w:r w:rsidR="00A60A64">
        <w:rPr>
          <w:color w:val="000000"/>
          <w:kern w:val="24"/>
        </w:rPr>
        <w:t>К</w:t>
      </w:r>
      <w:r w:rsidRPr="009827D3">
        <w:rPr>
          <w:color w:val="000000"/>
          <w:kern w:val="24"/>
        </w:rPr>
        <w:t>У «</w:t>
      </w:r>
      <w:r w:rsidR="00A60A64">
        <w:rPr>
          <w:kern w:val="24"/>
        </w:rPr>
        <w:t>Служба обеспечения</w:t>
      </w:r>
      <w:r w:rsidRPr="009827D3">
        <w:rPr>
          <w:kern w:val="24"/>
        </w:rPr>
        <w:t>»</w:t>
      </w:r>
      <w:r w:rsidR="00A60A64">
        <w:rPr>
          <w:kern w:val="24"/>
        </w:rPr>
        <w:t xml:space="preserve"> (далее – Учреждение)</w:t>
      </w:r>
      <w:r>
        <w:rPr>
          <w:kern w:val="24"/>
        </w:rPr>
        <w:t>.</w:t>
      </w:r>
    </w:p>
    <w:p w:rsidR="0063573F" w:rsidRDefault="00A60A64" w:rsidP="0063573F">
      <w:pPr>
        <w:pStyle w:val="af5"/>
        <w:widowControl/>
        <w:ind w:firstLine="720"/>
        <w:rPr>
          <w:sz w:val="24"/>
          <w:szCs w:val="24"/>
        </w:rPr>
      </w:pPr>
      <w:r>
        <w:rPr>
          <w:kern w:val="24"/>
          <w:sz w:val="24"/>
          <w:szCs w:val="24"/>
        </w:rPr>
        <w:t>Учреждение</w:t>
      </w:r>
      <w:r w:rsidR="0063573F" w:rsidRPr="00E314ED">
        <w:rPr>
          <w:kern w:val="24"/>
          <w:sz w:val="24"/>
          <w:szCs w:val="24"/>
        </w:rPr>
        <w:t xml:space="preserve"> является </w:t>
      </w:r>
      <w:r w:rsidR="0063573F" w:rsidRPr="00E314ED">
        <w:rPr>
          <w:sz w:val="24"/>
          <w:szCs w:val="24"/>
        </w:rPr>
        <w:t>некоммерческой организацией, созданной для выполнения работ</w:t>
      </w:r>
      <w:r w:rsidR="0063573F">
        <w:rPr>
          <w:sz w:val="24"/>
          <w:szCs w:val="24"/>
        </w:rPr>
        <w:t>,</w:t>
      </w:r>
      <w:r w:rsidR="0063573F" w:rsidRPr="00E314ED">
        <w:rPr>
          <w:sz w:val="24"/>
          <w:szCs w:val="24"/>
        </w:rPr>
        <w:t xml:space="preserve"> оказания услуг </w:t>
      </w:r>
      <w:r w:rsidR="0063573F">
        <w:rPr>
          <w:sz w:val="24"/>
          <w:szCs w:val="24"/>
        </w:rPr>
        <w:t xml:space="preserve">в целях осуществления предусмотренных законодательством Российской Федерации полномочий органов местного самоуправления по </w:t>
      </w:r>
      <w:r w:rsidR="00977569">
        <w:rPr>
          <w:sz w:val="24"/>
          <w:szCs w:val="24"/>
        </w:rPr>
        <w:t>управлению вопросами общего характера</w:t>
      </w:r>
      <w:r w:rsidR="0063573F">
        <w:rPr>
          <w:sz w:val="24"/>
          <w:szCs w:val="24"/>
        </w:rPr>
        <w:t>.</w:t>
      </w:r>
    </w:p>
    <w:p w:rsidR="000953BB" w:rsidRDefault="000953BB" w:rsidP="000953BB">
      <w:pPr>
        <w:shd w:val="clear" w:color="auto" w:fill="FFFFFF"/>
        <w:ind w:firstLine="720"/>
        <w:jc w:val="both"/>
        <w:textAlignment w:val="baseline"/>
        <w:rPr>
          <w:color w:val="000000"/>
          <w:kern w:val="24"/>
        </w:rPr>
      </w:pPr>
      <w:r>
        <w:rPr>
          <w:bCs/>
          <w:color w:val="000000"/>
          <w:kern w:val="24"/>
        </w:rPr>
        <w:t>Ю</w:t>
      </w:r>
      <w:r w:rsidRPr="009827D3">
        <w:rPr>
          <w:bCs/>
          <w:color w:val="000000"/>
          <w:kern w:val="24"/>
        </w:rPr>
        <w:t xml:space="preserve">ридический адрес: </w:t>
      </w:r>
      <w:r w:rsidRPr="009827D3">
        <w:rPr>
          <w:color w:val="000000"/>
          <w:kern w:val="24"/>
        </w:rPr>
        <w:t xml:space="preserve">142970, Московская область, </w:t>
      </w:r>
      <w:r>
        <w:rPr>
          <w:color w:val="000000"/>
          <w:kern w:val="24"/>
        </w:rPr>
        <w:t>муниципальный</w:t>
      </w:r>
      <w:r w:rsidRPr="009827D3">
        <w:rPr>
          <w:color w:val="000000"/>
          <w:kern w:val="24"/>
        </w:rPr>
        <w:t xml:space="preserve"> округ Серебряные Пруды, </w:t>
      </w:r>
      <w:proofErr w:type="spellStart"/>
      <w:r w:rsidR="00C6025C">
        <w:rPr>
          <w:color w:val="000000"/>
          <w:kern w:val="24"/>
        </w:rPr>
        <w:t>р.п</w:t>
      </w:r>
      <w:proofErr w:type="spellEnd"/>
      <w:r w:rsidR="00C6025C">
        <w:rPr>
          <w:color w:val="000000"/>
          <w:kern w:val="24"/>
        </w:rPr>
        <w:t>.</w:t>
      </w:r>
      <w:r>
        <w:rPr>
          <w:color w:val="000000"/>
          <w:kern w:val="24"/>
        </w:rPr>
        <w:t xml:space="preserve"> Серебряные Пруды, </w:t>
      </w:r>
      <w:r w:rsidRPr="009827D3">
        <w:rPr>
          <w:color w:val="000000"/>
          <w:kern w:val="24"/>
        </w:rPr>
        <w:t xml:space="preserve">ул. </w:t>
      </w:r>
      <w:proofErr w:type="gramStart"/>
      <w:r w:rsidR="00C6025C">
        <w:rPr>
          <w:color w:val="000000"/>
          <w:kern w:val="24"/>
        </w:rPr>
        <w:t>Первомайская</w:t>
      </w:r>
      <w:proofErr w:type="gramEnd"/>
      <w:r w:rsidR="00C6025C">
        <w:rPr>
          <w:color w:val="000000"/>
          <w:kern w:val="24"/>
        </w:rPr>
        <w:t>, д.4</w:t>
      </w:r>
      <w:r w:rsidRPr="009827D3">
        <w:rPr>
          <w:color w:val="000000"/>
          <w:kern w:val="24"/>
        </w:rPr>
        <w:t xml:space="preserve">. </w:t>
      </w:r>
    </w:p>
    <w:p w:rsidR="00DC234A" w:rsidRPr="00E314ED" w:rsidRDefault="00DC234A" w:rsidP="00DC234A">
      <w:pPr>
        <w:pStyle w:val="af5"/>
        <w:widowControl/>
        <w:ind w:firstLine="720"/>
        <w:rPr>
          <w:kern w:val="24"/>
          <w:sz w:val="24"/>
          <w:szCs w:val="24"/>
        </w:rPr>
      </w:pPr>
      <w:r w:rsidRPr="00E314ED">
        <w:rPr>
          <w:kern w:val="24"/>
          <w:sz w:val="24"/>
          <w:szCs w:val="24"/>
        </w:rPr>
        <w:t>Данные о субъекте контроля на официальном сайте в единой информационной системе (далее – E</w:t>
      </w:r>
      <w:proofErr w:type="gramStart"/>
      <w:r w:rsidRPr="00E314ED">
        <w:rPr>
          <w:kern w:val="24"/>
          <w:sz w:val="24"/>
          <w:szCs w:val="24"/>
        </w:rPr>
        <w:t>И</w:t>
      </w:r>
      <w:proofErr w:type="gramEnd"/>
      <w:r w:rsidRPr="00E314ED">
        <w:rPr>
          <w:kern w:val="24"/>
          <w:sz w:val="24"/>
          <w:szCs w:val="24"/>
        </w:rPr>
        <w:t>C):</w:t>
      </w:r>
    </w:p>
    <w:p w:rsidR="00DC234A" w:rsidRPr="00C6025C" w:rsidRDefault="00DC234A" w:rsidP="00DC234A">
      <w:pPr>
        <w:pStyle w:val="af5"/>
        <w:widowControl/>
        <w:ind w:firstLine="720"/>
        <w:rPr>
          <w:rStyle w:val="copytarget"/>
          <w:sz w:val="24"/>
          <w:szCs w:val="24"/>
        </w:rPr>
      </w:pPr>
      <w:r w:rsidRPr="00C6025C">
        <w:rPr>
          <w:kern w:val="24"/>
          <w:sz w:val="24"/>
          <w:szCs w:val="24"/>
        </w:rPr>
        <w:t xml:space="preserve">-     ИНН/КПП </w:t>
      </w:r>
      <w:r w:rsidRPr="00C6025C">
        <w:rPr>
          <w:sz w:val="24"/>
          <w:szCs w:val="24"/>
          <w:shd w:val="clear" w:color="auto" w:fill="FFFFFF"/>
        </w:rPr>
        <w:t>507600</w:t>
      </w:r>
      <w:r w:rsidR="00C6025C" w:rsidRPr="00C6025C">
        <w:rPr>
          <w:sz w:val="24"/>
          <w:szCs w:val="24"/>
          <w:shd w:val="clear" w:color="auto" w:fill="FFFFFF"/>
        </w:rPr>
        <w:t>9690</w:t>
      </w:r>
      <w:r w:rsidRPr="00C6025C">
        <w:rPr>
          <w:rStyle w:val="copytarget"/>
          <w:sz w:val="24"/>
          <w:szCs w:val="24"/>
        </w:rPr>
        <w:t>/</w:t>
      </w:r>
      <w:r w:rsidR="00C6025C" w:rsidRPr="00C6025C">
        <w:rPr>
          <w:sz w:val="24"/>
          <w:szCs w:val="24"/>
          <w:shd w:val="clear" w:color="auto" w:fill="FFFFFF"/>
        </w:rPr>
        <w:t>507601001</w:t>
      </w:r>
      <w:r w:rsidRPr="00C6025C">
        <w:rPr>
          <w:rStyle w:val="copytarget"/>
          <w:sz w:val="24"/>
          <w:szCs w:val="24"/>
        </w:rPr>
        <w:t>,</w:t>
      </w:r>
    </w:p>
    <w:p w:rsidR="00DC234A" w:rsidRPr="00C6025C" w:rsidRDefault="00DC234A" w:rsidP="00DC234A">
      <w:pPr>
        <w:pStyle w:val="af5"/>
        <w:widowControl/>
        <w:ind w:firstLine="720"/>
        <w:rPr>
          <w:sz w:val="24"/>
          <w:szCs w:val="24"/>
        </w:rPr>
      </w:pPr>
      <w:r w:rsidRPr="00C6025C">
        <w:rPr>
          <w:rStyle w:val="copytarget"/>
          <w:sz w:val="24"/>
          <w:szCs w:val="24"/>
        </w:rPr>
        <w:t xml:space="preserve">-     ОГРН </w:t>
      </w:r>
      <w:r w:rsidR="00C6025C" w:rsidRPr="00C6025C">
        <w:rPr>
          <w:sz w:val="24"/>
          <w:szCs w:val="24"/>
          <w:shd w:val="clear" w:color="auto" w:fill="FFFFFF"/>
        </w:rPr>
        <w:t>1145019011280</w:t>
      </w:r>
      <w:r w:rsidRPr="00C6025C">
        <w:rPr>
          <w:sz w:val="24"/>
          <w:szCs w:val="24"/>
          <w:shd w:val="clear" w:color="auto" w:fill="FFFFFF"/>
        </w:rPr>
        <w:t>,</w:t>
      </w:r>
    </w:p>
    <w:p w:rsidR="00DC234A" w:rsidRPr="00831C78" w:rsidRDefault="00DC234A" w:rsidP="00DC234A">
      <w:pPr>
        <w:pStyle w:val="ad"/>
        <w:numPr>
          <w:ilvl w:val="0"/>
          <w:numId w:val="6"/>
        </w:numPr>
        <w:tabs>
          <w:tab w:val="left" w:pos="1115"/>
        </w:tabs>
        <w:autoSpaceDE w:val="0"/>
        <w:autoSpaceDN w:val="0"/>
        <w:ind w:left="0" w:firstLine="720"/>
        <w:contextualSpacing w:val="0"/>
        <w:jc w:val="both"/>
        <w:rPr>
          <w:kern w:val="24"/>
        </w:rPr>
      </w:pPr>
      <w:r w:rsidRPr="00831C78">
        <w:rPr>
          <w:kern w:val="24"/>
        </w:rPr>
        <w:t xml:space="preserve">организация </w:t>
      </w:r>
      <w:r w:rsidRPr="00227D54">
        <w:rPr>
          <w:kern w:val="24"/>
        </w:rPr>
        <w:t xml:space="preserve">зарегистрирована </w:t>
      </w:r>
      <w:r w:rsidR="00C6025C">
        <w:rPr>
          <w:shd w:val="clear" w:color="auto" w:fill="FFFFFF"/>
        </w:rPr>
        <w:t>21.09</w:t>
      </w:r>
      <w:r w:rsidRPr="00227D54">
        <w:rPr>
          <w:shd w:val="clear" w:color="auto" w:fill="FFFFFF"/>
        </w:rPr>
        <w:t>.201</w:t>
      </w:r>
      <w:r w:rsidR="00C6025C">
        <w:rPr>
          <w:shd w:val="clear" w:color="auto" w:fill="FFFFFF"/>
        </w:rPr>
        <w:t>6</w:t>
      </w:r>
      <w:r w:rsidRPr="00227D54">
        <w:rPr>
          <w:kern w:val="24"/>
        </w:rPr>
        <w:t>,</w:t>
      </w:r>
      <w:r w:rsidRPr="00831C78">
        <w:rPr>
          <w:kern w:val="24"/>
        </w:rPr>
        <w:t xml:space="preserve"> </w:t>
      </w:r>
    </w:p>
    <w:p w:rsidR="00DC234A" w:rsidRPr="00831C78" w:rsidRDefault="00DC234A" w:rsidP="00FB22CD">
      <w:pPr>
        <w:pStyle w:val="ad"/>
        <w:numPr>
          <w:ilvl w:val="0"/>
          <w:numId w:val="6"/>
        </w:numPr>
        <w:tabs>
          <w:tab w:val="left" w:pos="1115"/>
        </w:tabs>
        <w:autoSpaceDE w:val="0"/>
        <w:autoSpaceDN w:val="0"/>
        <w:ind w:left="0" w:firstLine="709"/>
        <w:contextualSpacing w:val="0"/>
        <w:jc w:val="both"/>
        <w:rPr>
          <w:kern w:val="24"/>
        </w:rPr>
      </w:pPr>
      <w:r w:rsidRPr="00831C78">
        <w:rPr>
          <w:kern w:val="24"/>
        </w:rPr>
        <w:lastRenderedPageBreak/>
        <w:t xml:space="preserve">код </w:t>
      </w:r>
      <w:r w:rsidR="0041629F">
        <w:rPr>
          <w:kern w:val="24"/>
        </w:rPr>
        <w:t xml:space="preserve">организации </w:t>
      </w:r>
      <w:r w:rsidRPr="00831C78">
        <w:rPr>
          <w:kern w:val="24"/>
        </w:rPr>
        <w:t xml:space="preserve">по сводному реестру </w:t>
      </w:r>
      <w:r w:rsidR="0041629F">
        <w:rPr>
          <w:kern w:val="24"/>
        </w:rPr>
        <w:t xml:space="preserve">участников бюджетного процесса </w:t>
      </w:r>
      <w:r w:rsidR="00C6025C" w:rsidRPr="00C6025C">
        <w:rPr>
          <w:shd w:val="clear" w:color="auto" w:fill="FFFFFF"/>
        </w:rPr>
        <w:t>463ИJ0V9</w:t>
      </w:r>
      <w:r w:rsidRPr="0041629F">
        <w:rPr>
          <w:kern w:val="24"/>
        </w:rPr>
        <w:t>,</w:t>
      </w:r>
      <w:r w:rsidRPr="00831C78">
        <w:rPr>
          <w:kern w:val="24"/>
        </w:rPr>
        <w:t xml:space="preserve"> </w:t>
      </w:r>
    </w:p>
    <w:p w:rsidR="00DC234A" w:rsidRPr="00C6025C" w:rsidRDefault="00DC234A" w:rsidP="00B038F5">
      <w:pPr>
        <w:pStyle w:val="ad"/>
        <w:numPr>
          <w:ilvl w:val="0"/>
          <w:numId w:val="6"/>
        </w:numPr>
        <w:tabs>
          <w:tab w:val="left" w:pos="1115"/>
        </w:tabs>
        <w:autoSpaceDE w:val="0"/>
        <w:autoSpaceDN w:val="0"/>
        <w:ind w:left="0" w:firstLine="720"/>
        <w:contextualSpacing w:val="0"/>
        <w:jc w:val="both"/>
        <w:rPr>
          <w:kern w:val="24"/>
        </w:rPr>
      </w:pPr>
      <w:r w:rsidRPr="00C6025C">
        <w:rPr>
          <w:kern w:val="24"/>
        </w:rPr>
        <w:t xml:space="preserve">уникальный учетный номер организации </w:t>
      </w:r>
      <w:r w:rsidR="00C6025C" w:rsidRPr="00C6025C">
        <w:rPr>
          <w:shd w:val="clear" w:color="auto" w:fill="FFFFFF"/>
        </w:rPr>
        <w:t>08483000418</w:t>
      </w:r>
      <w:r w:rsidRPr="00C6025C">
        <w:rPr>
          <w:kern w:val="24"/>
        </w:rPr>
        <w:t xml:space="preserve">, </w:t>
      </w:r>
    </w:p>
    <w:p w:rsidR="00DC234A" w:rsidRPr="00C6025C" w:rsidRDefault="00DC234A" w:rsidP="00B038F5">
      <w:pPr>
        <w:pStyle w:val="ad"/>
        <w:numPr>
          <w:ilvl w:val="0"/>
          <w:numId w:val="6"/>
        </w:numPr>
        <w:tabs>
          <w:tab w:val="left" w:pos="1115"/>
        </w:tabs>
        <w:autoSpaceDE w:val="0"/>
        <w:autoSpaceDN w:val="0"/>
        <w:ind w:left="0" w:firstLine="720"/>
        <w:contextualSpacing w:val="0"/>
        <w:jc w:val="both"/>
        <w:rPr>
          <w:kern w:val="24"/>
        </w:rPr>
      </w:pPr>
      <w:r w:rsidRPr="00C6025C">
        <w:rPr>
          <w:kern w:val="24"/>
        </w:rPr>
        <w:t xml:space="preserve">идентификационный код заказчика </w:t>
      </w:r>
      <w:r w:rsidR="00C6025C" w:rsidRPr="00C6025C">
        <w:rPr>
          <w:shd w:val="clear" w:color="auto" w:fill="FFFFFF"/>
        </w:rPr>
        <w:t>35076009690507601001</w:t>
      </w:r>
      <w:r w:rsidR="00831C78" w:rsidRPr="00C6025C">
        <w:rPr>
          <w:shd w:val="clear" w:color="auto" w:fill="FFFFFF"/>
        </w:rPr>
        <w:t>.</w:t>
      </w:r>
    </w:p>
    <w:p w:rsidR="00DC234A" w:rsidRPr="00E314ED" w:rsidRDefault="00DC234A" w:rsidP="00B038F5">
      <w:pPr>
        <w:pStyle w:val="af5"/>
        <w:widowControl/>
        <w:ind w:firstLine="316"/>
        <w:rPr>
          <w:kern w:val="24"/>
          <w:sz w:val="24"/>
          <w:szCs w:val="24"/>
        </w:rPr>
      </w:pPr>
      <w:r w:rsidRPr="00E314ED">
        <w:rPr>
          <w:kern w:val="24"/>
          <w:sz w:val="24"/>
          <w:szCs w:val="24"/>
        </w:rPr>
        <w:t xml:space="preserve">Организационно-правовая форма – муниципальное </w:t>
      </w:r>
      <w:r w:rsidR="00C6025C">
        <w:rPr>
          <w:kern w:val="24"/>
          <w:sz w:val="24"/>
          <w:szCs w:val="24"/>
        </w:rPr>
        <w:t xml:space="preserve">казенное </w:t>
      </w:r>
      <w:r w:rsidRPr="00E314ED">
        <w:rPr>
          <w:kern w:val="24"/>
          <w:sz w:val="24"/>
          <w:szCs w:val="24"/>
        </w:rPr>
        <w:t>учреждение</w:t>
      </w:r>
      <w:r w:rsidR="00C6025C">
        <w:rPr>
          <w:kern w:val="24"/>
          <w:sz w:val="24"/>
          <w:szCs w:val="24"/>
        </w:rPr>
        <w:t>.</w:t>
      </w:r>
    </w:p>
    <w:p w:rsidR="00DC234A" w:rsidRPr="00C6025C" w:rsidRDefault="00DC234A" w:rsidP="00B038F5">
      <w:pPr>
        <w:pStyle w:val="ad"/>
        <w:shd w:val="clear" w:color="auto" w:fill="FFFFFF"/>
        <w:ind w:left="0" w:hanging="393"/>
        <w:jc w:val="both"/>
        <w:textAlignment w:val="baseline"/>
        <w:rPr>
          <w:kern w:val="24"/>
        </w:rPr>
      </w:pPr>
      <w:r w:rsidRPr="00DC234A">
        <w:rPr>
          <w:kern w:val="24"/>
        </w:rPr>
        <w:t xml:space="preserve">ОКТМО – </w:t>
      </w:r>
      <w:r w:rsidR="00C6025C">
        <w:rPr>
          <w:rFonts w:ascii="Arial" w:hAnsi="Arial" w:cs="Arial"/>
          <w:color w:val="35383B"/>
          <w:sz w:val="21"/>
          <w:szCs w:val="21"/>
          <w:shd w:val="clear" w:color="auto" w:fill="FFFFFF"/>
        </w:rPr>
        <w:t> </w:t>
      </w:r>
      <w:r w:rsidR="00C6025C" w:rsidRPr="00C6025C">
        <w:rPr>
          <w:rStyle w:val="copytarget"/>
          <w:shd w:val="clear" w:color="auto" w:fill="FFFFFF"/>
        </w:rPr>
        <w:t>46572000051</w:t>
      </w:r>
      <w:r w:rsidRPr="00C6025C">
        <w:rPr>
          <w:kern w:val="24"/>
        </w:rPr>
        <w:t xml:space="preserve">, ОКПО – </w:t>
      </w:r>
      <w:r w:rsidR="00C6025C" w:rsidRPr="00C6025C">
        <w:rPr>
          <w:shd w:val="clear" w:color="auto" w:fill="FFFFFF"/>
        </w:rPr>
        <w:t>53951310</w:t>
      </w:r>
      <w:r w:rsidRPr="00C6025C">
        <w:rPr>
          <w:kern w:val="24"/>
        </w:rPr>
        <w:t xml:space="preserve">, ОКФС – 14, ОКВЭД: </w:t>
      </w:r>
    </w:p>
    <w:p w:rsidR="00C6025C" w:rsidRPr="00C6025C" w:rsidRDefault="00C6025C" w:rsidP="00B038F5">
      <w:pPr>
        <w:shd w:val="clear" w:color="auto" w:fill="FFFFFF"/>
        <w:jc w:val="both"/>
        <w:textAlignment w:val="baseline"/>
      </w:pPr>
      <w:r w:rsidRPr="00C6025C">
        <w:t>84.11.3: Деятельность органов местного самоуправления по управлению вопросами общего характера</w:t>
      </w:r>
      <w:r>
        <w:t>;</w:t>
      </w:r>
    </w:p>
    <w:p w:rsidR="00C6025C" w:rsidRPr="00C6025C" w:rsidRDefault="00C6025C" w:rsidP="00B038F5">
      <w:pPr>
        <w:shd w:val="clear" w:color="auto" w:fill="FFFFFF"/>
        <w:jc w:val="both"/>
        <w:textAlignment w:val="baseline"/>
      </w:pPr>
      <w:r w:rsidRPr="00C6025C">
        <w:t>84.11.35: Деятельность органов местного самоуправления городских округов</w:t>
      </w:r>
      <w:r>
        <w:t>;</w:t>
      </w:r>
    </w:p>
    <w:p w:rsidR="00C6025C" w:rsidRPr="00C6025C" w:rsidRDefault="00C6025C" w:rsidP="00B038F5">
      <w:pPr>
        <w:shd w:val="clear" w:color="auto" w:fill="FFFFFF"/>
        <w:jc w:val="both"/>
        <w:textAlignment w:val="baseline"/>
      </w:pPr>
      <w:r w:rsidRPr="00C6025C">
        <w:t>96.03: Организация похорон и представление связанных с ними услуг</w:t>
      </w:r>
      <w:r>
        <w:t>.</w:t>
      </w:r>
    </w:p>
    <w:p w:rsidR="000953BB" w:rsidRPr="009827D3" w:rsidRDefault="000953BB" w:rsidP="00B038F5">
      <w:pPr>
        <w:shd w:val="clear" w:color="auto" w:fill="FFFFFF"/>
        <w:ind w:firstLine="720"/>
        <w:jc w:val="both"/>
        <w:textAlignment w:val="baseline"/>
        <w:rPr>
          <w:kern w:val="24"/>
        </w:rPr>
      </w:pPr>
      <w:r w:rsidRPr="009827D3">
        <w:rPr>
          <w:kern w:val="24"/>
        </w:rPr>
        <w:t xml:space="preserve">Учредителем учреждения является муниципальное образование </w:t>
      </w:r>
      <w:r w:rsidR="00BA28A5">
        <w:rPr>
          <w:kern w:val="24"/>
        </w:rPr>
        <w:t>муниципальный</w:t>
      </w:r>
      <w:r w:rsidRPr="009827D3">
        <w:rPr>
          <w:kern w:val="24"/>
        </w:rPr>
        <w:t xml:space="preserve"> округ Серебряные Пруды Московской области. От имени муниципального образования функции и полномочия учредителя осуществляет администрация </w:t>
      </w:r>
      <w:r w:rsidR="00BA28A5">
        <w:rPr>
          <w:kern w:val="24"/>
        </w:rPr>
        <w:t>муниципальн</w:t>
      </w:r>
      <w:r w:rsidRPr="009827D3">
        <w:rPr>
          <w:kern w:val="24"/>
        </w:rPr>
        <w:t xml:space="preserve">ого округа Серебряные Пруды Московской области </w:t>
      </w:r>
      <w:r w:rsidR="00BA28A5">
        <w:rPr>
          <w:kern w:val="24"/>
        </w:rPr>
        <w:t>(далее – Учредитель).</w:t>
      </w:r>
    </w:p>
    <w:p w:rsidR="00175EF5" w:rsidRDefault="000953BB" w:rsidP="00B038F5">
      <w:pPr>
        <w:shd w:val="clear" w:color="auto" w:fill="FFFFFF"/>
        <w:ind w:firstLine="720"/>
        <w:jc w:val="both"/>
        <w:textAlignment w:val="baseline"/>
        <w:rPr>
          <w:rFonts w:eastAsia="Calibri"/>
          <w:kern w:val="24"/>
          <w:lang w:eastAsia="en-US"/>
        </w:rPr>
      </w:pPr>
      <w:r w:rsidRPr="009827D3">
        <w:rPr>
          <w:rFonts w:eastAsia="Calibri"/>
          <w:kern w:val="24"/>
          <w:lang w:eastAsia="en-US"/>
        </w:rPr>
        <w:t xml:space="preserve">Учреждение является юридическим лицом, имеет </w:t>
      </w:r>
      <w:r w:rsidR="00C6025C">
        <w:rPr>
          <w:rFonts w:eastAsia="Calibri"/>
          <w:kern w:val="24"/>
          <w:lang w:eastAsia="en-US"/>
        </w:rPr>
        <w:t>обособленное имущество, закрепленное на праве оперативного управления, самостоятельную смету, печать со своим наименованием</w:t>
      </w:r>
      <w:r w:rsidR="00175EF5">
        <w:rPr>
          <w:rFonts w:eastAsia="Calibri"/>
          <w:kern w:val="24"/>
          <w:lang w:eastAsia="en-US"/>
        </w:rPr>
        <w:t xml:space="preserve">, штампы, </w:t>
      </w:r>
      <w:r w:rsidRPr="009827D3">
        <w:rPr>
          <w:rFonts w:eastAsia="Calibri"/>
          <w:kern w:val="24"/>
          <w:lang w:eastAsia="en-US"/>
        </w:rPr>
        <w:t>бланки</w:t>
      </w:r>
      <w:r w:rsidR="00175EF5">
        <w:rPr>
          <w:rFonts w:eastAsia="Calibri"/>
          <w:kern w:val="24"/>
          <w:lang w:eastAsia="en-US"/>
        </w:rPr>
        <w:t xml:space="preserve"> и другие реквизиты, утвержденные в установленном порядке, приобретает и осуществляет имущественные и личные неимущественные права, выступает истцом и ответчиком в суде, арбитражном и третейском судах.</w:t>
      </w:r>
    </w:p>
    <w:p w:rsidR="00175EF5" w:rsidRDefault="00175EF5" w:rsidP="00B038F5">
      <w:pPr>
        <w:shd w:val="clear" w:color="auto" w:fill="FFFFFF"/>
        <w:ind w:firstLine="720"/>
        <w:jc w:val="both"/>
        <w:textAlignment w:val="baseline"/>
        <w:rPr>
          <w:rFonts w:eastAsia="Calibri"/>
          <w:kern w:val="24"/>
          <w:lang w:eastAsia="en-US"/>
        </w:rPr>
      </w:pPr>
      <w:r>
        <w:rPr>
          <w:rFonts w:eastAsia="Calibri"/>
          <w:kern w:val="24"/>
          <w:lang w:eastAsia="en-US"/>
        </w:rPr>
        <w:t>Учреждение отвечает по своим обязательствам в пределах, находящихся в его распоряжении денежных средств. При недостаточности указанных денежных средств субсидиарную ответственность по обязательствам Учреждения несет собственник закрепленного за ним имущества – администрация муниципального округа Серебряные Пруды Московской области.</w:t>
      </w:r>
    </w:p>
    <w:p w:rsidR="00175EF5" w:rsidRDefault="00175EF5" w:rsidP="00B038F5">
      <w:pPr>
        <w:shd w:val="clear" w:color="auto" w:fill="FFFFFF"/>
        <w:ind w:firstLine="720"/>
        <w:jc w:val="both"/>
        <w:textAlignment w:val="baseline"/>
        <w:rPr>
          <w:rFonts w:eastAsia="Calibri"/>
          <w:kern w:val="24"/>
          <w:lang w:eastAsia="en-US"/>
        </w:rPr>
      </w:pPr>
      <w:r>
        <w:rPr>
          <w:rFonts w:eastAsia="Calibri"/>
          <w:kern w:val="24"/>
          <w:lang w:eastAsia="en-US"/>
        </w:rPr>
        <w:t>Имущество Учреждения является муниципальной собственностью муниципального округа и закрепляется за Учреждением на праве оперативного управления.</w:t>
      </w:r>
    </w:p>
    <w:p w:rsidR="00175EF5" w:rsidRDefault="00175EF5" w:rsidP="00B038F5">
      <w:pPr>
        <w:shd w:val="clear" w:color="auto" w:fill="FFFFFF"/>
        <w:ind w:firstLine="720"/>
        <w:jc w:val="both"/>
        <w:textAlignment w:val="baseline"/>
        <w:rPr>
          <w:rFonts w:eastAsia="Calibri"/>
          <w:kern w:val="24"/>
          <w:lang w:eastAsia="en-US"/>
        </w:rPr>
      </w:pPr>
      <w:r>
        <w:rPr>
          <w:rFonts w:eastAsia="Calibri"/>
          <w:kern w:val="24"/>
          <w:lang w:eastAsia="en-US"/>
        </w:rPr>
        <w:t>Источниками формирования имущества и финансовых ресурсов Учреждения являются:</w:t>
      </w:r>
    </w:p>
    <w:p w:rsidR="000953BB" w:rsidRDefault="00175EF5" w:rsidP="00FB22CD">
      <w:pPr>
        <w:pStyle w:val="ad"/>
        <w:numPr>
          <w:ilvl w:val="0"/>
          <w:numId w:val="26"/>
        </w:numPr>
        <w:shd w:val="clear" w:color="auto" w:fill="FFFFFF"/>
        <w:ind w:left="0" w:firstLine="709"/>
        <w:jc w:val="both"/>
        <w:textAlignment w:val="baseline"/>
        <w:rPr>
          <w:rFonts w:eastAsia="Calibri"/>
          <w:kern w:val="24"/>
          <w:lang w:eastAsia="en-US"/>
        </w:rPr>
      </w:pPr>
      <w:r>
        <w:rPr>
          <w:rFonts w:eastAsia="Calibri"/>
          <w:kern w:val="24"/>
          <w:lang w:eastAsia="en-US"/>
        </w:rPr>
        <w:t>имущество, закрепленное за Учреждением на праве оперативного управления и приобретенное за счет бюджетных средств;</w:t>
      </w:r>
    </w:p>
    <w:p w:rsidR="00175EF5" w:rsidRDefault="00175EF5" w:rsidP="00FB22CD">
      <w:pPr>
        <w:pStyle w:val="ad"/>
        <w:numPr>
          <w:ilvl w:val="0"/>
          <w:numId w:val="26"/>
        </w:numPr>
        <w:shd w:val="clear" w:color="auto" w:fill="FFFFFF"/>
        <w:ind w:left="0" w:firstLine="709"/>
        <w:jc w:val="both"/>
        <w:textAlignment w:val="baseline"/>
        <w:rPr>
          <w:rFonts w:eastAsia="Calibri"/>
          <w:kern w:val="24"/>
          <w:lang w:eastAsia="en-US"/>
        </w:rPr>
      </w:pPr>
      <w:r>
        <w:rPr>
          <w:rFonts w:eastAsia="Calibri"/>
          <w:kern w:val="24"/>
          <w:lang w:eastAsia="en-US"/>
        </w:rPr>
        <w:t>бюджетные средства.</w:t>
      </w:r>
    </w:p>
    <w:p w:rsidR="00DA70EF" w:rsidRDefault="00DA70EF" w:rsidP="00B038F5">
      <w:pPr>
        <w:shd w:val="clear" w:color="auto" w:fill="FFFFFF"/>
        <w:ind w:firstLine="709"/>
        <w:jc w:val="both"/>
        <w:textAlignment w:val="baseline"/>
        <w:rPr>
          <w:rFonts w:eastAsia="Calibri"/>
          <w:kern w:val="24"/>
          <w:lang w:eastAsia="en-US"/>
        </w:rPr>
      </w:pPr>
      <w:r w:rsidRPr="00DA70EF">
        <w:rPr>
          <w:rFonts w:eastAsia="Calibri"/>
          <w:kern w:val="24"/>
          <w:lang w:eastAsia="en-US"/>
        </w:rPr>
        <w:t>Финансовое обеспечение деятельности Учреждения осуществляется за счет средств бюджета муниципального образования</w:t>
      </w:r>
      <w:r>
        <w:rPr>
          <w:rFonts w:eastAsia="Calibri"/>
          <w:kern w:val="24"/>
          <w:lang w:eastAsia="en-US"/>
        </w:rPr>
        <w:t xml:space="preserve"> на основании бюджетной сметы.</w:t>
      </w:r>
    </w:p>
    <w:p w:rsidR="00DA70EF" w:rsidRPr="00DA70EF" w:rsidRDefault="00DA70EF" w:rsidP="00B038F5">
      <w:pPr>
        <w:shd w:val="clear" w:color="auto" w:fill="FFFFFF"/>
        <w:ind w:firstLine="709"/>
        <w:jc w:val="both"/>
        <w:textAlignment w:val="baseline"/>
        <w:rPr>
          <w:rFonts w:eastAsia="Calibri"/>
          <w:kern w:val="24"/>
          <w:lang w:eastAsia="en-US"/>
        </w:rPr>
      </w:pPr>
      <w:r>
        <w:rPr>
          <w:rFonts w:eastAsia="Calibri"/>
          <w:kern w:val="24"/>
          <w:lang w:eastAsia="en-US"/>
        </w:rPr>
        <w:t>Учреждение осуществляет операции с бюджетными средствами через лицевые счета, открытые ему в соответствии с Бюджетным кодексом Российской Федерации.</w:t>
      </w:r>
    </w:p>
    <w:p w:rsidR="001E005E" w:rsidRPr="001E005E" w:rsidRDefault="001E005E" w:rsidP="00B038F5">
      <w:pPr>
        <w:shd w:val="clear" w:color="auto" w:fill="FFFFFF"/>
        <w:ind w:firstLine="720"/>
        <w:jc w:val="both"/>
        <w:textAlignment w:val="baseline"/>
        <w:rPr>
          <w:rFonts w:eastAsia="Calibri"/>
          <w:kern w:val="24"/>
          <w:lang w:eastAsia="en-US"/>
        </w:rPr>
      </w:pPr>
      <w:r w:rsidRPr="001E005E">
        <w:rPr>
          <w:rFonts w:eastAsia="Calibri"/>
          <w:kern w:val="24"/>
        </w:rPr>
        <w:t xml:space="preserve">Для учета денежных средств </w:t>
      </w:r>
      <w:r w:rsidR="00DA70EF">
        <w:rPr>
          <w:w w:val="105"/>
        </w:rPr>
        <w:t>Учреждение</w:t>
      </w:r>
      <w:r w:rsidRPr="001E005E">
        <w:rPr>
          <w:rFonts w:eastAsia="Calibri"/>
          <w:kern w:val="24"/>
        </w:rPr>
        <w:t xml:space="preserve"> имеет следующие лицевые счета в Финансовом </w:t>
      </w:r>
      <w:r w:rsidR="00781355">
        <w:rPr>
          <w:rFonts w:eastAsia="Calibri"/>
          <w:kern w:val="24"/>
        </w:rPr>
        <w:t>органе</w:t>
      </w:r>
      <w:r w:rsidRPr="001E005E">
        <w:rPr>
          <w:rFonts w:eastAsia="Calibri"/>
          <w:kern w:val="24"/>
        </w:rPr>
        <w:t xml:space="preserve"> администрации муниципального округа Серебряные Пруды № </w:t>
      </w:r>
      <w:r w:rsidR="00857953">
        <w:rPr>
          <w:rFonts w:eastAsia="Calibri"/>
          <w:kern w:val="24"/>
        </w:rPr>
        <w:t xml:space="preserve"> </w:t>
      </w:r>
      <w:r w:rsidR="00DA70EF">
        <w:rPr>
          <w:rFonts w:eastAsia="Calibri"/>
          <w:kern w:val="24"/>
        </w:rPr>
        <w:t>03001010629</w:t>
      </w:r>
      <w:r w:rsidR="00A21E53" w:rsidRPr="00A21E53">
        <w:rPr>
          <w:rFonts w:eastAsia="Calibri"/>
          <w:kern w:val="24"/>
        </w:rPr>
        <w:t xml:space="preserve"> (</w:t>
      </w:r>
      <w:r w:rsidR="00A21E53">
        <w:rPr>
          <w:rFonts w:eastAsia="Calibri"/>
          <w:kern w:val="24"/>
        </w:rPr>
        <w:t>изм. 03001624050</w:t>
      </w:r>
      <w:r w:rsidR="00A21E53" w:rsidRPr="00A21E53">
        <w:rPr>
          <w:rFonts w:eastAsia="Calibri"/>
          <w:kern w:val="24"/>
        </w:rPr>
        <w:t>)</w:t>
      </w:r>
      <w:r w:rsidRPr="001E005E">
        <w:rPr>
          <w:rFonts w:eastAsia="Calibri"/>
          <w:kern w:val="24"/>
        </w:rPr>
        <w:t xml:space="preserve">, № </w:t>
      </w:r>
      <w:r w:rsidR="00DA70EF">
        <w:rPr>
          <w:rFonts w:eastAsia="Calibri"/>
          <w:kern w:val="24"/>
        </w:rPr>
        <w:t>05483</w:t>
      </w:r>
      <w:r w:rsidR="00DA70EF">
        <w:rPr>
          <w:rFonts w:eastAsia="Calibri"/>
          <w:kern w:val="24"/>
          <w:lang w:val="en-US"/>
        </w:rPr>
        <w:t>D</w:t>
      </w:r>
      <w:r w:rsidR="00DA70EF">
        <w:rPr>
          <w:rFonts w:eastAsia="Calibri"/>
          <w:kern w:val="24"/>
        </w:rPr>
        <w:t>54070</w:t>
      </w:r>
      <w:r w:rsidRPr="001E005E">
        <w:rPr>
          <w:rFonts w:eastAsia="Calibri"/>
          <w:kern w:val="24"/>
        </w:rPr>
        <w:t>.</w:t>
      </w:r>
    </w:p>
    <w:p w:rsidR="000953BB" w:rsidRPr="009827D3" w:rsidRDefault="000953BB" w:rsidP="00B038F5">
      <w:pPr>
        <w:shd w:val="clear" w:color="auto" w:fill="FFFFFF"/>
        <w:ind w:firstLine="720"/>
        <w:jc w:val="both"/>
        <w:textAlignment w:val="baseline"/>
        <w:rPr>
          <w:rFonts w:eastAsia="Calibri"/>
          <w:kern w:val="24"/>
          <w:lang w:eastAsia="en-US"/>
        </w:rPr>
      </w:pPr>
      <w:r w:rsidRPr="009827D3">
        <w:rPr>
          <w:rFonts w:eastAsia="Calibri"/>
          <w:kern w:val="24"/>
          <w:lang w:eastAsia="en-US"/>
        </w:rPr>
        <w:t xml:space="preserve">Учреждение осуществляет свою деятельность в соответствии с предметом и целями деятельности, определенными законодательством Российской Федерации, Московской области и Уставом, путем выполнения соответствующих работ, оказания </w:t>
      </w:r>
      <w:r w:rsidR="00BA4543">
        <w:rPr>
          <w:rFonts w:eastAsia="Calibri"/>
          <w:kern w:val="24"/>
          <w:lang w:eastAsia="en-US"/>
        </w:rPr>
        <w:t xml:space="preserve">муниципальных </w:t>
      </w:r>
      <w:r w:rsidRPr="009827D3">
        <w:rPr>
          <w:rFonts w:eastAsia="Calibri"/>
          <w:kern w:val="24"/>
          <w:lang w:eastAsia="en-US"/>
        </w:rPr>
        <w:t xml:space="preserve">услуг </w:t>
      </w:r>
      <w:r w:rsidR="00BA4543">
        <w:rPr>
          <w:rFonts w:eastAsia="Calibri"/>
          <w:kern w:val="24"/>
          <w:lang w:eastAsia="en-US"/>
        </w:rPr>
        <w:t>и исполнения муниципальных функций</w:t>
      </w:r>
      <w:r w:rsidRPr="009827D3">
        <w:rPr>
          <w:rFonts w:eastAsia="Calibri"/>
          <w:kern w:val="24"/>
          <w:lang w:eastAsia="en-US"/>
        </w:rPr>
        <w:t>.</w:t>
      </w:r>
    </w:p>
    <w:p w:rsidR="000953BB" w:rsidRPr="009827D3" w:rsidRDefault="00085627" w:rsidP="00B038F5">
      <w:pPr>
        <w:ind w:firstLine="720"/>
        <w:jc w:val="both"/>
        <w:rPr>
          <w:bCs/>
          <w:kern w:val="24"/>
        </w:rPr>
      </w:pPr>
      <w:r>
        <w:rPr>
          <w:kern w:val="24"/>
        </w:rPr>
        <w:t>Субъект контроля</w:t>
      </w:r>
      <w:r w:rsidR="000953BB" w:rsidRPr="009827D3">
        <w:rPr>
          <w:kern w:val="24"/>
        </w:rPr>
        <w:t xml:space="preserve"> уведомлен о провед</w:t>
      </w:r>
      <w:r w:rsidR="00BA4543">
        <w:rPr>
          <w:kern w:val="24"/>
        </w:rPr>
        <w:t>ении контрольного мероприятия 15.08</w:t>
      </w:r>
      <w:r w:rsidR="00791840">
        <w:rPr>
          <w:kern w:val="24"/>
        </w:rPr>
        <w:t>.2025</w:t>
      </w:r>
      <w:r w:rsidR="000953BB" w:rsidRPr="009827D3">
        <w:rPr>
          <w:kern w:val="24"/>
        </w:rPr>
        <w:t>. Запрашиваемые документы и материалы представлены. С оригина</w:t>
      </w:r>
      <w:r w:rsidR="00791840">
        <w:rPr>
          <w:kern w:val="24"/>
        </w:rPr>
        <w:t>лом Распоряжения администр</w:t>
      </w:r>
      <w:r w:rsidR="00BA4543">
        <w:rPr>
          <w:kern w:val="24"/>
        </w:rPr>
        <w:t xml:space="preserve">ации </w:t>
      </w:r>
      <w:proofErr w:type="spellStart"/>
      <w:r w:rsidR="00BA4543">
        <w:rPr>
          <w:kern w:val="24"/>
        </w:rPr>
        <w:t>м.о</w:t>
      </w:r>
      <w:proofErr w:type="spellEnd"/>
      <w:r w:rsidR="00BA4543">
        <w:rPr>
          <w:kern w:val="24"/>
        </w:rPr>
        <w:t>. Серебряные Пруды от 14.08.2025</w:t>
      </w:r>
      <w:r w:rsidR="000953BB" w:rsidRPr="009827D3">
        <w:rPr>
          <w:kern w:val="24"/>
        </w:rPr>
        <w:t xml:space="preserve"> № </w:t>
      </w:r>
      <w:r w:rsidR="00BA4543">
        <w:rPr>
          <w:kern w:val="24"/>
        </w:rPr>
        <w:t>498</w:t>
      </w:r>
      <w:r w:rsidR="000953BB" w:rsidRPr="009827D3">
        <w:rPr>
          <w:kern w:val="24"/>
        </w:rPr>
        <w:t>-р «</w:t>
      </w:r>
      <w:r w:rsidR="000953BB" w:rsidRPr="009827D3">
        <w:rPr>
          <w:bCs/>
          <w:kern w:val="24"/>
        </w:rPr>
        <w:t xml:space="preserve">О назначении плановой </w:t>
      </w:r>
      <w:r w:rsidR="00BA4543">
        <w:rPr>
          <w:bCs/>
          <w:kern w:val="24"/>
        </w:rPr>
        <w:t xml:space="preserve">камеральной </w:t>
      </w:r>
      <w:r w:rsidR="000953BB" w:rsidRPr="009827D3">
        <w:rPr>
          <w:bCs/>
          <w:kern w:val="24"/>
        </w:rPr>
        <w:t xml:space="preserve">проверки </w:t>
      </w:r>
      <w:r w:rsidR="00791840">
        <w:rPr>
          <w:bCs/>
          <w:kern w:val="24"/>
        </w:rPr>
        <w:t xml:space="preserve">муниципального </w:t>
      </w:r>
      <w:r w:rsidR="00BA4543">
        <w:rPr>
          <w:bCs/>
          <w:kern w:val="24"/>
        </w:rPr>
        <w:t>казен</w:t>
      </w:r>
      <w:r w:rsidR="00791840">
        <w:rPr>
          <w:bCs/>
          <w:kern w:val="24"/>
        </w:rPr>
        <w:t>ного учреждения</w:t>
      </w:r>
      <w:r w:rsidR="000953BB" w:rsidRPr="009827D3">
        <w:rPr>
          <w:bCs/>
          <w:kern w:val="24"/>
        </w:rPr>
        <w:t xml:space="preserve"> «</w:t>
      </w:r>
      <w:r w:rsidR="00BA4543">
        <w:rPr>
          <w:bCs/>
          <w:kern w:val="24"/>
        </w:rPr>
        <w:t>Служба обеспечения</w:t>
      </w:r>
      <w:r w:rsidR="000953BB" w:rsidRPr="009827D3">
        <w:rPr>
          <w:bCs/>
          <w:kern w:val="24"/>
        </w:rPr>
        <w:t xml:space="preserve">» </w:t>
      </w:r>
      <w:proofErr w:type="gramStart"/>
      <w:r w:rsidR="000953BB" w:rsidRPr="009827D3">
        <w:rPr>
          <w:bCs/>
          <w:kern w:val="24"/>
        </w:rPr>
        <w:t>ознакомлен</w:t>
      </w:r>
      <w:proofErr w:type="gramEnd"/>
      <w:r w:rsidR="000953BB" w:rsidRPr="009827D3">
        <w:rPr>
          <w:bCs/>
          <w:kern w:val="24"/>
        </w:rPr>
        <w:t>.</w:t>
      </w:r>
    </w:p>
    <w:p w:rsidR="000953BB" w:rsidRDefault="000953BB" w:rsidP="00B038F5">
      <w:pPr>
        <w:ind w:firstLine="720"/>
        <w:jc w:val="both"/>
        <w:rPr>
          <w:bCs/>
          <w:kern w:val="24"/>
        </w:rPr>
      </w:pPr>
      <w:r w:rsidRPr="0041629F">
        <w:rPr>
          <w:bCs/>
          <w:kern w:val="24"/>
        </w:rPr>
        <w:t>Проверка</w:t>
      </w:r>
      <w:r w:rsidRPr="009827D3">
        <w:rPr>
          <w:bCs/>
          <w:kern w:val="24"/>
        </w:rPr>
        <w:t xml:space="preserve"> проводилась </w:t>
      </w:r>
      <w:r w:rsidR="0041629F" w:rsidRPr="009827D3">
        <w:rPr>
          <w:bCs/>
          <w:kern w:val="24"/>
        </w:rPr>
        <w:t xml:space="preserve">выборочным методом </w:t>
      </w:r>
      <w:r w:rsidRPr="009827D3">
        <w:rPr>
          <w:bCs/>
          <w:kern w:val="24"/>
        </w:rPr>
        <w:t>путем рассмотрения и анализа представленных документов со сверкой данных на офи</w:t>
      </w:r>
      <w:r w:rsidR="0041629F">
        <w:rPr>
          <w:bCs/>
          <w:kern w:val="24"/>
        </w:rPr>
        <w:t>циальном сайте в сети Интернет</w:t>
      </w:r>
      <w:r w:rsidRPr="009827D3">
        <w:rPr>
          <w:bCs/>
          <w:kern w:val="24"/>
        </w:rPr>
        <w:t xml:space="preserve"> (далее – официальный сайт).</w:t>
      </w:r>
    </w:p>
    <w:p w:rsidR="00E46FE7" w:rsidRDefault="00E46FE7" w:rsidP="00B038F5">
      <w:pPr>
        <w:pStyle w:val="af5"/>
        <w:widowControl/>
        <w:rPr>
          <w:bCs/>
          <w:kern w:val="24"/>
          <w:sz w:val="24"/>
          <w:szCs w:val="24"/>
          <w:lang w:eastAsia="ru-RU"/>
        </w:rPr>
      </w:pPr>
    </w:p>
    <w:p w:rsidR="00FB22CD" w:rsidRPr="00C34E82" w:rsidRDefault="00FB22CD" w:rsidP="00B038F5">
      <w:pPr>
        <w:pStyle w:val="af5"/>
        <w:widowControl/>
        <w:rPr>
          <w:b/>
          <w:i/>
          <w:kern w:val="24"/>
          <w:sz w:val="24"/>
          <w:szCs w:val="24"/>
        </w:rPr>
      </w:pPr>
    </w:p>
    <w:p w:rsidR="00E46FE7" w:rsidRDefault="00E46FE7" w:rsidP="00E46FE7">
      <w:pPr>
        <w:pStyle w:val="af5"/>
        <w:widowControl/>
        <w:ind w:firstLine="720"/>
        <w:jc w:val="center"/>
        <w:rPr>
          <w:b/>
          <w:kern w:val="24"/>
          <w:sz w:val="24"/>
          <w:szCs w:val="24"/>
        </w:rPr>
      </w:pPr>
      <w:r w:rsidRPr="005D7539">
        <w:rPr>
          <w:b/>
          <w:kern w:val="24"/>
          <w:sz w:val="24"/>
          <w:szCs w:val="24"/>
        </w:rPr>
        <w:lastRenderedPageBreak/>
        <w:t>Мотивировочная часть</w:t>
      </w:r>
    </w:p>
    <w:p w:rsidR="00E46FE7" w:rsidRDefault="00E46FE7" w:rsidP="00060DCF">
      <w:pPr>
        <w:pStyle w:val="af5"/>
        <w:widowControl/>
        <w:ind w:firstLine="720"/>
        <w:rPr>
          <w:b/>
          <w:i/>
          <w:kern w:val="24"/>
          <w:sz w:val="24"/>
          <w:szCs w:val="24"/>
        </w:rPr>
      </w:pPr>
    </w:p>
    <w:p w:rsidR="002378D9" w:rsidRPr="00F05AD6" w:rsidRDefault="00243C80" w:rsidP="00B038F5">
      <w:pPr>
        <w:pStyle w:val="af5"/>
        <w:widowControl/>
        <w:ind w:firstLine="720"/>
        <w:rPr>
          <w:kern w:val="24"/>
          <w:sz w:val="24"/>
          <w:szCs w:val="24"/>
        </w:rPr>
      </w:pPr>
      <w:r w:rsidRPr="00855C0D">
        <w:rPr>
          <w:kern w:val="24"/>
          <w:sz w:val="24"/>
          <w:szCs w:val="24"/>
        </w:rPr>
        <w:t xml:space="preserve">Перечень законов и иных нормативных правовых актов Российской Федерации, Московской области муниципального образования, выполнение которых проверено в ходе </w:t>
      </w:r>
      <w:r w:rsidR="001071D2" w:rsidRPr="00855C0D">
        <w:rPr>
          <w:kern w:val="24"/>
          <w:sz w:val="24"/>
          <w:szCs w:val="24"/>
        </w:rPr>
        <w:t>проверки.</w:t>
      </w:r>
    </w:p>
    <w:p w:rsidR="0058365E" w:rsidRPr="00E314ED" w:rsidRDefault="0058365E" w:rsidP="00B038F5">
      <w:pPr>
        <w:pStyle w:val="af5"/>
        <w:widowControl/>
        <w:ind w:firstLine="709"/>
        <w:rPr>
          <w:kern w:val="24"/>
          <w:sz w:val="24"/>
          <w:szCs w:val="24"/>
        </w:rPr>
      </w:pPr>
      <w:r w:rsidRPr="00E314ED">
        <w:rPr>
          <w:kern w:val="24"/>
          <w:sz w:val="24"/>
          <w:szCs w:val="24"/>
        </w:rPr>
        <w:t>- Гражданский кодекс Российской Федерации (далее - ГК РФ);</w:t>
      </w:r>
    </w:p>
    <w:p w:rsidR="0058365E" w:rsidRPr="00E314ED" w:rsidRDefault="0058365E" w:rsidP="00B038F5">
      <w:pPr>
        <w:pStyle w:val="af5"/>
        <w:widowControl/>
        <w:ind w:firstLine="709"/>
        <w:rPr>
          <w:kern w:val="24"/>
          <w:sz w:val="24"/>
          <w:szCs w:val="24"/>
        </w:rPr>
      </w:pPr>
      <w:r w:rsidRPr="00E314ED">
        <w:rPr>
          <w:kern w:val="24"/>
          <w:sz w:val="24"/>
          <w:szCs w:val="24"/>
        </w:rPr>
        <w:t>- Бюджетный кодекс Российской Федерации (далее - БК РФ);</w:t>
      </w:r>
    </w:p>
    <w:p w:rsidR="0058365E" w:rsidRPr="00E314ED" w:rsidRDefault="0058365E" w:rsidP="00B038F5">
      <w:pPr>
        <w:pStyle w:val="af5"/>
        <w:widowControl/>
        <w:ind w:firstLine="709"/>
        <w:rPr>
          <w:kern w:val="24"/>
          <w:sz w:val="24"/>
          <w:szCs w:val="24"/>
        </w:rPr>
      </w:pPr>
      <w:r w:rsidRPr="00E314ED">
        <w:rPr>
          <w:kern w:val="24"/>
          <w:sz w:val="24"/>
          <w:szCs w:val="24"/>
        </w:rPr>
        <w:t>- Кодекс Российской Федерации об административных правонарушениях (далее - КоАП РФ);</w:t>
      </w:r>
    </w:p>
    <w:p w:rsidR="0058365E" w:rsidRPr="00E314ED" w:rsidRDefault="0058365E" w:rsidP="00B038F5">
      <w:pPr>
        <w:pStyle w:val="af5"/>
        <w:widowControl/>
        <w:ind w:firstLine="709"/>
        <w:rPr>
          <w:kern w:val="24"/>
          <w:sz w:val="24"/>
          <w:szCs w:val="24"/>
        </w:rPr>
      </w:pPr>
      <w:r w:rsidRPr="00E314ED">
        <w:rPr>
          <w:kern w:val="24"/>
          <w:sz w:val="24"/>
          <w:szCs w:val="24"/>
        </w:rPr>
        <w:t>- Федеральный закон от 05.04.2013г. №44-ФЗ «О контрактной системе в сфере закупок, товаров, услуг для обеспечения муниципальных нужд» (далее Федеральный закон № 44-ФЗ);</w:t>
      </w:r>
    </w:p>
    <w:p w:rsidR="0058365E" w:rsidRPr="00E314ED" w:rsidRDefault="0058365E" w:rsidP="00B038F5">
      <w:pPr>
        <w:pStyle w:val="af5"/>
        <w:widowControl/>
        <w:ind w:firstLine="709"/>
        <w:rPr>
          <w:kern w:val="24"/>
          <w:sz w:val="24"/>
          <w:szCs w:val="24"/>
          <w:shd w:val="clear" w:color="auto" w:fill="FFFFFF"/>
        </w:rPr>
      </w:pPr>
      <w:r w:rsidRPr="00E314ED">
        <w:rPr>
          <w:kern w:val="24"/>
          <w:sz w:val="24"/>
          <w:szCs w:val="24"/>
        </w:rPr>
        <w:t>- Приказ Министерства экономического развития</w:t>
      </w:r>
      <w:r w:rsidRPr="00E314ED">
        <w:rPr>
          <w:kern w:val="24"/>
          <w:sz w:val="24"/>
          <w:szCs w:val="24"/>
          <w:shd w:val="clear" w:color="auto" w:fill="FFFFFF"/>
        </w:rPr>
        <w:t> РФ от 2 октября 2013 г. № 567</w:t>
      </w:r>
      <w:r w:rsidRPr="00E314ED">
        <w:rPr>
          <w:kern w:val="24"/>
          <w:sz w:val="24"/>
          <w:szCs w:val="24"/>
        </w:rPr>
        <w:br/>
      </w:r>
      <w:r w:rsidRPr="00E314ED">
        <w:rPr>
          <w:kern w:val="24"/>
          <w:sz w:val="24"/>
          <w:szCs w:val="24"/>
          <w:shd w:val="clear" w:color="auto" w:fill="FFFFFF"/>
        </w:rPr>
        <w:t xml:space="preserve"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</w:t>
      </w:r>
      <w:r w:rsidR="00E97B17">
        <w:rPr>
          <w:kern w:val="24"/>
          <w:sz w:val="24"/>
          <w:szCs w:val="24"/>
          <w:shd w:val="clear" w:color="auto" w:fill="FFFFFF"/>
        </w:rPr>
        <w:t>Поставщиком</w:t>
      </w:r>
      <w:r w:rsidRPr="00E314ED">
        <w:rPr>
          <w:kern w:val="24"/>
          <w:sz w:val="24"/>
          <w:szCs w:val="24"/>
          <w:shd w:val="clear" w:color="auto" w:fill="FFFFFF"/>
        </w:rPr>
        <w:t>»;</w:t>
      </w:r>
    </w:p>
    <w:p w:rsidR="0058365E" w:rsidRPr="00E314ED" w:rsidRDefault="0058365E" w:rsidP="00B038F5">
      <w:pPr>
        <w:pStyle w:val="af5"/>
        <w:widowControl/>
        <w:ind w:firstLine="709"/>
        <w:rPr>
          <w:kern w:val="24"/>
          <w:sz w:val="24"/>
          <w:szCs w:val="24"/>
        </w:rPr>
      </w:pPr>
      <w:r w:rsidRPr="00E314ED">
        <w:rPr>
          <w:kern w:val="24"/>
          <w:sz w:val="24"/>
          <w:szCs w:val="24"/>
          <w:shd w:val="clear" w:color="auto" w:fill="FFFFFF"/>
        </w:rPr>
        <w:t>- Приказ Министерства финансов России от 10 апреля 2019г. № 55н «Об утверждении Порядка формирования идентификационного кода закупки»;</w:t>
      </w:r>
    </w:p>
    <w:p w:rsidR="0058365E" w:rsidRPr="00E314ED" w:rsidRDefault="0058365E" w:rsidP="00B038F5">
      <w:pPr>
        <w:pStyle w:val="af5"/>
        <w:widowControl/>
        <w:tabs>
          <w:tab w:val="left" w:pos="851"/>
        </w:tabs>
        <w:ind w:firstLine="709"/>
        <w:rPr>
          <w:kern w:val="24"/>
          <w:sz w:val="24"/>
          <w:szCs w:val="24"/>
          <w:shd w:val="clear" w:color="auto" w:fill="FFFFFF"/>
        </w:rPr>
      </w:pPr>
      <w:r w:rsidRPr="00E314ED">
        <w:rPr>
          <w:kern w:val="24"/>
          <w:sz w:val="24"/>
          <w:szCs w:val="24"/>
        </w:rPr>
        <w:t>- Приказ Минтруда России от 10.09.2015 № 625н «</w:t>
      </w:r>
      <w:r w:rsidRPr="00E314ED">
        <w:rPr>
          <w:kern w:val="24"/>
          <w:sz w:val="24"/>
          <w:szCs w:val="24"/>
          <w:shd w:val="clear" w:color="auto" w:fill="FFFFFF"/>
        </w:rPr>
        <w:t>Об утверждении профессионального стандарта "Специали</w:t>
      </w:r>
      <w:proofErr w:type="gramStart"/>
      <w:r w:rsidRPr="00E314ED">
        <w:rPr>
          <w:kern w:val="24"/>
          <w:sz w:val="24"/>
          <w:szCs w:val="24"/>
          <w:shd w:val="clear" w:color="auto" w:fill="FFFFFF"/>
        </w:rPr>
        <w:t>ст в сф</w:t>
      </w:r>
      <w:proofErr w:type="gramEnd"/>
      <w:r w:rsidRPr="00E314ED">
        <w:rPr>
          <w:kern w:val="24"/>
          <w:sz w:val="24"/>
          <w:szCs w:val="24"/>
          <w:shd w:val="clear" w:color="auto" w:fill="FFFFFF"/>
        </w:rPr>
        <w:t>ере закупок»;</w:t>
      </w:r>
    </w:p>
    <w:p w:rsidR="0058365E" w:rsidRPr="00E314ED" w:rsidRDefault="0058365E" w:rsidP="00B038F5">
      <w:pPr>
        <w:pStyle w:val="af5"/>
        <w:widowControl/>
        <w:ind w:firstLine="709"/>
        <w:rPr>
          <w:kern w:val="24"/>
          <w:sz w:val="24"/>
          <w:szCs w:val="24"/>
          <w:shd w:val="clear" w:color="auto" w:fill="FFFFFF"/>
        </w:rPr>
      </w:pPr>
      <w:r w:rsidRPr="00E314ED">
        <w:rPr>
          <w:kern w:val="24"/>
          <w:sz w:val="24"/>
          <w:szCs w:val="24"/>
          <w:shd w:val="clear" w:color="auto" w:fill="FFFFFF"/>
        </w:rPr>
        <w:t>- Постановление Правительства РФ от 30.09.2019 № 1279 «О планах-графиках закупок и о признании утратившими силу отдельных решений Правительства Российской Федерации» (далее – ПП РФ № 1279);</w:t>
      </w:r>
    </w:p>
    <w:p w:rsidR="0058365E" w:rsidRPr="00E314ED" w:rsidRDefault="0058365E" w:rsidP="00B038F5">
      <w:pPr>
        <w:pStyle w:val="ad"/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kern w:val="24"/>
        </w:rPr>
      </w:pPr>
      <w:proofErr w:type="gramStart"/>
      <w:r w:rsidRPr="00E314ED">
        <w:rPr>
          <w:kern w:val="24"/>
        </w:rPr>
        <w:t xml:space="preserve">Постановление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E97B17">
        <w:rPr>
          <w:kern w:val="24"/>
        </w:rPr>
        <w:t>Поставщиком</w:t>
      </w:r>
      <w:r w:rsidRPr="00E314ED">
        <w:rPr>
          <w:kern w:val="24"/>
        </w:rPr>
        <w:t xml:space="preserve"> обязательств, предусмотренных контрактом (за исключением просрочки исполнения обязательств заказчиком, </w:t>
      </w:r>
      <w:r w:rsidR="00E97B17">
        <w:rPr>
          <w:kern w:val="24"/>
        </w:rPr>
        <w:t>Поставщиком</w:t>
      </w:r>
      <w:r w:rsidRPr="00E314ED">
        <w:rPr>
          <w:kern w:val="24"/>
        </w:rPr>
        <w:t>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</w:t>
      </w:r>
      <w:proofErr w:type="gramEnd"/>
      <w:r w:rsidRPr="00E314ED">
        <w:rPr>
          <w:kern w:val="24"/>
        </w:rPr>
        <w:t xml:space="preserve"> ноября 2013 г. №1 363»;</w:t>
      </w:r>
    </w:p>
    <w:p w:rsidR="0058365E" w:rsidRPr="00E314ED" w:rsidRDefault="0058365E" w:rsidP="00B038F5">
      <w:pPr>
        <w:pStyle w:val="af5"/>
        <w:widowControl/>
        <w:ind w:firstLine="709"/>
        <w:rPr>
          <w:kern w:val="24"/>
          <w:sz w:val="24"/>
          <w:szCs w:val="24"/>
        </w:rPr>
      </w:pPr>
      <w:proofErr w:type="gramStart"/>
      <w:r w:rsidRPr="00E314ED">
        <w:rPr>
          <w:kern w:val="24"/>
          <w:sz w:val="24"/>
          <w:szCs w:val="24"/>
        </w:rPr>
        <w:t>- Постановление Правительства РФ от 31.12.2021 N 2604 «Об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№ 2369 и признании утратившими силу некоторых актов и отдельных положений некоторых актов Правительства Российской Федерации»;</w:t>
      </w:r>
      <w:proofErr w:type="gramEnd"/>
    </w:p>
    <w:p w:rsidR="00060DCF" w:rsidRPr="00E314ED" w:rsidRDefault="0058365E" w:rsidP="00B038F5">
      <w:pPr>
        <w:pStyle w:val="af5"/>
        <w:widowControl/>
        <w:ind w:firstLine="709"/>
        <w:rPr>
          <w:kern w:val="24"/>
          <w:sz w:val="24"/>
          <w:szCs w:val="24"/>
        </w:rPr>
      </w:pPr>
      <w:proofErr w:type="gramStart"/>
      <w:r w:rsidRPr="00E314ED">
        <w:rPr>
          <w:kern w:val="24"/>
          <w:sz w:val="24"/>
          <w:szCs w:val="24"/>
        </w:rPr>
        <w:t>- Постановление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Федерации».</w:t>
      </w:r>
      <w:proofErr w:type="gramEnd"/>
    </w:p>
    <w:p w:rsidR="00504398" w:rsidRDefault="007372C8" w:rsidP="00FB22CD">
      <w:pPr>
        <w:pStyle w:val="af5"/>
        <w:widowControl/>
        <w:ind w:firstLine="709"/>
        <w:rPr>
          <w:kern w:val="24"/>
          <w:sz w:val="24"/>
          <w:szCs w:val="24"/>
        </w:rPr>
      </w:pPr>
      <w:r w:rsidRPr="00E314ED">
        <w:rPr>
          <w:kern w:val="24"/>
          <w:sz w:val="24"/>
          <w:szCs w:val="24"/>
        </w:rPr>
        <w:t xml:space="preserve">- </w:t>
      </w:r>
      <w:r w:rsidRPr="00E314ED">
        <w:rPr>
          <w:sz w:val="24"/>
          <w:szCs w:val="24"/>
        </w:rPr>
        <w:t>Распоряжение Правительства Российской Федерации от 21 марта 2016 г. № 471-р, «Об утверждении Перечня товаров, работ, услуг, в случае осуществления закупок которых заказчик обязан проводить аукционы».</w:t>
      </w:r>
    </w:p>
    <w:p w:rsidR="00FB22CD" w:rsidRDefault="00FB22CD" w:rsidP="00FB22CD">
      <w:pPr>
        <w:pStyle w:val="af5"/>
        <w:widowControl/>
        <w:ind w:firstLine="709"/>
        <w:rPr>
          <w:kern w:val="24"/>
          <w:sz w:val="24"/>
          <w:szCs w:val="24"/>
        </w:rPr>
      </w:pPr>
    </w:p>
    <w:p w:rsidR="00F4134B" w:rsidRPr="00E314ED" w:rsidRDefault="00977569" w:rsidP="00B038F5">
      <w:pPr>
        <w:pStyle w:val="af5"/>
        <w:widowControl/>
        <w:ind w:firstLine="720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 xml:space="preserve">Распоряжением Главы </w:t>
      </w:r>
      <w:r w:rsidR="00F4134B" w:rsidRPr="009827D3">
        <w:rPr>
          <w:kern w:val="24"/>
          <w:sz w:val="24"/>
          <w:szCs w:val="24"/>
        </w:rPr>
        <w:t>городского округа Серебрян</w:t>
      </w:r>
      <w:r>
        <w:rPr>
          <w:kern w:val="24"/>
          <w:sz w:val="24"/>
          <w:szCs w:val="24"/>
        </w:rPr>
        <w:t>ые Пруды Московской области от 1</w:t>
      </w:r>
      <w:r w:rsidR="00F4134B" w:rsidRPr="009827D3">
        <w:rPr>
          <w:kern w:val="24"/>
          <w:sz w:val="24"/>
          <w:szCs w:val="24"/>
        </w:rPr>
        <w:t>5.</w:t>
      </w:r>
      <w:r>
        <w:rPr>
          <w:kern w:val="24"/>
          <w:sz w:val="24"/>
          <w:szCs w:val="24"/>
        </w:rPr>
        <w:t>11</w:t>
      </w:r>
      <w:r w:rsidR="00F4134B" w:rsidRPr="009827D3">
        <w:rPr>
          <w:kern w:val="24"/>
          <w:sz w:val="24"/>
          <w:szCs w:val="24"/>
        </w:rPr>
        <w:t>.201</w:t>
      </w:r>
      <w:r>
        <w:rPr>
          <w:kern w:val="24"/>
          <w:sz w:val="24"/>
          <w:szCs w:val="24"/>
        </w:rPr>
        <w:t>7</w:t>
      </w:r>
      <w:r w:rsidR="00F4134B" w:rsidRPr="009827D3">
        <w:rPr>
          <w:kern w:val="24"/>
          <w:sz w:val="24"/>
          <w:szCs w:val="24"/>
        </w:rPr>
        <w:t xml:space="preserve">г. № </w:t>
      </w:r>
      <w:r>
        <w:rPr>
          <w:kern w:val="24"/>
          <w:sz w:val="24"/>
          <w:szCs w:val="24"/>
        </w:rPr>
        <w:t>742-р  директором У</w:t>
      </w:r>
      <w:r w:rsidR="00F4134B" w:rsidRPr="009827D3">
        <w:rPr>
          <w:kern w:val="24"/>
          <w:sz w:val="24"/>
          <w:szCs w:val="24"/>
        </w:rPr>
        <w:t>чреждения назначен</w:t>
      </w:r>
      <w:r>
        <w:rPr>
          <w:kern w:val="24"/>
          <w:sz w:val="24"/>
          <w:szCs w:val="24"/>
        </w:rPr>
        <w:t>а</w:t>
      </w:r>
      <w:r w:rsidR="00F4134B" w:rsidRPr="009827D3">
        <w:rPr>
          <w:kern w:val="24"/>
          <w:sz w:val="24"/>
          <w:szCs w:val="24"/>
        </w:rPr>
        <w:t xml:space="preserve"> </w:t>
      </w:r>
      <w:r>
        <w:rPr>
          <w:kern w:val="24"/>
          <w:sz w:val="24"/>
          <w:szCs w:val="24"/>
        </w:rPr>
        <w:t>Любшина Наталья Викторовна</w:t>
      </w:r>
      <w:r w:rsidR="00F4134B" w:rsidRPr="009827D3">
        <w:rPr>
          <w:kern w:val="24"/>
          <w:sz w:val="24"/>
          <w:szCs w:val="24"/>
        </w:rPr>
        <w:t>.</w:t>
      </w:r>
    </w:p>
    <w:p w:rsidR="00E77B7D" w:rsidRPr="0071684E" w:rsidRDefault="00E77B7D" w:rsidP="00B038F5">
      <w:pPr>
        <w:pStyle w:val="af5"/>
        <w:widowControl/>
        <w:ind w:firstLine="720"/>
        <w:rPr>
          <w:kern w:val="24"/>
          <w:sz w:val="24"/>
          <w:szCs w:val="24"/>
        </w:rPr>
      </w:pPr>
      <w:r w:rsidRPr="00E314ED">
        <w:rPr>
          <w:rFonts w:eastAsia="Calibri"/>
          <w:kern w:val="24"/>
          <w:sz w:val="24"/>
          <w:szCs w:val="24"/>
        </w:rPr>
        <w:t xml:space="preserve">В соответствии со ст. 5 Федерального закона </w:t>
      </w:r>
      <w:r w:rsidRPr="00E314ED">
        <w:rPr>
          <w:kern w:val="24"/>
          <w:sz w:val="24"/>
          <w:szCs w:val="24"/>
        </w:rPr>
        <w:t xml:space="preserve">№ 44-ФЗ </w:t>
      </w:r>
      <w:r w:rsidR="00F4134B">
        <w:rPr>
          <w:kern w:val="24"/>
          <w:sz w:val="24"/>
          <w:szCs w:val="24"/>
        </w:rPr>
        <w:t>директор</w:t>
      </w:r>
      <w:r w:rsidR="00F4134B" w:rsidRPr="00E314ED">
        <w:rPr>
          <w:kern w:val="24"/>
          <w:sz w:val="24"/>
          <w:szCs w:val="24"/>
        </w:rPr>
        <w:t xml:space="preserve"> учреждения наделен правом первой подписи</w:t>
      </w:r>
      <w:r w:rsidRPr="00E314ED">
        <w:rPr>
          <w:rFonts w:eastAsia="Calibri"/>
          <w:kern w:val="24"/>
          <w:sz w:val="24"/>
          <w:szCs w:val="24"/>
        </w:rPr>
        <w:t xml:space="preserve"> </w:t>
      </w:r>
      <w:r w:rsidR="00F4134B">
        <w:rPr>
          <w:rFonts w:eastAsia="Calibri"/>
          <w:kern w:val="24"/>
          <w:sz w:val="24"/>
          <w:szCs w:val="24"/>
        </w:rPr>
        <w:t>(</w:t>
      </w:r>
      <w:r w:rsidRPr="00E314ED">
        <w:rPr>
          <w:rFonts w:eastAsia="Calibri"/>
          <w:kern w:val="24"/>
          <w:sz w:val="24"/>
          <w:szCs w:val="24"/>
        </w:rPr>
        <w:t>получен сертификат на право электронной подписи</w:t>
      </w:r>
      <w:r w:rsidR="00F4134B">
        <w:rPr>
          <w:rFonts w:eastAsia="Calibri"/>
          <w:kern w:val="24"/>
          <w:sz w:val="24"/>
          <w:szCs w:val="24"/>
        </w:rPr>
        <w:t>)</w:t>
      </w:r>
      <w:r w:rsidRPr="00E314ED">
        <w:rPr>
          <w:rFonts w:eastAsia="Calibri"/>
          <w:kern w:val="24"/>
          <w:sz w:val="24"/>
          <w:szCs w:val="24"/>
        </w:rPr>
        <w:t xml:space="preserve"> на документах, размещаемых на общероссийском официальном </w:t>
      </w:r>
      <w:r w:rsidRPr="0071684E">
        <w:rPr>
          <w:rFonts w:eastAsia="Calibri"/>
          <w:kern w:val="24"/>
          <w:sz w:val="24"/>
          <w:szCs w:val="24"/>
        </w:rPr>
        <w:t xml:space="preserve">сайте </w:t>
      </w:r>
      <w:hyperlink r:id="rId12" w:history="1">
        <w:r w:rsidRPr="0071684E">
          <w:rPr>
            <w:rStyle w:val="af"/>
            <w:rFonts w:eastAsia="Calibri"/>
            <w:color w:val="auto"/>
            <w:kern w:val="24"/>
            <w:sz w:val="24"/>
            <w:szCs w:val="24"/>
            <w:lang w:val="en-US"/>
          </w:rPr>
          <w:t>www</w:t>
        </w:r>
        <w:r w:rsidRPr="0071684E">
          <w:rPr>
            <w:rStyle w:val="af"/>
            <w:rFonts w:eastAsia="Calibri"/>
            <w:color w:val="auto"/>
            <w:kern w:val="24"/>
            <w:sz w:val="24"/>
            <w:szCs w:val="24"/>
          </w:rPr>
          <w:t>.</w:t>
        </w:r>
        <w:r w:rsidRPr="0071684E">
          <w:rPr>
            <w:rStyle w:val="af"/>
            <w:color w:val="auto"/>
            <w:kern w:val="24"/>
            <w:sz w:val="24"/>
            <w:szCs w:val="24"/>
          </w:rPr>
          <w:t>zakupki.gov.ru</w:t>
        </w:r>
      </w:hyperlink>
      <w:r w:rsidRPr="0071684E">
        <w:rPr>
          <w:kern w:val="24"/>
          <w:sz w:val="24"/>
          <w:szCs w:val="24"/>
        </w:rPr>
        <w:t>.</w:t>
      </w:r>
    </w:p>
    <w:p w:rsidR="005806DA" w:rsidRPr="0071684E" w:rsidRDefault="005806DA" w:rsidP="00B038F5">
      <w:pPr>
        <w:pStyle w:val="af5"/>
        <w:widowControl/>
        <w:ind w:firstLine="720"/>
        <w:rPr>
          <w:kern w:val="24"/>
          <w:sz w:val="24"/>
          <w:szCs w:val="24"/>
        </w:rPr>
      </w:pPr>
      <w:r w:rsidRPr="0071684E">
        <w:rPr>
          <w:kern w:val="24"/>
          <w:sz w:val="24"/>
          <w:szCs w:val="24"/>
        </w:rPr>
        <w:lastRenderedPageBreak/>
        <w:t>Ведение бухгалтерского учета и составление отчетности передано МКУ «Централизованная бухгалтерия городского округа Серебряные Пруды Московской области» на основании заключенного договора на бухгалтерское обслуживание от 01.01.2018г.</w:t>
      </w:r>
    </w:p>
    <w:p w:rsidR="005806DA" w:rsidRPr="00E314ED" w:rsidRDefault="005806DA" w:rsidP="00B038F5">
      <w:pPr>
        <w:pStyle w:val="af5"/>
        <w:widowControl/>
        <w:ind w:firstLine="720"/>
        <w:rPr>
          <w:kern w:val="24"/>
          <w:sz w:val="24"/>
          <w:szCs w:val="24"/>
        </w:rPr>
      </w:pPr>
      <w:r w:rsidRPr="00E314ED">
        <w:rPr>
          <w:kern w:val="24"/>
          <w:sz w:val="24"/>
          <w:szCs w:val="24"/>
        </w:rPr>
        <w:t>Право второй подписи для совершения операций по лицевым счетам было представлено по договору на бухгалтерское обслуживание директору МКУ «Централизованная бухгалтерия» Теркиной В.В.</w:t>
      </w:r>
    </w:p>
    <w:p w:rsidR="005806DA" w:rsidRPr="00E314ED" w:rsidRDefault="005806DA" w:rsidP="00B038F5">
      <w:pPr>
        <w:pStyle w:val="af5"/>
        <w:widowControl/>
        <w:ind w:firstLine="720"/>
        <w:rPr>
          <w:kern w:val="24"/>
          <w:sz w:val="24"/>
          <w:szCs w:val="24"/>
        </w:rPr>
      </w:pPr>
      <w:r w:rsidRPr="00E314ED">
        <w:rPr>
          <w:kern w:val="24"/>
          <w:sz w:val="24"/>
          <w:szCs w:val="24"/>
        </w:rPr>
        <w:t>Главным бухгалтером в проверяемом периоде являлась Ломова Л.В.</w:t>
      </w:r>
    </w:p>
    <w:p w:rsidR="00E77B7D" w:rsidRPr="00E314ED" w:rsidRDefault="00E77B7D" w:rsidP="00B038F5">
      <w:pPr>
        <w:pStyle w:val="ad"/>
        <w:adjustRightInd w:val="0"/>
        <w:ind w:left="0" w:firstLine="680"/>
        <w:contextualSpacing w:val="0"/>
        <w:jc w:val="both"/>
        <w:rPr>
          <w:kern w:val="24"/>
        </w:rPr>
      </w:pPr>
      <w:r w:rsidRPr="00E314ED">
        <w:rPr>
          <w:kern w:val="24"/>
        </w:rPr>
        <w:t xml:space="preserve">В соответствии с требованиями ч.2 ст.38 Федерального закона № 44-ФЗ в случае, если совокупный годовой объем закупок заказчика в соответствии с планом-графиком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закупок. </w:t>
      </w:r>
    </w:p>
    <w:p w:rsidR="00E77B7D" w:rsidRPr="00C34E82" w:rsidRDefault="00E77B7D" w:rsidP="00B038F5">
      <w:pPr>
        <w:pStyle w:val="ad"/>
        <w:tabs>
          <w:tab w:val="left" w:pos="1134"/>
        </w:tabs>
        <w:ind w:left="0" w:firstLine="680"/>
        <w:contextualSpacing w:val="0"/>
        <w:jc w:val="both"/>
        <w:rPr>
          <w:kern w:val="24"/>
          <w:shd w:val="clear" w:color="auto" w:fill="FFFFFF"/>
        </w:rPr>
      </w:pPr>
      <w:r w:rsidRPr="00E314ED">
        <w:rPr>
          <w:kern w:val="24"/>
        </w:rPr>
        <w:t xml:space="preserve">В соответствии с ч.6 ст.38 Федерального Закона № 44-ФЗ </w:t>
      </w:r>
      <w:r w:rsidRPr="00E314ED">
        <w:rPr>
          <w:kern w:val="24"/>
          <w:shd w:val="clear" w:color="auto" w:fill="FFFFFF"/>
        </w:rPr>
        <w:t>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C34E82" w:rsidRPr="00C34E82" w:rsidRDefault="00C34E82" w:rsidP="00B038F5">
      <w:pPr>
        <w:adjustRightInd w:val="0"/>
        <w:ind w:firstLine="720"/>
        <w:jc w:val="both"/>
        <w:rPr>
          <w:bCs/>
          <w:kern w:val="24"/>
        </w:rPr>
      </w:pPr>
      <w:r w:rsidRPr="009827D3">
        <w:rPr>
          <w:kern w:val="24"/>
        </w:rPr>
        <w:t>В целях реализации Федерального закона № 44-ФЗ, исполнять обязанности контрактного управляющего в сфере закупок то</w:t>
      </w:r>
      <w:r w:rsidR="004D6724">
        <w:rPr>
          <w:kern w:val="24"/>
        </w:rPr>
        <w:t>варов, работ, услуг, приказом МК</w:t>
      </w:r>
      <w:r w:rsidRPr="009827D3">
        <w:rPr>
          <w:kern w:val="24"/>
        </w:rPr>
        <w:t>У «</w:t>
      </w:r>
      <w:r w:rsidR="004D6724">
        <w:rPr>
          <w:kern w:val="24"/>
        </w:rPr>
        <w:t>Служба обеспечения</w:t>
      </w:r>
      <w:r w:rsidRPr="009827D3">
        <w:rPr>
          <w:kern w:val="24"/>
        </w:rPr>
        <w:t>»</w:t>
      </w:r>
      <w:r w:rsidRPr="009827D3">
        <w:rPr>
          <w:color w:val="000000"/>
          <w:kern w:val="24"/>
        </w:rPr>
        <w:t xml:space="preserve"> </w:t>
      </w:r>
      <w:r>
        <w:rPr>
          <w:kern w:val="24"/>
        </w:rPr>
        <w:t xml:space="preserve">№ </w:t>
      </w:r>
      <w:r w:rsidR="004D6724">
        <w:rPr>
          <w:kern w:val="24"/>
        </w:rPr>
        <w:t>209/1-К от 18</w:t>
      </w:r>
      <w:r w:rsidRPr="009827D3">
        <w:rPr>
          <w:kern w:val="24"/>
        </w:rPr>
        <w:t>.</w:t>
      </w:r>
      <w:r w:rsidR="004D6724">
        <w:rPr>
          <w:kern w:val="24"/>
        </w:rPr>
        <w:t>12</w:t>
      </w:r>
      <w:r>
        <w:rPr>
          <w:kern w:val="24"/>
        </w:rPr>
        <w:t>.202</w:t>
      </w:r>
      <w:r w:rsidR="004D6724">
        <w:rPr>
          <w:kern w:val="24"/>
        </w:rPr>
        <w:t>0</w:t>
      </w:r>
      <w:r w:rsidRPr="009827D3">
        <w:rPr>
          <w:kern w:val="24"/>
        </w:rPr>
        <w:t xml:space="preserve">г. «О назначении </w:t>
      </w:r>
      <w:r w:rsidR="004D6724">
        <w:rPr>
          <w:kern w:val="24"/>
        </w:rPr>
        <w:t>должностного лица контрактным</w:t>
      </w:r>
      <w:r w:rsidRPr="009827D3">
        <w:rPr>
          <w:kern w:val="24"/>
        </w:rPr>
        <w:t xml:space="preserve"> управляющ</w:t>
      </w:r>
      <w:r w:rsidR="004D6724">
        <w:rPr>
          <w:kern w:val="24"/>
        </w:rPr>
        <w:t>им</w:t>
      </w:r>
      <w:r w:rsidRPr="009827D3">
        <w:rPr>
          <w:kern w:val="24"/>
        </w:rPr>
        <w:t xml:space="preserve"> </w:t>
      </w:r>
      <w:r w:rsidR="004D6724">
        <w:rPr>
          <w:kern w:val="24"/>
        </w:rPr>
        <w:t>муниципального казенного учреждения «Служба обеспечения</w:t>
      </w:r>
      <w:r w:rsidRPr="009827D3">
        <w:rPr>
          <w:kern w:val="24"/>
        </w:rPr>
        <w:t>»  назначен</w:t>
      </w:r>
      <w:r w:rsidR="004D6724">
        <w:rPr>
          <w:kern w:val="24"/>
        </w:rPr>
        <w:t>а</w:t>
      </w:r>
      <w:r w:rsidRPr="009827D3">
        <w:rPr>
          <w:kern w:val="24"/>
        </w:rPr>
        <w:t xml:space="preserve"> </w:t>
      </w:r>
      <w:r w:rsidR="004D6724">
        <w:rPr>
          <w:kern w:val="24"/>
        </w:rPr>
        <w:t>Антонова В.В</w:t>
      </w:r>
      <w:r w:rsidRPr="009827D3">
        <w:rPr>
          <w:kern w:val="24"/>
        </w:rPr>
        <w:t>.</w:t>
      </w:r>
      <w:r w:rsidR="004D6724">
        <w:rPr>
          <w:bCs/>
          <w:kern w:val="24"/>
        </w:rPr>
        <w:t>, имеющая</w:t>
      </w:r>
      <w:r w:rsidRPr="009827D3">
        <w:rPr>
          <w:bCs/>
          <w:kern w:val="24"/>
        </w:rPr>
        <w:t xml:space="preserve"> диплом о высшем образовании. </w:t>
      </w:r>
      <w:r>
        <w:rPr>
          <w:bCs/>
          <w:kern w:val="24"/>
        </w:rPr>
        <w:t>В соответствии с положениями Трудового кодекса Российской Федерации, Федерального закона 44-ФЗ и иных нормативно-правовых актов, регулирующих трудовые правоотношения, разработана и утверждена должностная инструкция контрактного управляющего.</w:t>
      </w:r>
    </w:p>
    <w:p w:rsidR="00C34E82" w:rsidRPr="009827D3" w:rsidRDefault="00C34E82" w:rsidP="00B038F5">
      <w:pPr>
        <w:pStyle w:val="ad"/>
        <w:tabs>
          <w:tab w:val="left" w:pos="1493"/>
        </w:tabs>
        <w:ind w:left="0" w:firstLine="720"/>
        <w:contextualSpacing w:val="0"/>
        <w:jc w:val="both"/>
        <w:rPr>
          <w:kern w:val="24"/>
          <w14:cntxtAlts/>
        </w:rPr>
      </w:pPr>
      <w:r w:rsidRPr="009827D3">
        <w:rPr>
          <w:kern w:val="24"/>
          <w14:cntxtAlts/>
        </w:rPr>
        <w:t>Дополнительное профессиональное образование подтверждается:</w:t>
      </w:r>
    </w:p>
    <w:p w:rsidR="00C34E82" w:rsidRPr="009827D3" w:rsidRDefault="00C34E82" w:rsidP="00B038F5">
      <w:pPr>
        <w:pStyle w:val="ad"/>
        <w:tabs>
          <w:tab w:val="left" w:pos="1493"/>
        </w:tabs>
        <w:ind w:left="0" w:firstLine="720"/>
        <w:contextualSpacing w:val="0"/>
        <w:jc w:val="both"/>
        <w:rPr>
          <w:kern w:val="24"/>
          <w14:cntxtAlts/>
        </w:rPr>
      </w:pPr>
      <w:r w:rsidRPr="009827D3">
        <w:rPr>
          <w:kern w:val="24"/>
          <w14:cntxtAlts/>
        </w:rPr>
        <w:t xml:space="preserve">- </w:t>
      </w:r>
      <w:r w:rsidR="004D6724">
        <w:rPr>
          <w:kern w:val="24"/>
          <w14:cntxtAlts/>
        </w:rPr>
        <w:t>дипломом о профессиональной переподготовке</w:t>
      </w:r>
      <w:r w:rsidRPr="009827D3">
        <w:rPr>
          <w:kern w:val="24"/>
          <w14:cntxtAlts/>
        </w:rPr>
        <w:t xml:space="preserve">, рег. номер </w:t>
      </w:r>
      <w:r w:rsidR="006A2DCE">
        <w:rPr>
          <w:kern w:val="24"/>
          <w14:cntxtAlts/>
        </w:rPr>
        <w:t>20-61172</w:t>
      </w:r>
      <w:r w:rsidRPr="009827D3">
        <w:rPr>
          <w:kern w:val="24"/>
          <w14:cntxtAlts/>
        </w:rPr>
        <w:t xml:space="preserve">, по программе «Управление </w:t>
      </w:r>
      <w:r w:rsidR="006A2DCE">
        <w:rPr>
          <w:kern w:val="24"/>
          <w14:cntxtAlts/>
        </w:rPr>
        <w:t xml:space="preserve">государственными, муниципальными и корпоративными </w:t>
      </w:r>
      <w:r w:rsidRPr="009827D3">
        <w:rPr>
          <w:kern w:val="24"/>
          <w14:cntxtAlts/>
        </w:rPr>
        <w:t>закупками»</w:t>
      </w:r>
      <w:r w:rsidR="006A2DCE">
        <w:rPr>
          <w:kern w:val="24"/>
          <w14:cntxtAlts/>
        </w:rPr>
        <w:t>, выдан</w:t>
      </w:r>
      <w:r w:rsidRPr="009827D3">
        <w:rPr>
          <w:kern w:val="24"/>
          <w14:cntxtAlts/>
        </w:rPr>
        <w:t xml:space="preserve"> AHO ДПО «</w:t>
      </w:r>
      <w:r w:rsidR="006A2DCE">
        <w:rPr>
          <w:kern w:val="24"/>
          <w14:cntxtAlts/>
        </w:rPr>
        <w:t>Межрегиональная Академия строительного и промышленного комплекса», период обучения с 08</w:t>
      </w:r>
      <w:r w:rsidRPr="009827D3">
        <w:rPr>
          <w:kern w:val="24"/>
          <w14:cntxtAlts/>
        </w:rPr>
        <w:t>.10.20</w:t>
      </w:r>
      <w:r w:rsidR="006A2DCE">
        <w:rPr>
          <w:kern w:val="24"/>
          <w14:cntxtAlts/>
        </w:rPr>
        <w:t>20</w:t>
      </w:r>
      <w:r w:rsidRPr="009827D3">
        <w:rPr>
          <w:kern w:val="24"/>
          <w14:cntxtAlts/>
        </w:rPr>
        <w:t>г. по 2</w:t>
      </w:r>
      <w:r w:rsidR="006A2DCE">
        <w:rPr>
          <w:kern w:val="24"/>
          <w14:cntxtAlts/>
        </w:rPr>
        <w:t>4</w:t>
      </w:r>
      <w:r w:rsidRPr="009827D3">
        <w:rPr>
          <w:kern w:val="24"/>
          <w14:cntxtAlts/>
        </w:rPr>
        <w:t>.1</w:t>
      </w:r>
      <w:r w:rsidR="006A2DCE">
        <w:rPr>
          <w:kern w:val="24"/>
          <w14:cntxtAlts/>
        </w:rPr>
        <w:t>1</w:t>
      </w:r>
      <w:r w:rsidRPr="009827D3">
        <w:rPr>
          <w:kern w:val="24"/>
          <w14:cntxtAlts/>
        </w:rPr>
        <w:t>.20</w:t>
      </w:r>
      <w:r w:rsidR="006A2DCE">
        <w:rPr>
          <w:kern w:val="24"/>
          <w14:cntxtAlts/>
        </w:rPr>
        <w:t>20г.</w:t>
      </w:r>
    </w:p>
    <w:p w:rsidR="00DE68EF" w:rsidRPr="00BE5912" w:rsidRDefault="00DE68EF" w:rsidP="00B038F5">
      <w:pPr>
        <w:pStyle w:val="af5"/>
        <w:widowControl/>
        <w:ind w:firstLine="720"/>
        <w:rPr>
          <w:kern w:val="20"/>
          <w:shd w:val="clear" w:color="auto" w:fill="FFFFFF"/>
        </w:rPr>
      </w:pPr>
      <w:r w:rsidRPr="00DE68EF">
        <w:rPr>
          <w:kern w:val="24"/>
          <w:sz w:val="24"/>
          <w:szCs w:val="24"/>
          <w14:cntxtAlts/>
        </w:rPr>
        <w:t xml:space="preserve">Согласно п. 2.8 Методических рекомендаций по обучению (Письмо Минэкономразвития России № 5594-ЕЕ/Д28 и </w:t>
      </w:r>
      <w:proofErr w:type="spellStart"/>
      <w:r w:rsidRPr="00DE68EF">
        <w:rPr>
          <w:kern w:val="24"/>
          <w:sz w:val="24"/>
          <w:szCs w:val="24"/>
          <w14:cntxtAlts/>
        </w:rPr>
        <w:t>Минобрнауки</w:t>
      </w:r>
      <w:proofErr w:type="spellEnd"/>
      <w:r w:rsidRPr="00DE68EF">
        <w:rPr>
          <w:kern w:val="24"/>
          <w:sz w:val="24"/>
          <w:szCs w:val="24"/>
          <w14:cntxtAlts/>
        </w:rPr>
        <w:t xml:space="preserve"> России № АК-553/06 от 12.03.2015 </w:t>
      </w:r>
      <w:r w:rsidRPr="00DE68EF">
        <w:rPr>
          <w:bCs/>
          <w:kern w:val="20"/>
          <w:shd w:val="clear" w:color="auto" w:fill="FFFFFF"/>
        </w:rPr>
        <w:t>«</w:t>
      </w:r>
      <w:r w:rsidRPr="00DE68EF">
        <w:rPr>
          <w:bCs/>
          <w:kern w:val="20"/>
          <w:sz w:val="24"/>
          <w:szCs w:val="24"/>
          <w:shd w:val="clear" w:color="auto" w:fill="FFFFFF"/>
        </w:rPr>
        <w:t>О </w:t>
      </w:r>
      <w:r w:rsidRPr="00DE68EF">
        <w:rPr>
          <w:rStyle w:val="af7"/>
          <w:bCs/>
          <w:i w:val="0"/>
          <w:iCs w:val="0"/>
          <w:kern w:val="20"/>
          <w:sz w:val="24"/>
          <w:szCs w:val="24"/>
          <w:shd w:val="clear" w:color="auto" w:fill="FFFFFF"/>
        </w:rPr>
        <w:t>направлении</w:t>
      </w:r>
      <w:r w:rsidRPr="00DE68EF">
        <w:rPr>
          <w:bCs/>
          <w:kern w:val="20"/>
          <w:sz w:val="24"/>
          <w:szCs w:val="24"/>
          <w:shd w:val="clear" w:color="auto" w:fill="FFFFFF"/>
        </w:rPr>
        <w:t> </w:t>
      </w:r>
      <w:r w:rsidRPr="00DE68EF">
        <w:rPr>
          <w:rStyle w:val="af7"/>
          <w:bCs/>
          <w:i w:val="0"/>
          <w:iCs w:val="0"/>
          <w:kern w:val="20"/>
          <w:sz w:val="24"/>
          <w:szCs w:val="24"/>
          <w:shd w:val="clear" w:color="auto" w:fill="FFFFFF"/>
        </w:rPr>
        <w:t>методических</w:t>
      </w:r>
      <w:r w:rsidRPr="00DE68EF">
        <w:rPr>
          <w:bCs/>
          <w:kern w:val="20"/>
          <w:sz w:val="24"/>
          <w:szCs w:val="24"/>
          <w:shd w:val="clear" w:color="auto" w:fill="FFFFFF"/>
        </w:rPr>
        <w:t> </w:t>
      </w:r>
      <w:r w:rsidRPr="00DE68EF">
        <w:rPr>
          <w:rStyle w:val="af7"/>
          <w:bCs/>
          <w:i w:val="0"/>
          <w:iCs w:val="0"/>
          <w:kern w:val="20"/>
          <w:sz w:val="24"/>
          <w:szCs w:val="24"/>
          <w:shd w:val="clear" w:color="auto" w:fill="FFFFFF"/>
        </w:rPr>
        <w:t>рекомендаций</w:t>
      </w:r>
      <w:r w:rsidRPr="00DE68EF">
        <w:rPr>
          <w:bCs/>
          <w:kern w:val="20"/>
          <w:shd w:val="clear" w:color="auto" w:fill="FFFFFF"/>
        </w:rPr>
        <w:t xml:space="preserve">»), </w:t>
      </w:r>
      <w:r w:rsidRPr="00DE68EF">
        <w:rPr>
          <w:bCs/>
          <w:kern w:val="20"/>
          <w:sz w:val="24"/>
          <w:szCs w:val="24"/>
          <w:shd w:val="clear" w:color="auto" w:fill="FFFFFF"/>
        </w:rPr>
        <w:t>обучение в сфере закупок рекомендуется проводить по мере необходимости, но не реже, чем каждые три года для всех категорий обучающихся</w:t>
      </w:r>
      <w:r w:rsidRPr="00DE68EF">
        <w:rPr>
          <w:kern w:val="20"/>
          <w:shd w:val="clear" w:color="auto" w:fill="FFFFFF"/>
        </w:rPr>
        <w:t xml:space="preserve">. </w:t>
      </w:r>
    </w:p>
    <w:p w:rsidR="00DE68EF" w:rsidRPr="00B57BD4" w:rsidRDefault="00DE68EF" w:rsidP="00B038F5">
      <w:pPr>
        <w:pStyle w:val="af5"/>
        <w:widowControl/>
        <w:ind w:firstLine="720"/>
        <w:rPr>
          <w:b/>
          <w:i/>
          <w:kern w:val="20"/>
          <w:shd w:val="clear" w:color="auto" w:fill="FFFFFF"/>
        </w:rPr>
      </w:pPr>
      <w:r w:rsidRPr="00B57BD4">
        <w:rPr>
          <w:b/>
          <w:i/>
          <w:kern w:val="20"/>
          <w:shd w:val="clear" w:color="auto" w:fill="FFFFFF"/>
        </w:rPr>
        <w:t>Контрактному управляющему рекомендовано пройти курсы повышения квалификации.</w:t>
      </w:r>
    </w:p>
    <w:p w:rsidR="000B183E" w:rsidRDefault="00455336" w:rsidP="00B038F5">
      <w:pPr>
        <w:pStyle w:val="ad"/>
        <w:ind w:left="0" w:firstLine="720"/>
        <w:contextualSpacing w:val="0"/>
        <w:jc w:val="both"/>
        <w:rPr>
          <w:color w:val="000000"/>
          <w:kern w:val="24"/>
          <w14:cntxtAlts/>
        </w:rPr>
      </w:pPr>
      <w:proofErr w:type="gramStart"/>
      <w:r w:rsidRPr="00BD4C04">
        <w:rPr>
          <w:kern w:val="24"/>
          <w14:cntxtAlts/>
        </w:rPr>
        <w:t>В соответствии со ст. 26 Федерального закона 44-ФЗ и н</w:t>
      </w:r>
      <w:r w:rsidR="00E077E3" w:rsidRPr="00BD4C04">
        <w:rPr>
          <w:kern w:val="24"/>
          <w14:cntxtAlts/>
        </w:rPr>
        <w:t>а основании постановления администрации городского округа Серебряные Пруды Московской области от 29.12.2021г. № 2040 «О порядке взаимодействия при осуществлении закупок для муниципальных нужд городского округа Серебряные Пруды Московской области</w:t>
      </w:r>
      <w:r w:rsidR="0071684E">
        <w:rPr>
          <w:kern w:val="24"/>
          <w14:cntxtAlts/>
        </w:rPr>
        <w:t>»,</w:t>
      </w:r>
      <w:r w:rsidR="00925849" w:rsidRPr="00BD4C04">
        <w:rPr>
          <w:kern w:val="24"/>
          <w14:cntxtAlts/>
        </w:rPr>
        <w:t xml:space="preserve"> </w:t>
      </w:r>
      <w:r w:rsidR="00BE5912" w:rsidRPr="00BD4C04">
        <w:rPr>
          <w:kern w:val="24"/>
          <w14:cntxtAlts/>
        </w:rPr>
        <w:t xml:space="preserve">Учреждением </w:t>
      </w:r>
      <w:r w:rsidR="00925849" w:rsidRPr="00BD4C04">
        <w:rPr>
          <w:kern w:val="24"/>
          <w14:cntxtAlts/>
        </w:rPr>
        <w:t>заключено соглашение</w:t>
      </w:r>
      <w:r w:rsidR="00BD4C04" w:rsidRPr="00BD4C04">
        <w:rPr>
          <w:kern w:val="24"/>
          <w14:cntxtAlts/>
        </w:rPr>
        <w:t xml:space="preserve"> № 12</w:t>
      </w:r>
      <w:r w:rsidR="00925849" w:rsidRPr="00BD4C04">
        <w:rPr>
          <w:kern w:val="24"/>
          <w14:cntxtAlts/>
        </w:rPr>
        <w:t xml:space="preserve"> от 01.01</w:t>
      </w:r>
      <w:r w:rsidR="00C34E82" w:rsidRPr="00BD4C04">
        <w:rPr>
          <w:kern w:val="24"/>
          <w14:cntxtAlts/>
        </w:rPr>
        <w:t>.202</w:t>
      </w:r>
      <w:r w:rsidR="00925849" w:rsidRPr="00BD4C04">
        <w:rPr>
          <w:kern w:val="24"/>
          <w14:cntxtAlts/>
        </w:rPr>
        <w:t>2</w:t>
      </w:r>
      <w:r w:rsidR="00C34E82" w:rsidRPr="00BD4C04">
        <w:rPr>
          <w:kern w:val="24"/>
          <w14:cntxtAlts/>
        </w:rPr>
        <w:t>г.</w:t>
      </w:r>
      <w:r w:rsidR="00E077E3" w:rsidRPr="00BD4C04">
        <w:rPr>
          <w:kern w:val="24"/>
          <w14:cntxtAlts/>
        </w:rPr>
        <w:t xml:space="preserve"> </w:t>
      </w:r>
      <w:r w:rsidR="00C34E82" w:rsidRPr="00BD4C04">
        <w:rPr>
          <w:color w:val="000000"/>
          <w:kern w:val="24"/>
          <w14:cntxtAlts/>
        </w:rPr>
        <w:t>«О передаче полномочий заказчика городского округа Серебряные Пруды Московской области муниципальному казенному учреждению «Центр торгов</w:t>
      </w:r>
      <w:proofErr w:type="gramEnd"/>
      <w:r w:rsidR="00C34E82" w:rsidRPr="00BD4C04">
        <w:rPr>
          <w:color w:val="000000"/>
          <w:kern w:val="24"/>
          <w14:cntxtAlts/>
        </w:rPr>
        <w:t xml:space="preserve"> гор</w:t>
      </w:r>
      <w:r w:rsidR="0071684E">
        <w:rPr>
          <w:color w:val="000000"/>
          <w:kern w:val="24"/>
          <w14:cntxtAlts/>
        </w:rPr>
        <w:t>одского округа Серебряные Пруды</w:t>
      </w:r>
      <w:r w:rsidR="00C34E82" w:rsidRPr="00BD4C04">
        <w:rPr>
          <w:color w:val="000000"/>
          <w:kern w:val="24"/>
          <w14:cntxtAlts/>
        </w:rPr>
        <w:t xml:space="preserve"> (далее - МКУ «Центр торгов») в целях централизации</w:t>
      </w:r>
      <w:r w:rsidR="000B183E" w:rsidRPr="00BD4C04">
        <w:rPr>
          <w:color w:val="000000"/>
          <w:kern w:val="24"/>
          <w14:cntxtAlts/>
        </w:rPr>
        <w:t xml:space="preserve"> закупок товаров, работ, услуг».</w:t>
      </w:r>
    </w:p>
    <w:p w:rsidR="00205423" w:rsidRPr="00205423" w:rsidRDefault="00205423" w:rsidP="00B038F5">
      <w:pPr>
        <w:pStyle w:val="ad"/>
        <w:ind w:left="0" w:firstLine="680"/>
        <w:contextualSpacing w:val="0"/>
        <w:jc w:val="both"/>
        <w:rPr>
          <w:shd w:val="clear" w:color="auto" w:fill="FFFFFF"/>
        </w:rPr>
      </w:pPr>
      <w:r w:rsidRPr="004D47CA">
        <w:rPr>
          <w:shd w:val="clear" w:color="auto" w:fill="FFFFFF"/>
        </w:rPr>
        <w:t xml:space="preserve">В соответствии с ч. 4 ст. 34 Федерального закона 44-ФЗ Контракт содержит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</w:t>
      </w:r>
      <w:proofErr w:type="gramStart"/>
      <w:r w:rsidRPr="004D47CA">
        <w:rPr>
          <w:shd w:val="clear" w:color="auto" w:fill="FFFFFF"/>
        </w:rPr>
        <w:t xml:space="preserve">Условия и размер пеней, а также штрафных санкций соответствуют Правилам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E97B17">
        <w:rPr>
          <w:shd w:val="clear" w:color="auto" w:fill="FFFFFF"/>
        </w:rPr>
        <w:t>Поставщиком</w:t>
      </w:r>
      <w:r w:rsidRPr="00D76C28">
        <w:rPr>
          <w:shd w:val="clear" w:color="auto" w:fill="FFFFFF"/>
        </w:rPr>
        <w:t xml:space="preserve"> обязательств, предусмотренных контрактом (за исключением просрочки </w:t>
      </w:r>
      <w:r w:rsidRPr="00D76C28">
        <w:rPr>
          <w:shd w:val="clear" w:color="auto" w:fill="FFFFFF"/>
        </w:rPr>
        <w:lastRenderedPageBreak/>
        <w:t xml:space="preserve">исполнения обязательств заказчиком, </w:t>
      </w:r>
      <w:r w:rsidR="00E97B17">
        <w:rPr>
          <w:shd w:val="clear" w:color="auto" w:fill="FFFFFF"/>
        </w:rPr>
        <w:t>Поставщиком</w:t>
      </w:r>
      <w:r w:rsidRPr="00D76C28">
        <w:rPr>
          <w:shd w:val="clear" w:color="auto" w:fill="FFFFFF"/>
        </w:rPr>
        <w:t>, утвержденным постановлением Правительства Российской Федерации от 30.08.2017 № 1042.</w:t>
      </w:r>
      <w:proofErr w:type="gramEnd"/>
    </w:p>
    <w:p w:rsidR="00260BED" w:rsidRPr="009827D3" w:rsidRDefault="00C34E82" w:rsidP="00B038F5">
      <w:pPr>
        <w:pStyle w:val="af5"/>
        <w:widowControl/>
        <w:ind w:firstLine="720"/>
        <w:rPr>
          <w:kern w:val="24"/>
          <w:sz w:val="24"/>
          <w:szCs w:val="24"/>
          <w14:cntxtAlts/>
        </w:rPr>
      </w:pPr>
      <w:r w:rsidRPr="009827D3">
        <w:rPr>
          <w:kern w:val="24"/>
          <w:sz w:val="24"/>
          <w:szCs w:val="24"/>
          <w14:cntxtAlts/>
        </w:rPr>
        <w:t xml:space="preserve">Согласно ч.5 ст.39 </w:t>
      </w:r>
      <w:r w:rsidRPr="009827D3">
        <w:rPr>
          <w:kern w:val="24"/>
          <w:sz w:val="24"/>
          <w14:cntxtAlts/>
        </w:rPr>
        <w:t>Федерального закона № 44-ФЗ</w:t>
      </w:r>
      <w:r w:rsidRPr="009827D3">
        <w:rPr>
          <w:kern w:val="24"/>
          <w:sz w:val="24"/>
          <w:szCs w:val="24"/>
          <w14:cntxtAlts/>
        </w:rPr>
        <w:t xml:space="preserve"> в состав комиссии по осуществлению закупок включаются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к объекту закупки. То есть не менее 50 процентов состава комиссии должны пройти профессиональную переподготовку или повышение квалификации в сфере закупок, а также лица, обладающие специальными знаниями,</w:t>
      </w:r>
      <w:r w:rsidR="00260BED">
        <w:rPr>
          <w:kern w:val="24"/>
          <w:sz w:val="24"/>
          <w:szCs w:val="24"/>
          <w14:cntxtAlts/>
        </w:rPr>
        <w:t xml:space="preserve"> относящимися к объекту закупки.</w:t>
      </w:r>
    </w:p>
    <w:p w:rsidR="00C34E82" w:rsidRDefault="00260BED" w:rsidP="00B038F5">
      <w:pPr>
        <w:pStyle w:val="af5"/>
        <w:widowControl/>
        <w:ind w:firstLine="720"/>
        <w:rPr>
          <w:kern w:val="24"/>
          <w:sz w:val="24"/>
          <w:szCs w:val="24"/>
          <w14:cntxtAlts/>
        </w:rPr>
      </w:pPr>
      <w:r>
        <w:rPr>
          <w:kern w:val="24"/>
          <w:sz w:val="24"/>
          <w:szCs w:val="24"/>
          <w14:cntxtAlts/>
        </w:rPr>
        <w:t xml:space="preserve">Результатом работы комиссии </w:t>
      </w:r>
      <w:r w:rsidR="00C34E82" w:rsidRPr="009827D3">
        <w:rPr>
          <w:kern w:val="24"/>
          <w:sz w:val="24"/>
          <w:szCs w:val="24"/>
          <w14:cntxtAlts/>
        </w:rPr>
        <w:t xml:space="preserve">являются </w:t>
      </w:r>
      <w:r>
        <w:rPr>
          <w:kern w:val="24"/>
          <w:sz w:val="24"/>
          <w:szCs w:val="24"/>
          <w14:cntxtAlts/>
        </w:rPr>
        <w:t>п</w:t>
      </w:r>
      <w:r w:rsidR="00C34E82" w:rsidRPr="009827D3">
        <w:rPr>
          <w:kern w:val="24"/>
          <w:sz w:val="24"/>
          <w:szCs w:val="24"/>
          <w14:cntxtAlts/>
        </w:rPr>
        <w:t xml:space="preserve">ротоколы рассмотрения и оценки заявок на участие в закупках, подведение итогов по определению поставщика, которые должны быть представлены с необходимым количеством подписей для обеспечения правомочности и подтверждения деятельности Комиссии, а так же размещены в электронном виде на официальном сайте в ЕИС. </w:t>
      </w:r>
    </w:p>
    <w:p w:rsidR="002A7E18" w:rsidRDefault="002A7E18" w:rsidP="00B038F5">
      <w:pPr>
        <w:ind w:firstLine="720"/>
        <w:jc w:val="both"/>
        <w:rPr>
          <w:kern w:val="24"/>
          <w:shd w:val="clear" w:color="auto" w:fill="FFFFFF"/>
        </w:rPr>
      </w:pPr>
      <w:proofErr w:type="gramStart"/>
      <w:r w:rsidRPr="004D47CA">
        <w:rPr>
          <w:kern w:val="24"/>
        </w:rPr>
        <w:t xml:space="preserve">В соответствии с ч.1 ст. 94 Федерального закона № 44-ФЗ </w:t>
      </w:r>
      <w:r w:rsidRPr="004D47CA">
        <w:rPr>
          <w:kern w:val="24"/>
          <w:shd w:val="clear" w:color="auto" w:fill="FFFFFF"/>
        </w:rPr>
        <w:t xml:space="preserve">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</w:t>
      </w:r>
      <w:r w:rsidR="00E97B17">
        <w:rPr>
          <w:kern w:val="24"/>
          <w:shd w:val="clear" w:color="auto" w:fill="FFFFFF"/>
        </w:rPr>
        <w:t>Поставщиком</w:t>
      </w:r>
      <w:r w:rsidRPr="004D47CA">
        <w:rPr>
          <w:kern w:val="24"/>
          <w:shd w:val="clear" w:color="auto" w:fill="FFFFFF"/>
        </w:rPr>
        <w:t xml:space="preserve"> в соответствии с гражданским законодательством и настоящим Федеральным законом, в том числе приемку поставленного товара, выполненной работы (ее результатов), оказанной услуги, отдельных этапов исполнения контракта, предусмотренных</w:t>
      </w:r>
      <w:proofErr w:type="gramEnd"/>
      <w:r w:rsidRPr="004D47CA">
        <w:rPr>
          <w:kern w:val="24"/>
          <w:shd w:val="clear" w:color="auto" w:fill="FFFFFF"/>
        </w:rPr>
        <w:t xml:space="preserve"> </w:t>
      </w:r>
      <w:proofErr w:type="gramStart"/>
      <w:r w:rsidRPr="004D47CA">
        <w:rPr>
          <w:kern w:val="24"/>
          <w:shd w:val="clear" w:color="auto" w:fill="FFFFFF"/>
        </w:rPr>
        <w:t xml:space="preserve">контрактом, включая проведение в соответствии с настоящим Федеральным законом экспертизы поставленного товара, результатов выполненной работы, оказанной услуги, отдельных этапов исполнения контракта, оплату заказчиком поставщику (подрядчику, исполнителю) поставленного товара, выполненной работы (ее результатов), оказанной услуги, а также отдельных этапов исполнения контракта, взаимодействие заказчика с </w:t>
      </w:r>
      <w:r w:rsidR="00E97B17">
        <w:rPr>
          <w:kern w:val="24"/>
          <w:shd w:val="clear" w:color="auto" w:fill="FFFFFF"/>
        </w:rPr>
        <w:t>Поставщиком</w:t>
      </w:r>
      <w:r w:rsidRPr="004D47CA">
        <w:rPr>
          <w:kern w:val="24"/>
          <w:shd w:val="clear" w:color="auto" w:fill="FFFFFF"/>
        </w:rPr>
        <w:t xml:space="preserve"> при исполнении, изменении, расторжении контракта в соответствии со ст. 95 Федерального закона № 44-ФЗ, применении мер ответственности</w:t>
      </w:r>
      <w:proofErr w:type="gramEnd"/>
      <w:r w:rsidRPr="004D47CA">
        <w:rPr>
          <w:kern w:val="24"/>
          <w:shd w:val="clear" w:color="auto" w:fill="FFFFFF"/>
        </w:rPr>
        <w:t xml:space="preserve"> и </w:t>
      </w:r>
      <w:proofErr w:type="gramStart"/>
      <w:r w:rsidRPr="004D47CA">
        <w:rPr>
          <w:kern w:val="24"/>
          <w:shd w:val="clear" w:color="auto" w:fill="FFFFFF"/>
        </w:rPr>
        <w:t>совершении</w:t>
      </w:r>
      <w:proofErr w:type="gramEnd"/>
      <w:r w:rsidRPr="004D47CA">
        <w:rPr>
          <w:kern w:val="24"/>
          <w:shd w:val="clear" w:color="auto" w:fill="FFFFFF"/>
        </w:rPr>
        <w:t xml:space="preserve"> иных действий в случае нарушения </w:t>
      </w:r>
      <w:r w:rsidR="00E97B17">
        <w:rPr>
          <w:kern w:val="24"/>
          <w:shd w:val="clear" w:color="auto" w:fill="FFFFFF"/>
        </w:rPr>
        <w:t>Поставщиком</w:t>
      </w:r>
      <w:r w:rsidRPr="004D47CA">
        <w:rPr>
          <w:kern w:val="24"/>
          <w:shd w:val="clear" w:color="auto" w:fill="FFFFFF"/>
        </w:rPr>
        <w:t xml:space="preserve"> или заказчиком условий контракта.</w:t>
      </w:r>
    </w:p>
    <w:p w:rsidR="002A7E18" w:rsidRPr="004D47CA" w:rsidRDefault="002A7E18" w:rsidP="00B038F5">
      <w:pPr>
        <w:ind w:firstLine="720"/>
        <w:jc w:val="both"/>
        <w:rPr>
          <w:kern w:val="24"/>
          <w:shd w:val="clear" w:color="auto" w:fill="FFFFFF"/>
        </w:rPr>
      </w:pPr>
      <w:r w:rsidRPr="002A7E18">
        <w:rPr>
          <w:color w:val="22272F"/>
          <w:shd w:val="clear" w:color="auto" w:fill="FFFFFF"/>
        </w:rPr>
        <w:t xml:space="preserve">В соответствии с ч. 3 ст. 94 Федерального закона № 44-ФЗ для проверки предоставленных </w:t>
      </w:r>
      <w:r w:rsidR="00E97B17">
        <w:rPr>
          <w:color w:val="22272F"/>
          <w:shd w:val="clear" w:color="auto" w:fill="FFFFFF"/>
        </w:rPr>
        <w:t>Поставщиком</w:t>
      </w:r>
      <w:r w:rsidRPr="002A7E18">
        <w:rPr>
          <w:color w:val="22272F"/>
          <w:shd w:val="clear" w:color="auto" w:fill="FFFFFF"/>
        </w:rPr>
        <w:t xml:space="preserve"> результатов закупок, предусмотренных контрактом, в части их соответствия условиям контракта заказчик обязан провести экспертизу. Экспертиза результатов, предусмотренных контрактом, </w:t>
      </w:r>
      <w:r w:rsidRPr="002A7E18">
        <w:rPr>
          <w:kern w:val="24"/>
          <w:shd w:val="clear" w:color="auto" w:fill="FFFFFF"/>
        </w:rPr>
        <w:t>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2A7E18" w:rsidRPr="002A7E18" w:rsidRDefault="002A7E18" w:rsidP="00B038F5">
      <w:pPr>
        <w:pStyle w:val="af5"/>
        <w:widowControl/>
        <w:ind w:firstLine="720"/>
        <w:rPr>
          <w:kern w:val="24"/>
          <w:sz w:val="24"/>
          <w:szCs w:val="24"/>
        </w:rPr>
      </w:pPr>
      <w:proofErr w:type="gramStart"/>
      <w:r>
        <w:rPr>
          <w:kern w:val="24"/>
          <w:sz w:val="24"/>
          <w:szCs w:val="24"/>
        </w:rPr>
        <w:t xml:space="preserve">В соответствии с ч. </w:t>
      </w:r>
      <w:r w:rsidRPr="004D47CA">
        <w:rPr>
          <w:kern w:val="24"/>
          <w:sz w:val="24"/>
          <w:szCs w:val="24"/>
        </w:rPr>
        <w:t>7 ст.94 Федерального закона № 44-ФЗ установлено, что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заказчиком).</w:t>
      </w:r>
      <w:proofErr w:type="gramEnd"/>
    </w:p>
    <w:p w:rsidR="0066201A" w:rsidRDefault="0066201A" w:rsidP="00B038F5">
      <w:pPr>
        <w:ind w:firstLine="720"/>
        <w:jc w:val="both"/>
        <w:rPr>
          <w:color w:val="22272F"/>
          <w:sz w:val="23"/>
          <w:szCs w:val="23"/>
          <w:shd w:val="clear" w:color="auto" w:fill="FFFFFF"/>
        </w:rPr>
      </w:pPr>
      <w:r>
        <w:rPr>
          <w:kern w:val="24"/>
          <w:shd w:val="clear" w:color="auto" w:fill="FFFFFF"/>
        </w:rPr>
        <w:t xml:space="preserve">В соответствии с ч. 6 ст. 94 </w:t>
      </w:r>
      <w:r>
        <w:rPr>
          <w:color w:val="22272F"/>
          <w:sz w:val="23"/>
          <w:szCs w:val="23"/>
          <w:shd w:val="clear" w:color="auto" w:fill="FFFFFF"/>
        </w:rPr>
        <w:t>п</w:t>
      </w:r>
      <w:r w:rsidRPr="0066201A">
        <w:rPr>
          <w:color w:val="22272F"/>
          <w:sz w:val="23"/>
          <w:szCs w:val="23"/>
          <w:shd w:val="clear" w:color="auto" w:fill="FFFFFF"/>
        </w:rPr>
        <w:t>о решению заказчика для приемки поставленного товара, выполненной работы или оказанной услуги, результатов отдельного этапа исполнения контракта может создаваться </w:t>
      </w:r>
      <w:hyperlink r:id="rId13" w:anchor="/multilink/70353464/paragraph/79144964/number/0" w:history="1">
        <w:r w:rsidRPr="0066201A">
          <w:rPr>
            <w:shd w:val="clear" w:color="auto" w:fill="FFFFFF"/>
          </w:rPr>
          <w:t>приемочная комиссия</w:t>
        </w:r>
      </w:hyperlink>
      <w:r w:rsidRPr="0066201A">
        <w:rPr>
          <w:shd w:val="clear" w:color="auto" w:fill="FFFFFF"/>
        </w:rPr>
        <w:t>,</w:t>
      </w:r>
      <w:r w:rsidRPr="0066201A">
        <w:rPr>
          <w:color w:val="22272F"/>
          <w:sz w:val="23"/>
          <w:szCs w:val="23"/>
          <w:shd w:val="clear" w:color="auto" w:fill="FFFFFF"/>
        </w:rPr>
        <w:t xml:space="preserve"> которая состоит не менее чем из пяти человек. </w:t>
      </w:r>
    </w:p>
    <w:p w:rsidR="00C34E82" w:rsidRDefault="00DE68EF" w:rsidP="00B038F5">
      <w:pPr>
        <w:ind w:firstLine="720"/>
        <w:jc w:val="both"/>
        <w:rPr>
          <w:kern w:val="24"/>
        </w:rPr>
      </w:pPr>
      <w:r w:rsidRPr="009827D3">
        <w:rPr>
          <w:kern w:val="24"/>
          <w:shd w:val="clear" w:color="auto" w:fill="FFFFFF"/>
        </w:rPr>
        <w:t xml:space="preserve">Реализация положений ст. 94 Федерального закона № 44-ФЗ </w:t>
      </w:r>
      <w:r w:rsidRPr="009827D3">
        <w:rPr>
          <w:rFonts w:eastAsia="Calibri"/>
          <w:kern w:val="24"/>
          <w:lang w:eastAsia="en-US"/>
        </w:rPr>
        <w:t xml:space="preserve">возложена на </w:t>
      </w:r>
      <w:r w:rsidR="0066201A">
        <w:rPr>
          <w:rFonts w:eastAsia="Calibri"/>
          <w:kern w:val="24"/>
          <w:lang w:eastAsia="en-US"/>
        </w:rPr>
        <w:t>приемочную комиссию</w:t>
      </w:r>
      <w:r w:rsidR="00E4294F">
        <w:rPr>
          <w:rFonts w:eastAsia="Calibri"/>
          <w:kern w:val="24"/>
          <w:lang w:eastAsia="en-US"/>
        </w:rPr>
        <w:t>, созданную в</w:t>
      </w:r>
      <w:r w:rsidR="0066201A">
        <w:rPr>
          <w:rFonts w:eastAsia="Calibri"/>
          <w:kern w:val="24"/>
          <w:lang w:eastAsia="en-US"/>
        </w:rPr>
        <w:t xml:space="preserve"> Учреждени</w:t>
      </w:r>
      <w:r w:rsidR="00E4294F">
        <w:rPr>
          <w:rFonts w:eastAsia="Calibri"/>
          <w:kern w:val="24"/>
          <w:lang w:eastAsia="en-US"/>
        </w:rPr>
        <w:t>и</w:t>
      </w:r>
      <w:r w:rsidRPr="009827D3">
        <w:rPr>
          <w:kern w:val="24"/>
        </w:rPr>
        <w:t>.</w:t>
      </w:r>
      <w:r w:rsidR="00E4294F">
        <w:rPr>
          <w:kern w:val="24"/>
        </w:rPr>
        <w:t xml:space="preserve"> Состав комиссии утвержден приказом МКУ «Служба обеспечения» от 08.06.2020г. № 15б (изм. от 20.12.2020 № 31а, 03.03.2025 № 31/1, 05.05.2025 № 58/1, 20.05.2025 № 62/1, 06.06.2025 № 68/1).</w:t>
      </w:r>
    </w:p>
    <w:p w:rsidR="00CF7185" w:rsidRPr="004B5315" w:rsidRDefault="00E4294F" w:rsidP="00B038F5">
      <w:pPr>
        <w:ind w:firstLine="720"/>
        <w:jc w:val="both"/>
        <w:rPr>
          <w:kern w:val="24"/>
        </w:rPr>
      </w:pPr>
      <w:r>
        <w:rPr>
          <w:kern w:val="24"/>
        </w:rPr>
        <w:t>В Учреждении принято положение о приемочной комиссии МКУ «Служба обеспечения»</w:t>
      </w:r>
      <w:r w:rsidR="00CF7185">
        <w:rPr>
          <w:kern w:val="24"/>
        </w:rPr>
        <w:t>.</w:t>
      </w:r>
    </w:p>
    <w:p w:rsidR="00E75A4F" w:rsidRPr="00E314ED" w:rsidRDefault="00E75A4F" w:rsidP="00B038F5">
      <w:pPr>
        <w:pStyle w:val="ad"/>
        <w:tabs>
          <w:tab w:val="left" w:pos="1356"/>
        </w:tabs>
        <w:autoSpaceDE w:val="0"/>
        <w:autoSpaceDN w:val="0"/>
        <w:ind w:left="0" w:firstLine="720"/>
        <w:contextualSpacing w:val="0"/>
        <w:jc w:val="both"/>
        <w:rPr>
          <w:kern w:val="24"/>
          <w:highlight w:val="yellow"/>
        </w:rPr>
      </w:pPr>
      <w:r w:rsidRPr="004B5315">
        <w:rPr>
          <w:kern w:val="24"/>
        </w:rPr>
        <w:lastRenderedPageBreak/>
        <w:t>Плани</w:t>
      </w:r>
      <w:r w:rsidRPr="00E314ED">
        <w:rPr>
          <w:kern w:val="24"/>
        </w:rPr>
        <w:t>рование закупок, в соответствии со ст.16 Федерального закона № 44-ФЗ, осуществляется исходя из определенных целей осуществления закупок посредством формирования, утверждения и ведения Заказчиком  планов-графиков.</w:t>
      </w:r>
      <w:r w:rsidRPr="00E314ED">
        <w:rPr>
          <w:kern w:val="24"/>
          <w:shd w:val="clear" w:color="auto" w:fill="FFFFFF"/>
        </w:rPr>
        <w:t xml:space="preserve"> </w:t>
      </w:r>
    </w:p>
    <w:p w:rsidR="00E77B7D" w:rsidRPr="00E314ED" w:rsidRDefault="00E77B7D" w:rsidP="00B038F5">
      <w:pPr>
        <w:ind w:firstLine="680"/>
        <w:jc w:val="both"/>
        <w:rPr>
          <w:kern w:val="24"/>
          <w:shd w:val="clear" w:color="auto" w:fill="FFFFFF"/>
        </w:rPr>
      </w:pPr>
      <w:proofErr w:type="gramStart"/>
      <w:r w:rsidRPr="00E314ED">
        <w:rPr>
          <w:kern w:val="24"/>
          <w:shd w:val="clear" w:color="auto" w:fill="FFFFFF"/>
        </w:rPr>
        <w:t>В соответствии с ч.2 ст. 72 Бюджетного кодекса Российской Федерации муниципальные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 </w:t>
      </w:r>
      <w:hyperlink r:id="rId14" w:anchor="dst1355" w:history="1">
        <w:r w:rsidRPr="00E314ED">
          <w:rPr>
            <w:kern w:val="24"/>
            <w:shd w:val="clear" w:color="auto" w:fill="FFFFFF"/>
          </w:rPr>
          <w:t>законодательством</w:t>
        </w:r>
      </w:hyperlink>
      <w:r w:rsidRPr="00E314ED">
        <w:rPr>
          <w:kern w:val="24"/>
          <w:shd w:val="clear" w:color="auto" w:fill="FFFFFF"/>
        </w:rPr>
        <w:t> 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proofErr w:type="gramEnd"/>
    </w:p>
    <w:p w:rsidR="00E77B7D" w:rsidRPr="00E314ED" w:rsidRDefault="00E77B7D" w:rsidP="00B038F5">
      <w:pPr>
        <w:ind w:firstLine="680"/>
        <w:jc w:val="both"/>
        <w:rPr>
          <w:kern w:val="24"/>
          <w:shd w:val="clear" w:color="auto" w:fill="FFFFFF"/>
        </w:rPr>
      </w:pPr>
      <w:proofErr w:type="gramStart"/>
      <w:r w:rsidRPr="00E314ED">
        <w:rPr>
          <w:kern w:val="24"/>
          <w:shd w:val="clear" w:color="auto" w:fill="FFFFFF"/>
        </w:rPr>
        <w:t>В соответствии с ч.6 ст.16 Федерального закона № 44-ФЗ план-график формируется государственным или муниципальным заказчиком в процессе составления и рассмотрения проектов бюджетов бюджетной системы Российской Федерации с учетом положений </w:t>
      </w:r>
      <w:hyperlink r:id="rId15" w:anchor="block_2" w:history="1">
        <w:r w:rsidRPr="00E314ED">
          <w:rPr>
            <w:kern w:val="24"/>
            <w:shd w:val="clear" w:color="auto" w:fill="FFFFFF"/>
          </w:rPr>
          <w:t>бюджетного законодательства</w:t>
        </w:r>
      </w:hyperlink>
      <w:r w:rsidRPr="00E314ED">
        <w:rPr>
          <w:kern w:val="24"/>
          <w:shd w:val="clear" w:color="auto" w:fill="FFFFFF"/>
        </w:rPr>
        <w:t> 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</w:t>
      </w:r>
      <w:proofErr w:type="gramEnd"/>
      <w:r w:rsidRPr="00E314ED">
        <w:rPr>
          <w:kern w:val="24"/>
          <w:shd w:val="clear" w:color="auto" w:fill="FFFFFF"/>
        </w:rPr>
        <w:t xml:space="preserve"> </w:t>
      </w:r>
      <w:proofErr w:type="gramStart"/>
      <w:r w:rsidRPr="00E314ED">
        <w:rPr>
          <w:kern w:val="24"/>
          <w:shd w:val="clear" w:color="auto" w:fill="FFFFFF"/>
        </w:rPr>
        <w:t>соответствии</w:t>
      </w:r>
      <w:proofErr w:type="gramEnd"/>
      <w:r w:rsidRPr="00E314ED">
        <w:rPr>
          <w:kern w:val="24"/>
          <w:shd w:val="clear" w:color="auto" w:fill="FFFFFF"/>
        </w:rPr>
        <w:t xml:space="preserve"> с бюджетным законодательством Российской Федерации.</w:t>
      </w:r>
    </w:p>
    <w:p w:rsidR="00E77B7D" w:rsidRPr="00E314ED" w:rsidRDefault="00E77B7D" w:rsidP="00B038F5">
      <w:pPr>
        <w:ind w:firstLine="680"/>
        <w:jc w:val="both"/>
        <w:rPr>
          <w:kern w:val="24"/>
          <w:shd w:val="clear" w:color="auto" w:fill="FFFFFF"/>
        </w:rPr>
      </w:pPr>
      <w:r w:rsidRPr="00E314ED">
        <w:rPr>
          <w:kern w:val="24"/>
          <w:shd w:val="clear" w:color="auto" w:fill="FFFFFF"/>
        </w:rPr>
        <w:t xml:space="preserve">В соответствии с п. 20 ПП РФ № 1279, Заказчики формируют, утверждают и размещают планы-графики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закупок.  </w:t>
      </w:r>
    </w:p>
    <w:p w:rsidR="00E77B7D" w:rsidRPr="00E314ED" w:rsidRDefault="00E77B7D" w:rsidP="00B038F5">
      <w:pPr>
        <w:ind w:firstLine="680"/>
        <w:jc w:val="both"/>
        <w:rPr>
          <w:kern w:val="24"/>
          <w:shd w:val="clear" w:color="auto" w:fill="FFFFFF"/>
        </w:rPr>
      </w:pPr>
      <w:r w:rsidRPr="00E314ED">
        <w:rPr>
          <w:kern w:val="24"/>
          <w:shd w:val="clear" w:color="auto" w:fill="FFFFFF"/>
        </w:rPr>
        <w:t>План-график закупок н</w:t>
      </w:r>
      <w:r w:rsidR="00366AA6" w:rsidRPr="00E314ED">
        <w:rPr>
          <w:kern w:val="24"/>
          <w:shd w:val="clear" w:color="auto" w:fill="FFFFFF"/>
        </w:rPr>
        <w:t>а 202</w:t>
      </w:r>
      <w:r w:rsidR="00F40B82" w:rsidRPr="00E314ED">
        <w:rPr>
          <w:kern w:val="24"/>
          <w:shd w:val="clear" w:color="auto" w:fill="FFFFFF"/>
        </w:rPr>
        <w:t>4</w:t>
      </w:r>
      <w:r w:rsidRPr="00E314ED">
        <w:rPr>
          <w:kern w:val="24"/>
          <w:shd w:val="clear" w:color="auto" w:fill="FFFFFF"/>
        </w:rPr>
        <w:t xml:space="preserve"> финансов</w:t>
      </w:r>
      <w:r w:rsidR="00366AA6" w:rsidRPr="00E314ED">
        <w:rPr>
          <w:kern w:val="24"/>
          <w:shd w:val="clear" w:color="auto" w:fill="FFFFFF"/>
        </w:rPr>
        <w:t>ый год и на плановый период 202</w:t>
      </w:r>
      <w:r w:rsidR="00F40B82" w:rsidRPr="00E314ED">
        <w:rPr>
          <w:kern w:val="24"/>
          <w:shd w:val="clear" w:color="auto" w:fill="FFFFFF"/>
        </w:rPr>
        <w:t>5</w:t>
      </w:r>
      <w:r w:rsidR="00366AA6" w:rsidRPr="00E314ED">
        <w:rPr>
          <w:kern w:val="24"/>
          <w:shd w:val="clear" w:color="auto" w:fill="FFFFFF"/>
        </w:rPr>
        <w:t xml:space="preserve"> и 202</w:t>
      </w:r>
      <w:r w:rsidR="00F40B82" w:rsidRPr="00E314ED">
        <w:rPr>
          <w:kern w:val="24"/>
          <w:shd w:val="clear" w:color="auto" w:fill="FFFFFF"/>
        </w:rPr>
        <w:t>6</w:t>
      </w:r>
      <w:r w:rsidRPr="00E314ED">
        <w:rPr>
          <w:kern w:val="24"/>
          <w:shd w:val="clear" w:color="auto" w:fill="FFFFFF"/>
        </w:rPr>
        <w:t xml:space="preserve"> годов утвержден приказом </w:t>
      </w:r>
      <w:r w:rsidR="00366AA6" w:rsidRPr="00E314ED">
        <w:rPr>
          <w:kern w:val="24"/>
          <w:shd w:val="clear" w:color="auto" w:fill="FFFFFF"/>
        </w:rPr>
        <w:t>от 1</w:t>
      </w:r>
      <w:r w:rsidR="001B172B" w:rsidRPr="001B172B">
        <w:rPr>
          <w:kern w:val="24"/>
          <w:shd w:val="clear" w:color="auto" w:fill="FFFFFF"/>
        </w:rPr>
        <w:t>1</w:t>
      </w:r>
      <w:r w:rsidR="003C24D7" w:rsidRPr="00E314ED">
        <w:rPr>
          <w:kern w:val="24"/>
          <w:shd w:val="clear" w:color="auto" w:fill="FFFFFF"/>
        </w:rPr>
        <w:t>.01.202</w:t>
      </w:r>
      <w:r w:rsidR="00F40B82" w:rsidRPr="00E314ED">
        <w:rPr>
          <w:kern w:val="24"/>
          <w:shd w:val="clear" w:color="auto" w:fill="FFFFFF"/>
        </w:rPr>
        <w:t>4</w:t>
      </w:r>
      <w:r w:rsidRPr="00E314ED">
        <w:rPr>
          <w:kern w:val="24"/>
          <w:shd w:val="clear" w:color="auto" w:fill="FFFFFF"/>
        </w:rPr>
        <w:t xml:space="preserve">г. № </w:t>
      </w:r>
      <w:r w:rsidR="00BD4C04" w:rsidRPr="00BD4C04">
        <w:rPr>
          <w:kern w:val="24"/>
          <w:shd w:val="clear" w:color="auto" w:fill="FFFFFF"/>
        </w:rPr>
        <w:t>1/4</w:t>
      </w:r>
      <w:r w:rsidR="00BD4C04">
        <w:rPr>
          <w:kern w:val="24"/>
          <w:shd w:val="clear" w:color="auto" w:fill="FFFFFF"/>
        </w:rPr>
        <w:t xml:space="preserve"> «Об утверждении план</w:t>
      </w:r>
      <w:r w:rsidRPr="00E314ED">
        <w:rPr>
          <w:kern w:val="24"/>
          <w:shd w:val="clear" w:color="auto" w:fill="FFFFFF"/>
        </w:rPr>
        <w:t>-графика закупок товаров, работ,</w:t>
      </w:r>
      <w:r w:rsidR="00107D39">
        <w:rPr>
          <w:kern w:val="24"/>
          <w:shd w:val="clear" w:color="auto" w:fill="FFFFFF"/>
        </w:rPr>
        <w:t xml:space="preserve"> </w:t>
      </w:r>
      <w:r w:rsidRPr="00E314ED">
        <w:rPr>
          <w:kern w:val="24"/>
          <w:shd w:val="clear" w:color="auto" w:fill="FFFFFF"/>
        </w:rPr>
        <w:t xml:space="preserve">услуг для </w:t>
      </w:r>
      <w:r w:rsidR="00366AA6" w:rsidRPr="00E314ED">
        <w:rPr>
          <w:kern w:val="24"/>
          <w:shd w:val="clear" w:color="auto" w:fill="FFFFFF"/>
        </w:rPr>
        <w:t xml:space="preserve">муниципальных нужд </w:t>
      </w:r>
      <w:r w:rsidR="00BD4C04">
        <w:rPr>
          <w:kern w:val="24"/>
        </w:rPr>
        <w:t>МК</w:t>
      </w:r>
      <w:r w:rsidR="00107D39">
        <w:rPr>
          <w:kern w:val="24"/>
        </w:rPr>
        <w:t>У «</w:t>
      </w:r>
      <w:r w:rsidR="00BD4C04">
        <w:rPr>
          <w:kern w:val="24"/>
        </w:rPr>
        <w:t>Служба обеспечения</w:t>
      </w:r>
      <w:r w:rsidR="00107D39">
        <w:rPr>
          <w:kern w:val="24"/>
        </w:rPr>
        <w:t>»</w:t>
      </w:r>
      <w:r w:rsidR="00366AA6" w:rsidRPr="00E314ED">
        <w:rPr>
          <w:kern w:val="24"/>
          <w:shd w:val="clear" w:color="auto" w:fill="FFFFFF"/>
        </w:rPr>
        <w:t xml:space="preserve"> на 202</w:t>
      </w:r>
      <w:r w:rsidR="00F40B82" w:rsidRPr="00E314ED">
        <w:rPr>
          <w:kern w:val="24"/>
          <w:shd w:val="clear" w:color="auto" w:fill="FFFFFF"/>
        </w:rPr>
        <w:t>4</w:t>
      </w:r>
      <w:r w:rsidR="00366AA6" w:rsidRPr="00E314ED">
        <w:rPr>
          <w:kern w:val="24"/>
          <w:shd w:val="clear" w:color="auto" w:fill="FFFFFF"/>
        </w:rPr>
        <w:t xml:space="preserve"> финансовый год и плановый период 202</w:t>
      </w:r>
      <w:r w:rsidR="00F40B82" w:rsidRPr="00E314ED">
        <w:rPr>
          <w:kern w:val="24"/>
          <w:shd w:val="clear" w:color="auto" w:fill="FFFFFF"/>
        </w:rPr>
        <w:t>5</w:t>
      </w:r>
      <w:r w:rsidR="00366AA6" w:rsidRPr="00E314ED">
        <w:rPr>
          <w:kern w:val="24"/>
          <w:shd w:val="clear" w:color="auto" w:fill="FFFFFF"/>
        </w:rPr>
        <w:t>-202</w:t>
      </w:r>
      <w:r w:rsidR="00F40B82" w:rsidRPr="00E314ED">
        <w:rPr>
          <w:kern w:val="24"/>
          <w:shd w:val="clear" w:color="auto" w:fill="FFFFFF"/>
        </w:rPr>
        <w:t>6</w:t>
      </w:r>
      <w:r w:rsidR="00366AA6" w:rsidRPr="00E314ED">
        <w:rPr>
          <w:kern w:val="24"/>
          <w:shd w:val="clear" w:color="auto" w:fill="FFFFFF"/>
        </w:rPr>
        <w:t>гг.»</w:t>
      </w:r>
      <w:r w:rsidRPr="00E314ED">
        <w:rPr>
          <w:kern w:val="24"/>
          <w:shd w:val="clear" w:color="auto" w:fill="FFFFFF"/>
        </w:rPr>
        <w:t>.</w:t>
      </w:r>
    </w:p>
    <w:p w:rsidR="00E77B7D" w:rsidRPr="00E314ED" w:rsidRDefault="00E77B7D" w:rsidP="00B038F5">
      <w:pPr>
        <w:ind w:firstLine="680"/>
        <w:jc w:val="both"/>
        <w:rPr>
          <w:kern w:val="24"/>
          <w:shd w:val="clear" w:color="auto" w:fill="FFFFFF"/>
        </w:rPr>
      </w:pPr>
      <w:r w:rsidRPr="00E314ED">
        <w:rPr>
          <w:kern w:val="24"/>
          <w:shd w:val="clear" w:color="auto" w:fill="FFFFFF"/>
        </w:rPr>
        <w:t xml:space="preserve">В соответствии с п. 7 ПП РФ № 1279 План-график включает информацию о закупках, </w:t>
      </w:r>
      <w:proofErr w:type="gramStart"/>
      <w:r w:rsidRPr="00E314ED">
        <w:rPr>
          <w:kern w:val="24"/>
          <w:shd w:val="clear" w:color="auto" w:fill="FFFFFF"/>
        </w:rPr>
        <w:t>извещения</w:t>
      </w:r>
      <w:proofErr w:type="gramEnd"/>
      <w:r w:rsidRPr="00E314ED">
        <w:rPr>
          <w:kern w:val="24"/>
          <w:shd w:val="clear" w:color="auto" w:fill="FFFFFF"/>
        </w:rPr>
        <w:t xml:space="preserve"> об осуществлении которых планир</w:t>
      </w:r>
      <w:r w:rsidR="00107D39">
        <w:rPr>
          <w:kern w:val="24"/>
          <w:shd w:val="clear" w:color="auto" w:fill="FFFFFF"/>
        </w:rPr>
        <w:t>уется разместить</w:t>
      </w:r>
      <w:r w:rsidRPr="00E314ED">
        <w:rPr>
          <w:kern w:val="24"/>
          <w:shd w:val="clear" w:color="auto" w:fill="FFFFFF"/>
        </w:rPr>
        <w:t xml:space="preserve">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</w:p>
    <w:p w:rsidR="0089632C" w:rsidRPr="00E314ED" w:rsidRDefault="0089632C" w:rsidP="00B038F5">
      <w:pPr>
        <w:ind w:firstLine="680"/>
        <w:jc w:val="both"/>
        <w:rPr>
          <w:kern w:val="24"/>
          <w:shd w:val="clear" w:color="auto" w:fill="FFFFFF"/>
        </w:rPr>
      </w:pPr>
      <w:r w:rsidRPr="00E314ED">
        <w:rPr>
          <w:kern w:val="24"/>
          <w:shd w:val="clear" w:color="auto" w:fill="FFFFFF"/>
        </w:rPr>
        <w:t xml:space="preserve">План-график </w:t>
      </w:r>
      <w:r w:rsidR="00107D39">
        <w:rPr>
          <w:kern w:val="24"/>
          <w:shd w:val="clear" w:color="auto" w:fill="FFFFFF"/>
        </w:rPr>
        <w:t xml:space="preserve">№ </w:t>
      </w:r>
      <w:hyperlink r:id="rId16" w:tgtFrame="_blank" w:history="1">
        <w:r w:rsidR="00BD4C04" w:rsidRPr="00BD4C04">
          <w:rPr>
            <w:rStyle w:val="af"/>
            <w:color w:val="auto"/>
            <w:u w:val="none"/>
            <w:bdr w:val="none" w:sz="0" w:space="0" w:color="auto" w:frame="1"/>
            <w:shd w:val="clear" w:color="auto" w:fill="FFFFFF"/>
          </w:rPr>
          <w:t>202408483000418001</w:t>
        </w:r>
      </w:hyperlink>
      <w:r w:rsidR="00107D39">
        <w:t xml:space="preserve"> </w:t>
      </w:r>
      <w:r w:rsidRPr="00E314ED">
        <w:rPr>
          <w:kern w:val="24"/>
          <w:shd w:val="clear" w:color="auto" w:fill="FFFFFF"/>
        </w:rPr>
        <w:t xml:space="preserve">размещен на официальном сайте в ЕИС </w:t>
      </w:r>
      <w:r w:rsidRPr="00E314ED">
        <w:rPr>
          <w:kern w:val="24"/>
        </w:rPr>
        <w:t xml:space="preserve">в структурированном виде </w:t>
      </w:r>
      <w:r w:rsidRPr="00E314ED">
        <w:rPr>
          <w:kern w:val="24"/>
          <w:shd w:val="clear" w:color="auto" w:fill="FFFFFF"/>
        </w:rPr>
        <w:t>в установленный срок 1</w:t>
      </w:r>
      <w:r w:rsidR="00107D39">
        <w:rPr>
          <w:kern w:val="24"/>
          <w:shd w:val="clear" w:color="auto" w:fill="FFFFFF"/>
        </w:rPr>
        <w:t>1</w:t>
      </w:r>
      <w:r w:rsidRPr="00E314ED">
        <w:rPr>
          <w:kern w:val="24"/>
          <w:shd w:val="clear" w:color="auto" w:fill="FFFFFF"/>
        </w:rPr>
        <w:t>.01.202</w:t>
      </w:r>
      <w:r w:rsidR="00B60282" w:rsidRPr="00E314ED">
        <w:rPr>
          <w:kern w:val="24"/>
          <w:shd w:val="clear" w:color="auto" w:fill="FFFFFF"/>
        </w:rPr>
        <w:t>4</w:t>
      </w:r>
      <w:r w:rsidRPr="00E314ED">
        <w:rPr>
          <w:kern w:val="24"/>
          <w:shd w:val="clear" w:color="auto" w:fill="FFFFFF"/>
        </w:rPr>
        <w:t>г.</w:t>
      </w:r>
    </w:p>
    <w:p w:rsidR="001071D2" w:rsidRPr="00E314ED" w:rsidRDefault="001071D2" w:rsidP="00B038F5">
      <w:pPr>
        <w:pStyle w:val="af5"/>
        <w:widowControl/>
        <w:rPr>
          <w:b/>
          <w:kern w:val="24"/>
          <w:sz w:val="24"/>
          <w:szCs w:val="24"/>
        </w:rPr>
      </w:pPr>
    </w:p>
    <w:p w:rsidR="001071D2" w:rsidRDefault="006E0F30" w:rsidP="00B038F5">
      <w:pPr>
        <w:pStyle w:val="af5"/>
        <w:widowControl/>
        <w:ind w:firstLine="720"/>
        <w:rPr>
          <w:b/>
          <w:kern w:val="24"/>
          <w:sz w:val="24"/>
          <w:szCs w:val="24"/>
        </w:rPr>
      </w:pPr>
      <w:r>
        <w:rPr>
          <w:b/>
          <w:kern w:val="24"/>
          <w:sz w:val="24"/>
          <w:szCs w:val="24"/>
        </w:rPr>
        <w:t>Этап 1</w:t>
      </w:r>
    </w:p>
    <w:p w:rsidR="006E0F30" w:rsidRDefault="006E0F30" w:rsidP="00B038F5">
      <w:pPr>
        <w:pStyle w:val="af5"/>
        <w:widowControl/>
        <w:rPr>
          <w:b/>
          <w:kern w:val="24"/>
          <w:sz w:val="24"/>
          <w:szCs w:val="24"/>
        </w:rPr>
      </w:pPr>
    </w:p>
    <w:p w:rsidR="00B633ED" w:rsidRDefault="00CF5F93" w:rsidP="00B038F5">
      <w:pPr>
        <w:tabs>
          <w:tab w:val="left" w:pos="1134"/>
        </w:tabs>
        <w:ind w:firstLine="720"/>
        <w:jc w:val="both"/>
        <w:rPr>
          <w:rFonts w:eastAsia="Calibri"/>
          <w:kern w:val="24"/>
          <w:lang w:eastAsia="en-US"/>
        </w:rPr>
      </w:pPr>
      <w:r w:rsidRPr="00B633ED">
        <w:rPr>
          <w:rFonts w:eastAsia="Calibri"/>
          <w:kern w:val="24"/>
          <w:lang w:eastAsia="en-US"/>
        </w:rPr>
        <w:t>На момент проведения</w:t>
      </w:r>
      <w:r w:rsidR="002E47D2" w:rsidRPr="00B633ED">
        <w:rPr>
          <w:rFonts w:eastAsia="Calibri"/>
          <w:kern w:val="24"/>
          <w:lang w:eastAsia="en-US"/>
        </w:rPr>
        <w:t xml:space="preserve"> плановой проверки</w:t>
      </w:r>
      <w:r w:rsidR="00122E40">
        <w:rPr>
          <w:rFonts w:eastAsia="Calibri"/>
          <w:kern w:val="24"/>
          <w:lang w:eastAsia="en-US"/>
        </w:rPr>
        <w:t>,</w:t>
      </w:r>
      <w:r w:rsidR="002E47D2" w:rsidRPr="00B633ED">
        <w:rPr>
          <w:rFonts w:eastAsia="Calibri"/>
          <w:kern w:val="24"/>
          <w:lang w:eastAsia="en-US"/>
        </w:rPr>
        <w:t xml:space="preserve"> </w:t>
      </w:r>
      <w:r w:rsidR="00122E40">
        <w:rPr>
          <w:rFonts w:eastAsia="Calibri"/>
          <w:kern w:val="24"/>
          <w:lang w:eastAsia="en-US"/>
        </w:rPr>
        <w:t>закупок, находящихся</w:t>
      </w:r>
      <w:r w:rsidR="003A5F03" w:rsidRPr="00B633ED">
        <w:rPr>
          <w:rFonts w:eastAsia="Calibri"/>
          <w:kern w:val="24"/>
          <w:lang w:eastAsia="en-US"/>
        </w:rPr>
        <w:t xml:space="preserve"> </w:t>
      </w:r>
      <w:r w:rsidR="002E47D2" w:rsidRPr="00B633ED">
        <w:rPr>
          <w:rFonts w:eastAsia="Calibri"/>
          <w:kern w:val="24"/>
          <w:lang w:eastAsia="en-US"/>
        </w:rPr>
        <w:t>в стадии определения поста</w:t>
      </w:r>
      <w:r w:rsidR="003A5F03" w:rsidRPr="00B633ED">
        <w:rPr>
          <w:rFonts w:eastAsia="Calibri"/>
          <w:kern w:val="24"/>
          <w:lang w:eastAsia="en-US"/>
        </w:rPr>
        <w:t xml:space="preserve">вщика (подрядчика, исполнителя) </w:t>
      </w:r>
      <w:r w:rsidR="00122E40">
        <w:rPr>
          <w:rFonts w:eastAsia="Calibri"/>
          <w:kern w:val="24"/>
          <w:lang w:eastAsia="en-US"/>
        </w:rPr>
        <w:t>не имелось</w:t>
      </w:r>
      <w:r w:rsidR="00B633ED" w:rsidRPr="00B633ED">
        <w:rPr>
          <w:rFonts w:eastAsia="Calibri"/>
          <w:kern w:val="24"/>
          <w:lang w:eastAsia="en-US"/>
        </w:rPr>
        <w:t xml:space="preserve">. </w:t>
      </w:r>
    </w:p>
    <w:p w:rsidR="00122E40" w:rsidRDefault="00122E40" w:rsidP="00B038F5">
      <w:pPr>
        <w:tabs>
          <w:tab w:val="left" w:pos="1134"/>
        </w:tabs>
        <w:ind w:firstLine="720"/>
        <w:jc w:val="both"/>
        <w:rPr>
          <w:rFonts w:eastAsia="Calibri"/>
          <w:kern w:val="24"/>
          <w:lang w:eastAsia="en-US"/>
        </w:rPr>
      </w:pPr>
    </w:p>
    <w:p w:rsidR="00122E40" w:rsidRDefault="00122E40" w:rsidP="00B038F5">
      <w:pPr>
        <w:tabs>
          <w:tab w:val="left" w:pos="1134"/>
        </w:tabs>
        <w:ind w:firstLine="720"/>
        <w:jc w:val="both"/>
        <w:rPr>
          <w:rFonts w:eastAsia="Calibri"/>
          <w:b/>
          <w:kern w:val="24"/>
          <w:lang w:eastAsia="en-US"/>
        </w:rPr>
      </w:pPr>
      <w:r w:rsidRPr="00122E40">
        <w:rPr>
          <w:rFonts w:eastAsia="Calibri"/>
          <w:b/>
          <w:kern w:val="24"/>
          <w:lang w:eastAsia="en-US"/>
        </w:rPr>
        <w:t>Этап 2</w:t>
      </w:r>
    </w:p>
    <w:p w:rsidR="00B0557C" w:rsidRDefault="00B0557C" w:rsidP="00B038F5">
      <w:pPr>
        <w:tabs>
          <w:tab w:val="left" w:pos="1134"/>
        </w:tabs>
        <w:ind w:firstLine="720"/>
        <w:jc w:val="both"/>
        <w:rPr>
          <w:rFonts w:eastAsia="Calibri"/>
          <w:b/>
          <w:kern w:val="24"/>
          <w:lang w:eastAsia="en-US"/>
        </w:rPr>
      </w:pPr>
    </w:p>
    <w:p w:rsidR="00F34B4A" w:rsidRDefault="00F34B4A" w:rsidP="00B038F5">
      <w:pPr>
        <w:ind w:firstLine="709"/>
        <w:jc w:val="both"/>
        <w:rPr>
          <w:kern w:val="24"/>
        </w:rPr>
      </w:pPr>
      <w:r w:rsidRPr="00E111C1">
        <w:rPr>
          <w:kern w:val="24"/>
        </w:rPr>
        <w:t>Целесообразность и обоснованность расходов, указанных в Плане-</w:t>
      </w:r>
      <w:r w:rsidRPr="00F34DBD">
        <w:rPr>
          <w:kern w:val="24"/>
        </w:rPr>
        <w:t>графике</w:t>
      </w:r>
      <w:r>
        <w:rPr>
          <w:kern w:val="24"/>
        </w:rPr>
        <w:t xml:space="preserve"> № </w:t>
      </w:r>
      <w:hyperlink r:id="rId17" w:tgtFrame="_blank" w:history="1">
        <w:r w:rsidRPr="002A20D1">
          <w:rPr>
            <w:rStyle w:val="af"/>
            <w:color w:val="auto"/>
            <w:u w:val="none"/>
            <w:bdr w:val="none" w:sz="0" w:space="0" w:color="auto" w:frame="1"/>
            <w:shd w:val="clear" w:color="auto" w:fill="FFFFFF"/>
          </w:rPr>
          <w:t>202408483000418001</w:t>
        </w:r>
      </w:hyperlink>
      <w:r>
        <w:rPr>
          <w:rStyle w:val="af"/>
          <w:color w:val="auto"/>
          <w:u w:val="none"/>
          <w:bdr w:val="none" w:sz="0" w:space="0" w:color="auto" w:frame="1"/>
          <w:shd w:val="clear" w:color="auto" w:fill="FFFFFF"/>
        </w:rPr>
        <w:t xml:space="preserve"> </w:t>
      </w:r>
      <w:r w:rsidRPr="00E111C1">
        <w:rPr>
          <w:kern w:val="24"/>
        </w:rPr>
        <w:t xml:space="preserve">на закупки для обеспечения муниципальных нужд, подтверждается в ходе осуществления настоящей проверки. </w:t>
      </w:r>
    </w:p>
    <w:p w:rsidR="00107D39" w:rsidRPr="009827D3" w:rsidRDefault="00107D39" w:rsidP="00B038F5">
      <w:pPr>
        <w:pStyle w:val="ad"/>
        <w:ind w:left="0" w:firstLine="720"/>
        <w:contextualSpacing w:val="0"/>
        <w:jc w:val="both"/>
        <w:rPr>
          <w:kern w:val="24"/>
          <w:shd w:val="clear" w:color="auto" w:fill="FFFFFF"/>
          <w14:cntxtAlts/>
        </w:rPr>
      </w:pPr>
      <w:r w:rsidRPr="009827D3">
        <w:rPr>
          <w:kern w:val="24"/>
          <w:shd w:val="clear" w:color="auto" w:fill="FFFFFF"/>
          <w14:cntxtAlts/>
        </w:rPr>
        <w:t xml:space="preserve">При проведении </w:t>
      </w:r>
      <w:r w:rsidR="005D4BA9">
        <w:rPr>
          <w:kern w:val="24"/>
          <w:shd w:val="clear" w:color="auto" w:fill="FFFFFF"/>
          <w14:cntxtAlts/>
        </w:rPr>
        <w:t xml:space="preserve">выборочной </w:t>
      </w:r>
      <w:r w:rsidRPr="009827D3">
        <w:rPr>
          <w:kern w:val="24"/>
          <w:shd w:val="clear" w:color="auto" w:fill="FFFFFF"/>
          <w14:cntxtAlts/>
        </w:rPr>
        <w:t>проверки исполнения законодательства о контрактной системе при заключении и исполнении</w:t>
      </w:r>
      <w:r>
        <w:rPr>
          <w:kern w:val="24"/>
          <w:shd w:val="clear" w:color="auto" w:fill="FFFFFF"/>
          <w14:cntxtAlts/>
        </w:rPr>
        <w:t xml:space="preserve"> муниципальных контрактов в 2024</w:t>
      </w:r>
      <w:r w:rsidRPr="009827D3">
        <w:rPr>
          <w:kern w:val="24"/>
          <w:shd w:val="clear" w:color="auto" w:fill="FFFFFF"/>
          <w14:cntxtAlts/>
        </w:rPr>
        <w:t xml:space="preserve"> году, установлено следующее:</w:t>
      </w:r>
    </w:p>
    <w:p w:rsidR="00122E40" w:rsidRDefault="00122E40" w:rsidP="00B038F5">
      <w:pPr>
        <w:tabs>
          <w:tab w:val="left" w:pos="1134"/>
        </w:tabs>
        <w:jc w:val="both"/>
        <w:rPr>
          <w:rFonts w:eastAsia="Calibri"/>
          <w:kern w:val="24"/>
          <w:lang w:eastAsia="en-US"/>
        </w:rPr>
      </w:pPr>
    </w:p>
    <w:p w:rsidR="008E6A43" w:rsidRPr="00C73C3A" w:rsidRDefault="00122E40" w:rsidP="00B038F5">
      <w:pPr>
        <w:ind w:firstLine="709"/>
        <w:jc w:val="both"/>
      </w:pPr>
      <w:r w:rsidRPr="00107D39">
        <w:rPr>
          <w:kern w:val="24"/>
          <w:shd w:val="clear" w:color="auto" w:fill="FFFFFF"/>
        </w:rPr>
        <w:t>2.1</w:t>
      </w:r>
      <w:r w:rsidR="007522A9" w:rsidRPr="00107D39">
        <w:rPr>
          <w:kern w:val="24"/>
          <w:shd w:val="clear" w:color="auto" w:fill="FFFFFF"/>
        </w:rPr>
        <w:t>.</w:t>
      </w:r>
      <w:r w:rsidRPr="00107D39">
        <w:rPr>
          <w:kern w:val="24"/>
          <w:shd w:val="clear" w:color="auto" w:fill="FFFFFF"/>
        </w:rPr>
        <w:t xml:space="preserve"> </w:t>
      </w:r>
      <w:r w:rsidRPr="008E6A43">
        <w:rPr>
          <w:kern w:val="24"/>
          <w:shd w:val="clear" w:color="auto" w:fill="FFFFFF"/>
        </w:rPr>
        <w:t>Объект закупки:</w:t>
      </w:r>
      <w:r w:rsidR="00107D39" w:rsidRPr="008E6A43">
        <w:rPr>
          <w:kern w:val="24"/>
          <w:shd w:val="clear" w:color="auto" w:fill="FFFFFF"/>
        </w:rPr>
        <w:t xml:space="preserve"> муниципальный контракт</w:t>
      </w:r>
      <w:r w:rsidR="00B56DA6">
        <w:rPr>
          <w:kern w:val="24"/>
          <w:shd w:val="clear" w:color="auto" w:fill="FFFFFF"/>
        </w:rPr>
        <w:t xml:space="preserve"> (далее – МК)</w:t>
      </w:r>
      <w:r w:rsidR="008E6A43" w:rsidRPr="008E6A43">
        <w:rPr>
          <w:kern w:val="24"/>
          <w:shd w:val="clear" w:color="auto" w:fill="FFFFFF"/>
        </w:rPr>
        <w:t xml:space="preserve"> № </w:t>
      </w:r>
      <w:r w:rsidR="00C73C3A">
        <w:rPr>
          <w:lang w:eastAsia="en-US"/>
        </w:rPr>
        <w:t>0848600007424000053</w:t>
      </w:r>
      <w:r w:rsidR="008E6A43" w:rsidRPr="008E6A43">
        <w:rPr>
          <w:kern w:val="24"/>
          <w:shd w:val="clear" w:color="auto" w:fill="FFFFFF"/>
        </w:rPr>
        <w:t xml:space="preserve"> (реестровый номер ЕИС </w:t>
      </w:r>
      <w:hyperlink r:id="rId18" w:tgtFrame="_blank" w:history="1">
        <w:r w:rsidR="00C73C3A" w:rsidRPr="00C73C3A">
          <w:rPr>
            <w:rStyle w:val="af"/>
            <w:color w:val="auto"/>
            <w:u w:val="none"/>
            <w:bdr w:val="none" w:sz="0" w:space="0" w:color="auto" w:frame="1"/>
            <w:shd w:val="clear" w:color="auto" w:fill="FFFFFF"/>
          </w:rPr>
          <w:t>3507600969024000002</w:t>
        </w:r>
      </w:hyperlink>
      <w:r w:rsidR="008E6A43" w:rsidRPr="008E6A43">
        <w:rPr>
          <w:kern w:val="24"/>
          <w:shd w:val="clear" w:color="auto" w:fill="FFFFFF"/>
        </w:rPr>
        <w:t xml:space="preserve">) </w:t>
      </w:r>
      <w:r w:rsidR="00107D39" w:rsidRPr="008E6A43">
        <w:rPr>
          <w:kern w:val="24"/>
          <w:shd w:val="clear" w:color="auto" w:fill="FFFFFF"/>
        </w:rPr>
        <w:t xml:space="preserve"> на </w:t>
      </w:r>
      <w:r w:rsidR="00C73C3A" w:rsidRPr="00C73C3A">
        <w:rPr>
          <w:shd w:val="clear" w:color="auto" w:fill="FFFFFF"/>
        </w:rPr>
        <w:t>Выполнение работ по благоустройству кладбищ городского округа Серебряные Пруды Московской области </w:t>
      </w:r>
      <w:r w:rsidR="004B5A3A" w:rsidRPr="00C73C3A">
        <w:rPr>
          <w:shd w:val="clear" w:color="auto" w:fill="FFFFFF"/>
        </w:rPr>
        <w:t xml:space="preserve"> </w:t>
      </w:r>
      <w:r w:rsidR="004B5A3A" w:rsidRPr="00C73C3A">
        <w:t xml:space="preserve">с </w:t>
      </w:r>
      <w:r w:rsidR="00C73C3A" w:rsidRPr="00C73C3A">
        <w:t>Общество</w:t>
      </w:r>
      <w:r w:rsidR="0028444D">
        <w:t>м</w:t>
      </w:r>
      <w:r w:rsidR="00C73C3A" w:rsidRPr="00C73C3A">
        <w:t xml:space="preserve"> с</w:t>
      </w:r>
      <w:r w:rsidR="00C73C3A">
        <w:t xml:space="preserve"> ограниченной ответственностью «</w:t>
      </w:r>
      <w:r w:rsidR="00C73C3A" w:rsidRPr="00C73C3A">
        <w:t>СЕРВИС+</w:t>
      </w:r>
      <w:r w:rsidR="00C73C3A">
        <w:t>»</w:t>
      </w:r>
      <w:r w:rsidR="004B5A3A" w:rsidRPr="00C73C3A">
        <w:t>.</w:t>
      </w:r>
    </w:p>
    <w:p w:rsidR="00122E40" w:rsidRDefault="00FC4846" w:rsidP="00B038F5">
      <w:pPr>
        <w:ind w:firstLine="709"/>
        <w:jc w:val="both"/>
        <w:rPr>
          <w:kern w:val="24"/>
          <w:shd w:val="clear" w:color="auto" w:fill="FFFFFF"/>
        </w:rPr>
      </w:pPr>
      <w:r w:rsidRPr="008E6A43">
        <w:rPr>
          <w:shd w:val="clear" w:color="auto" w:fill="FFFFFF"/>
        </w:rPr>
        <w:lastRenderedPageBreak/>
        <w:t xml:space="preserve">Способ определения поставщика (подрядчика, исполнителя) – </w:t>
      </w:r>
      <w:r w:rsidR="00107D39" w:rsidRPr="008E6A43">
        <w:rPr>
          <w:shd w:val="clear" w:color="auto" w:fill="FFFFFF"/>
        </w:rPr>
        <w:t>Открытый конкурс</w:t>
      </w:r>
      <w:r w:rsidR="003A329A">
        <w:rPr>
          <w:shd w:val="clear" w:color="auto" w:fill="FFFFFF"/>
        </w:rPr>
        <w:t xml:space="preserve"> в электронной форме</w:t>
      </w:r>
      <w:r w:rsidRPr="008E6A43">
        <w:rPr>
          <w:kern w:val="24"/>
          <w:shd w:val="clear" w:color="auto" w:fill="FFFFFF"/>
        </w:rPr>
        <w:t>.</w:t>
      </w:r>
    </w:p>
    <w:p w:rsidR="0019013F" w:rsidRPr="00E111C1" w:rsidRDefault="0019013F" w:rsidP="00B038F5">
      <w:pPr>
        <w:shd w:val="clear" w:color="auto" w:fill="FFFFFF"/>
        <w:ind w:firstLine="709"/>
        <w:jc w:val="both"/>
      </w:pPr>
      <w:r w:rsidRPr="00E111C1">
        <w:t xml:space="preserve">В соответствии со ст. 33 </w:t>
      </w:r>
      <w:r w:rsidRPr="00E111C1">
        <w:rPr>
          <w:kern w:val="28"/>
        </w:rPr>
        <w:t xml:space="preserve">Федерального закона № 44-ФЗ сформировано описание объекта закупки </w:t>
      </w:r>
      <w:r w:rsidRPr="00E111C1">
        <w:t>путем установления требований к работам</w:t>
      </w:r>
      <w:r w:rsidR="007A55B5">
        <w:t xml:space="preserve"> </w:t>
      </w:r>
      <w:r w:rsidRPr="00E111C1">
        <w:t>и определения условий исполнения контракта.</w:t>
      </w:r>
    </w:p>
    <w:p w:rsidR="0019013F" w:rsidRPr="00E111C1" w:rsidRDefault="0019013F" w:rsidP="00B038F5">
      <w:pPr>
        <w:ind w:firstLine="709"/>
        <w:jc w:val="both"/>
      </w:pPr>
      <w:r w:rsidRPr="00E111C1">
        <w:t xml:space="preserve">Условиями контракта определены характеристики </w:t>
      </w:r>
      <w:r w:rsidR="007A55B5">
        <w:t>работ</w:t>
      </w:r>
      <w:r w:rsidRPr="00E111C1">
        <w:t xml:space="preserve">: ассортимент, комплектность, технические, функциональные и качественные характеристики и количество. </w:t>
      </w:r>
    </w:p>
    <w:p w:rsidR="0019013F" w:rsidRDefault="0019013F" w:rsidP="00B038F5">
      <w:pPr>
        <w:shd w:val="clear" w:color="auto" w:fill="FFFFFF"/>
        <w:ind w:firstLine="709"/>
        <w:jc w:val="both"/>
      </w:pPr>
      <w:r w:rsidRPr="00E111C1">
        <w:t xml:space="preserve">Установлены требования </w:t>
      </w:r>
      <w:r w:rsidR="007A55B5" w:rsidRPr="007A55B5">
        <w:rPr>
          <w:rFonts w:eastAsia="Arial Unicode MS"/>
        </w:rPr>
        <w:t>к качеству выполняемых работ и их безопасности</w:t>
      </w:r>
      <w:r w:rsidRPr="00E111C1">
        <w:t>.</w:t>
      </w:r>
    </w:p>
    <w:p w:rsidR="007B7A16" w:rsidRPr="007B7A16" w:rsidRDefault="007B7A16" w:rsidP="00B038F5">
      <w:pPr>
        <w:pStyle w:val="af5"/>
        <w:widowControl/>
        <w:ind w:firstLine="720"/>
        <w:rPr>
          <w:kern w:val="24"/>
          <w:sz w:val="24"/>
          <w:szCs w:val="24"/>
        </w:rPr>
      </w:pPr>
      <w:r w:rsidRPr="00E111C1">
        <w:rPr>
          <w:kern w:val="24"/>
          <w:sz w:val="24"/>
          <w:szCs w:val="24"/>
        </w:rPr>
        <w:t xml:space="preserve">В соответствии со ст.18 Федерального Закона № 44-ФЗ  обоснованность закупок заключается в установлении соответствия планируемой закупки целям осуществления закупок, законодательству РФ и иным </w:t>
      </w:r>
      <w:r>
        <w:rPr>
          <w:kern w:val="24"/>
          <w:sz w:val="24"/>
          <w:szCs w:val="24"/>
        </w:rPr>
        <w:t>нормативно-правовыми актами</w:t>
      </w:r>
      <w:r w:rsidRPr="00E111C1">
        <w:rPr>
          <w:kern w:val="24"/>
          <w:sz w:val="24"/>
          <w:szCs w:val="24"/>
        </w:rPr>
        <w:t xml:space="preserve"> о контрактной системе в сфере закупок.</w:t>
      </w:r>
    </w:p>
    <w:p w:rsidR="0019013F" w:rsidRDefault="0019013F" w:rsidP="00B038F5">
      <w:pPr>
        <w:ind w:firstLine="709"/>
        <w:jc w:val="both"/>
      </w:pPr>
      <w:r w:rsidRPr="00E111C1">
        <w:rPr>
          <w:kern w:val="24"/>
        </w:rPr>
        <w:t>Выводы основаны наличием обоснованных муниципальных нужд, необходимых для достижения целей и реализации мероприятий</w:t>
      </w:r>
      <w:r w:rsidR="00A40753">
        <w:rPr>
          <w:kern w:val="24"/>
        </w:rPr>
        <w:t>,</w:t>
      </w:r>
      <w:r w:rsidRPr="00E111C1">
        <w:rPr>
          <w:kern w:val="24"/>
        </w:rPr>
        <w:t xml:space="preserve"> </w:t>
      </w:r>
      <w:r w:rsidR="007A55B5">
        <w:rPr>
          <w:kern w:val="24"/>
        </w:rPr>
        <w:t xml:space="preserve">направленных </w:t>
      </w:r>
      <w:r w:rsidR="00A40753">
        <w:rPr>
          <w:kern w:val="24"/>
        </w:rPr>
        <w:t xml:space="preserve">к приведению общественных кладбищ и крематориев, расположенных на территории Московской области (в том числе к их устройству и содержанию) к единым требованиям, </w:t>
      </w:r>
      <w:r w:rsidR="00A40753">
        <w:t>утвержденным</w:t>
      </w:r>
      <w:r w:rsidR="007A55B5">
        <w:t xml:space="preserve"> постановлением Правительства Московской области от 30.12.20</w:t>
      </w:r>
      <w:r w:rsidR="00A40753">
        <w:t>14 года № 1178/5.</w:t>
      </w:r>
    </w:p>
    <w:p w:rsidR="00A40753" w:rsidRPr="00A40753" w:rsidRDefault="004D47CA" w:rsidP="00B038F5">
      <w:pPr>
        <w:pStyle w:val="af5"/>
        <w:widowControl/>
        <w:ind w:firstLine="720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Объект закупки сформирован</w:t>
      </w:r>
      <w:r w:rsidR="00A40753" w:rsidRPr="00E111C1">
        <w:rPr>
          <w:kern w:val="24"/>
          <w:sz w:val="24"/>
          <w:szCs w:val="24"/>
        </w:rPr>
        <w:t xml:space="preserve"> с использованием</w:t>
      </w:r>
      <w:r w:rsidR="00A40753">
        <w:rPr>
          <w:kern w:val="24"/>
          <w:sz w:val="24"/>
          <w:szCs w:val="24"/>
        </w:rPr>
        <w:t>,</w:t>
      </w:r>
      <w:r w:rsidR="00A40753" w:rsidRPr="00E111C1">
        <w:rPr>
          <w:kern w:val="24"/>
          <w:sz w:val="24"/>
          <w:szCs w:val="24"/>
        </w:rPr>
        <w:t xml:space="preserve"> установленных в соответствии с законодательством РФ о техническом регулировании, стандартизации показателей, требований условных обозначений и терминологии.</w:t>
      </w:r>
    </w:p>
    <w:p w:rsidR="00E76285" w:rsidRPr="002A20D1" w:rsidRDefault="00E76285" w:rsidP="00B038F5">
      <w:pPr>
        <w:ind w:firstLine="709"/>
        <w:jc w:val="both"/>
        <w:rPr>
          <w:kern w:val="24"/>
          <w:shd w:val="clear" w:color="auto" w:fill="FFFFFF"/>
        </w:rPr>
      </w:pPr>
      <w:r w:rsidRPr="002A20D1">
        <w:rPr>
          <w:rStyle w:val="af"/>
          <w:color w:val="auto"/>
          <w:kern w:val="24"/>
          <w:u w:val="none"/>
          <w:shd w:val="clear" w:color="auto" w:fill="FFFFFF"/>
        </w:rPr>
        <w:t xml:space="preserve">Код по Общероссийскому классификатору продукции по видам экономической деятельности </w:t>
      </w:r>
      <w:proofErr w:type="gramStart"/>
      <w:r w:rsidRPr="002A20D1">
        <w:rPr>
          <w:rStyle w:val="af"/>
          <w:color w:val="auto"/>
          <w:kern w:val="24"/>
          <w:u w:val="none"/>
          <w:shd w:val="clear" w:color="auto" w:fill="FFFFFF"/>
        </w:rPr>
        <w:t>ОК</w:t>
      </w:r>
      <w:proofErr w:type="gramEnd"/>
      <w:r w:rsidRPr="002A20D1">
        <w:rPr>
          <w:rStyle w:val="af"/>
          <w:color w:val="auto"/>
          <w:kern w:val="24"/>
          <w:u w:val="none"/>
          <w:shd w:val="clear" w:color="auto" w:fill="FFFFFF"/>
        </w:rPr>
        <w:t xml:space="preserve"> 034-214 (КПЕС 2008), выбранный Заказчиком </w:t>
      </w:r>
      <w:r w:rsidRPr="002A20D1">
        <w:br/>
      </w:r>
      <w:r w:rsidR="002A20D1" w:rsidRPr="002A20D1">
        <w:rPr>
          <w:shd w:val="clear" w:color="auto" w:fill="FFFFFF"/>
        </w:rPr>
        <w:t>42.99</w:t>
      </w:r>
      <w:r w:rsidR="00A61CEF">
        <w:rPr>
          <w:shd w:val="clear" w:color="auto" w:fill="FFFFFF"/>
        </w:rPr>
        <w:t>.29.100</w:t>
      </w:r>
      <w:r w:rsidR="003F267B" w:rsidRPr="002A20D1">
        <w:rPr>
          <w:rStyle w:val="okpd2-code"/>
          <w:shd w:val="clear" w:color="auto" w:fill="FFFFFF"/>
        </w:rPr>
        <w:t xml:space="preserve"> - </w:t>
      </w:r>
      <w:r w:rsidR="002A20D1" w:rsidRPr="002A20D1">
        <w:rPr>
          <w:shd w:val="clear" w:color="auto" w:fill="FFFFFF"/>
        </w:rPr>
        <w:t>Сооружения и строительные работы по строительству прочих гражданских сооружений, не включенных в другие группировки.</w:t>
      </w:r>
    </w:p>
    <w:p w:rsidR="00FC4846" w:rsidRPr="00FB22CD" w:rsidRDefault="00B633ED" w:rsidP="00B038F5">
      <w:pPr>
        <w:tabs>
          <w:tab w:val="left" w:pos="1134"/>
        </w:tabs>
        <w:ind w:firstLine="720"/>
        <w:jc w:val="both"/>
        <w:rPr>
          <w:kern w:val="24"/>
        </w:rPr>
      </w:pPr>
      <w:r w:rsidRPr="00FB22CD">
        <w:rPr>
          <w:snapToGrid w:val="0"/>
          <w:kern w:val="24"/>
          <w:lang w:eastAsia="zh-CN" w:bidi="hi-IN"/>
        </w:rPr>
        <w:t>Начальна</w:t>
      </w:r>
      <w:r w:rsidR="00340800" w:rsidRPr="00FB22CD">
        <w:rPr>
          <w:snapToGrid w:val="0"/>
          <w:kern w:val="24"/>
          <w:lang w:eastAsia="zh-CN" w:bidi="hi-IN"/>
        </w:rPr>
        <w:t>я (максимальная) цена контракта/</w:t>
      </w:r>
      <w:r w:rsidRPr="00FB22CD">
        <w:rPr>
          <w:snapToGrid w:val="0"/>
          <w:kern w:val="24"/>
          <w:lang w:eastAsia="zh-CN" w:bidi="hi-IN"/>
        </w:rPr>
        <w:t>максимальное значение цены контракта:</w:t>
      </w:r>
      <w:r w:rsidRPr="00FB22CD">
        <w:rPr>
          <w:kern w:val="24"/>
        </w:rPr>
        <w:t xml:space="preserve"> </w:t>
      </w:r>
    </w:p>
    <w:p w:rsidR="00B633ED" w:rsidRPr="00FB22CD" w:rsidRDefault="002A20D1" w:rsidP="00B038F5">
      <w:pPr>
        <w:tabs>
          <w:tab w:val="left" w:pos="1134"/>
        </w:tabs>
        <w:jc w:val="both"/>
        <w:rPr>
          <w:snapToGrid w:val="0"/>
          <w:kern w:val="24"/>
          <w:lang w:eastAsia="zh-CN" w:bidi="hi-IN"/>
        </w:rPr>
      </w:pPr>
      <w:r w:rsidRPr="00FB22CD">
        <w:rPr>
          <w:shd w:val="clear" w:color="auto" w:fill="FFFFFF"/>
        </w:rPr>
        <w:t>4 189 664,54</w:t>
      </w:r>
      <w:r w:rsidR="00915A61" w:rsidRPr="00FB22CD">
        <w:rPr>
          <w:snapToGrid w:val="0"/>
          <w:kern w:val="24"/>
          <w:lang w:eastAsia="zh-CN" w:bidi="hi-IN"/>
        </w:rPr>
        <w:t xml:space="preserve"> руб.</w:t>
      </w:r>
    </w:p>
    <w:p w:rsidR="00793066" w:rsidRPr="00E111C1" w:rsidRDefault="00793066" w:rsidP="00B038F5">
      <w:pPr>
        <w:ind w:firstLine="709"/>
        <w:jc w:val="both"/>
        <w:rPr>
          <w:kern w:val="28"/>
        </w:rPr>
      </w:pPr>
      <w:r w:rsidRPr="00FB22CD">
        <w:rPr>
          <w:kern w:val="28"/>
        </w:rPr>
        <w:t>Расчет начальной (максимальной) цены контракта (</w:t>
      </w:r>
      <w:hyperlink r:id="rId19" w:history="1">
        <w:r w:rsidRPr="00FB22CD">
          <w:rPr>
            <w:rStyle w:val="afc"/>
            <w:color w:val="auto"/>
            <w:kern w:val="28"/>
          </w:rPr>
          <w:t>НМЦК</w:t>
        </w:r>
      </w:hyperlink>
      <w:r w:rsidRPr="00FB22CD">
        <w:rPr>
          <w:kern w:val="28"/>
        </w:rPr>
        <w:t xml:space="preserve">) производился в соответствии со ст.22 Федерального закона № 44-ФЗ и на основании приказа Министерства экономического развития Российской Федерации от 02.10.2013 № 567 «Об утверждении методических рекомендаций по применению методов </w:t>
      </w:r>
      <w:r w:rsidRPr="00E111C1">
        <w:rPr>
          <w:kern w:val="28"/>
        </w:rPr>
        <w:t xml:space="preserve">определения начальной (максимальной) цены контракта, цены контракта, заключаемого с единственным </w:t>
      </w:r>
      <w:r w:rsidR="00E97B17">
        <w:rPr>
          <w:kern w:val="28"/>
        </w:rPr>
        <w:t>Поставщиком</w:t>
      </w:r>
      <w:r w:rsidRPr="00E111C1">
        <w:rPr>
          <w:kern w:val="28"/>
        </w:rPr>
        <w:t>.</w:t>
      </w:r>
    </w:p>
    <w:p w:rsidR="00E34EEE" w:rsidRPr="00ED0C19" w:rsidRDefault="00174B2E" w:rsidP="00B038F5">
      <w:pPr>
        <w:pStyle w:val="ad"/>
        <w:ind w:left="0" w:firstLine="680"/>
        <w:contextualSpacing w:val="0"/>
        <w:jc w:val="both"/>
        <w:rPr>
          <w:shd w:val="clear" w:color="auto" w:fill="FFFFFF"/>
        </w:rPr>
      </w:pPr>
      <w:r w:rsidRPr="00E314ED">
        <w:rPr>
          <w:shd w:val="clear" w:color="auto" w:fill="FFFFFF"/>
        </w:rPr>
        <w:t xml:space="preserve">Обоснование начальной (максимальной) цены контракта осуществлялось в порядке, установленном </w:t>
      </w:r>
      <w:r w:rsidR="00DA7491">
        <w:rPr>
          <w:shd w:val="clear" w:color="auto" w:fill="FFFFFF"/>
        </w:rPr>
        <w:t xml:space="preserve">п.1 ч.1 </w:t>
      </w:r>
      <w:r w:rsidRPr="00E314ED">
        <w:rPr>
          <w:shd w:val="clear" w:color="auto" w:fill="FFFFFF"/>
        </w:rPr>
        <w:t xml:space="preserve">ст.22 Федерального закона № 44-ФЗ, путем использования </w:t>
      </w:r>
      <w:r w:rsidR="00FD54D7">
        <w:rPr>
          <w:shd w:val="clear" w:color="auto" w:fill="FFFFFF"/>
        </w:rPr>
        <w:t xml:space="preserve">проектно-сметного </w:t>
      </w:r>
      <w:r w:rsidRPr="00E314ED">
        <w:rPr>
          <w:shd w:val="clear" w:color="auto" w:fill="FFFFFF"/>
        </w:rPr>
        <w:t>метода</w:t>
      </w:r>
      <w:r w:rsidRPr="00ED0C19">
        <w:rPr>
          <w:shd w:val="clear" w:color="auto" w:fill="FFFFFF"/>
        </w:rPr>
        <w:t>.</w:t>
      </w:r>
    </w:p>
    <w:p w:rsidR="00AA1B6C" w:rsidRDefault="00AA1B6C" w:rsidP="00B038F5">
      <w:pPr>
        <w:pStyle w:val="ad"/>
        <w:ind w:left="0" w:firstLine="720"/>
        <w:contextualSpacing w:val="0"/>
        <w:jc w:val="both"/>
      </w:pPr>
      <w:r w:rsidRPr="00ED0C19">
        <w:t xml:space="preserve">Начальная максимальная цена установлена на основании локальных сметных расчетов. Использованы справочники базовых цен, внесенные в Федеральный реестр сметных нормативов, подлежащих применению при определении сметной стоимости объектов. </w:t>
      </w:r>
    </w:p>
    <w:p w:rsidR="00F34B4A" w:rsidRPr="006464A0" w:rsidRDefault="006464A0" w:rsidP="00B038F5">
      <w:pPr>
        <w:pStyle w:val="2"/>
        <w:tabs>
          <w:tab w:val="left" w:pos="1104"/>
        </w:tabs>
        <w:autoSpaceDE w:val="0"/>
        <w:autoSpaceDN w:val="0"/>
        <w:spacing w:before="0" w:beforeAutospacing="0" w:after="0" w:afterAutospacing="0"/>
        <w:ind w:firstLine="720"/>
        <w:jc w:val="both"/>
        <w:rPr>
          <w:b w:val="0"/>
          <w:kern w:val="24"/>
          <w:sz w:val="24"/>
          <w:szCs w:val="24"/>
        </w:rPr>
      </w:pPr>
      <w:r w:rsidRPr="007A55B5">
        <w:rPr>
          <w:b w:val="0"/>
          <w:kern w:val="24"/>
          <w:sz w:val="24"/>
          <w:szCs w:val="24"/>
        </w:rPr>
        <w:t xml:space="preserve">К проверке предоставлен сметный расчет, составленный в ценах территориальной сметно-нормативной базы (ТСНБ-2001 МО) и </w:t>
      </w:r>
      <w:r w:rsidRPr="007A55B5">
        <w:rPr>
          <w:b w:val="0"/>
          <w:sz w:val="24"/>
          <w:szCs w:val="24"/>
          <w:shd w:val="clear" w:color="auto" w:fill="FFFFFF"/>
        </w:rPr>
        <w:t>утвержденной приказами Минстроя России от 21.09.2015 №675/</w:t>
      </w:r>
      <w:proofErr w:type="spellStart"/>
      <w:proofErr w:type="gramStart"/>
      <w:r w:rsidRPr="007A55B5">
        <w:rPr>
          <w:b w:val="0"/>
          <w:sz w:val="24"/>
          <w:szCs w:val="24"/>
          <w:shd w:val="clear" w:color="auto" w:fill="FFFFFF"/>
        </w:rPr>
        <w:t>пр</w:t>
      </w:r>
      <w:proofErr w:type="spellEnd"/>
      <w:proofErr w:type="gramEnd"/>
      <w:r w:rsidRPr="007A55B5">
        <w:rPr>
          <w:b w:val="0"/>
          <w:sz w:val="24"/>
          <w:szCs w:val="24"/>
          <w:shd w:val="clear" w:color="auto" w:fill="FFFFFF"/>
        </w:rPr>
        <w:t>, от 28.02.2017 №№253/</w:t>
      </w:r>
      <w:proofErr w:type="spellStart"/>
      <w:r w:rsidRPr="007A55B5">
        <w:rPr>
          <w:b w:val="0"/>
          <w:sz w:val="24"/>
          <w:szCs w:val="24"/>
          <w:shd w:val="clear" w:color="auto" w:fill="FFFFFF"/>
        </w:rPr>
        <w:t>пр</w:t>
      </w:r>
      <w:proofErr w:type="spellEnd"/>
      <w:r w:rsidRPr="007A55B5">
        <w:rPr>
          <w:b w:val="0"/>
          <w:sz w:val="24"/>
          <w:szCs w:val="24"/>
          <w:shd w:val="clear" w:color="auto" w:fill="FFFFFF"/>
        </w:rPr>
        <w:t>–264/пр</w:t>
      </w:r>
      <w:r w:rsidRPr="007A55B5">
        <w:rPr>
          <w:b w:val="0"/>
          <w:kern w:val="24"/>
          <w:sz w:val="24"/>
          <w:szCs w:val="24"/>
        </w:rPr>
        <w:t>.</w:t>
      </w:r>
    </w:p>
    <w:p w:rsidR="00B633ED" w:rsidRPr="00B56DA6" w:rsidRDefault="00B633ED" w:rsidP="00B038F5">
      <w:pPr>
        <w:tabs>
          <w:tab w:val="left" w:pos="1134"/>
        </w:tabs>
        <w:ind w:firstLine="720"/>
        <w:jc w:val="both"/>
      </w:pPr>
      <w:r w:rsidRPr="00E314ED">
        <w:rPr>
          <w:kern w:val="24"/>
        </w:rPr>
        <w:t xml:space="preserve">Извещение </w:t>
      </w:r>
      <w:r w:rsidR="00CF1BEE" w:rsidRPr="00E314ED">
        <w:rPr>
          <w:kern w:val="24"/>
        </w:rPr>
        <w:t xml:space="preserve">№ </w:t>
      </w:r>
      <w:r w:rsidR="00FD54D7" w:rsidRPr="0045203E">
        <w:t>0848600007424000053</w:t>
      </w:r>
      <w:r w:rsidR="00CF1BEE" w:rsidRPr="00E314ED">
        <w:rPr>
          <w:shd w:val="clear" w:color="auto" w:fill="FFFFFF"/>
        </w:rPr>
        <w:t xml:space="preserve"> </w:t>
      </w:r>
      <w:r w:rsidRPr="00E314ED">
        <w:rPr>
          <w:kern w:val="24"/>
        </w:rPr>
        <w:t xml:space="preserve">размещено </w:t>
      </w:r>
      <w:r w:rsidR="00405024" w:rsidRPr="001C144D">
        <w:t xml:space="preserve">на официальном сайте единой информационной системы в </w:t>
      </w:r>
      <w:r w:rsidR="00405024">
        <w:t>сфере закупок</w:t>
      </w:r>
      <w:r w:rsidR="00405024" w:rsidRPr="0045203E">
        <w:t xml:space="preserve"> </w:t>
      </w:r>
      <w:hyperlink r:id="rId20" w:history="1">
        <w:r w:rsidR="00405024" w:rsidRPr="00257B1A">
          <w:rPr>
            <w:rStyle w:val="af"/>
            <w:color w:val="auto"/>
            <w:u w:val="none"/>
          </w:rPr>
          <w:t>http://zakupki.gov.ru/</w:t>
        </w:r>
      </w:hyperlink>
      <w:r w:rsidR="00405024" w:rsidRPr="00257B1A">
        <w:t xml:space="preserve">, а также на сайте электронной площадки «РТС-тендер» </w:t>
      </w:r>
      <w:hyperlink r:id="rId21" w:history="1">
        <w:r w:rsidR="00405024" w:rsidRPr="00257B1A">
          <w:rPr>
            <w:rStyle w:val="af"/>
            <w:color w:val="auto"/>
            <w:u w:val="none"/>
          </w:rPr>
          <w:t>http://www.rts-tender.ru/</w:t>
        </w:r>
      </w:hyperlink>
      <w:r w:rsidR="00405024" w:rsidRPr="00B56DA6">
        <w:t>.</w:t>
      </w:r>
    </w:p>
    <w:p w:rsidR="00FE559D" w:rsidRPr="00F34B4A" w:rsidRDefault="00E34EEE" w:rsidP="00B038F5">
      <w:pPr>
        <w:ind w:firstLine="709"/>
        <w:jc w:val="both"/>
        <w:rPr>
          <w:kern w:val="28"/>
        </w:rPr>
      </w:pPr>
      <w:r w:rsidRPr="00F34B4A">
        <w:rPr>
          <w:kern w:val="28"/>
        </w:rPr>
        <w:t xml:space="preserve">В соответствии </w:t>
      </w:r>
      <w:hyperlink r:id="rId22" w:history="1">
        <w:r w:rsidRPr="00F34B4A">
          <w:rPr>
            <w:rStyle w:val="afc"/>
            <w:color w:val="auto"/>
            <w:kern w:val="28"/>
          </w:rPr>
          <w:t>ч. 2 ст. 42</w:t>
        </w:r>
      </w:hyperlink>
      <w:r w:rsidRPr="00F34B4A">
        <w:rPr>
          <w:kern w:val="28"/>
        </w:rPr>
        <w:t xml:space="preserve"> Федерального закона № 44-ФЗ извещение содержит </w:t>
      </w:r>
      <w:r w:rsidR="00AC5DEB" w:rsidRPr="00F34B4A">
        <w:rPr>
          <w:kern w:val="28"/>
        </w:rPr>
        <w:t>электронные документы.</w:t>
      </w:r>
    </w:p>
    <w:p w:rsidR="0036190D" w:rsidRPr="00F34B4A" w:rsidRDefault="00D14B41" w:rsidP="00B038F5">
      <w:pPr>
        <w:ind w:firstLine="709"/>
        <w:jc w:val="both"/>
        <w:rPr>
          <w:kern w:val="24"/>
          <w:shd w:val="clear" w:color="auto" w:fill="FFFFFF"/>
        </w:rPr>
      </w:pPr>
      <w:r w:rsidRPr="00F34B4A">
        <w:rPr>
          <w:kern w:val="24"/>
          <w:shd w:val="clear" w:color="auto" w:fill="FFFFFF"/>
        </w:rPr>
        <w:t xml:space="preserve">В соответствии ч.2 ст. 16 Федерального закона № 44-ФЗ извещение содержит информацию, соответствующую позиции плана-графика. </w:t>
      </w:r>
    </w:p>
    <w:p w:rsidR="00E33E27" w:rsidRPr="00F34B4A" w:rsidRDefault="003533CD" w:rsidP="00B038F5">
      <w:pPr>
        <w:shd w:val="clear" w:color="auto" w:fill="FFFFFF"/>
        <w:jc w:val="both"/>
        <w:rPr>
          <w:rFonts w:ascii="Roboto" w:hAnsi="Roboto"/>
          <w:caps/>
          <w:spacing w:val="36"/>
        </w:rPr>
      </w:pPr>
      <w:r w:rsidRPr="00F34B4A">
        <w:rPr>
          <w:rStyle w:val="af"/>
          <w:color w:val="auto"/>
          <w:kern w:val="24"/>
          <w:u w:val="none"/>
          <w:shd w:val="clear" w:color="auto" w:fill="FFFFFF"/>
        </w:rPr>
        <w:t xml:space="preserve">Заказчиком правомерно установлены </w:t>
      </w:r>
      <w:r w:rsidR="0036190D" w:rsidRPr="00F34B4A">
        <w:t>П</w:t>
      </w:r>
      <w:r w:rsidR="00D30DC4" w:rsidRPr="00F34B4A">
        <w:t xml:space="preserve">реимущества </w:t>
      </w:r>
      <w:r w:rsidR="00E33E27" w:rsidRPr="00F34B4A">
        <w:t>и требования к участникам</w:t>
      </w:r>
      <w:r w:rsidR="00AC5DEB" w:rsidRPr="00F34B4A">
        <w:t>.</w:t>
      </w:r>
    </w:p>
    <w:p w:rsidR="00093DC0" w:rsidRPr="00F34B4A" w:rsidRDefault="00093DC0" w:rsidP="00B038F5">
      <w:pPr>
        <w:tabs>
          <w:tab w:val="left" w:pos="142"/>
        </w:tabs>
        <w:ind w:firstLine="709"/>
        <w:jc w:val="both"/>
      </w:pPr>
      <w:r w:rsidRPr="00F34B4A">
        <w:lastRenderedPageBreak/>
        <w:t>В соответствии с ч. 3 ст. 30 Закона № 44-ФЗ, в</w:t>
      </w:r>
      <w:r w:rsidRPr="00F34B4A">
        <w:rPr>
          <w:shd w:val="clear" w:color="auto" w:fill="FFFFFF"/>
        </w:rPr>
        <w:t xml:space="preserve"> извещении об осуществлении закупки установлено преимущество участникам закупок, которыми могут быть только субъекты малого предпринимательства, социально ориентированные некоммерческие организации.</w:t>
      </w:r>
    </w:p>
    <w:p w:rsidR="003533CD" w:rsidRPr="00F34B4A" w:rsidRDefault="003533CD" w:rsidP="00B038F5">
      <w:pPr>
        <w:ind w:firstLine="680"/>
        <w:jc w:val="both"/>
        <w:rPr>
          <w:kern w:val="24"/>
          <w:bdr w:val="none" w:sz="0" w:space="0" w:color="auto" w:frame="1"/>
          <w:shd w:val="clear" w:color="auto" w:fill="FFFFFF"/>
        </w:rPr>
      </w:pPr>
      <w:r w:rsidRPr="00F34B4A">
        <w:rPr>
          <w:rStyle w:val="sectiontitle"/>
          <w:kern w:val="24"/>
          <w:bdr w:val="none" w:sz="0" w:space="0" w:color="auto" w:frame="1"/>
          <w:shd w:val="clear" w:color="auto" w:fill="FFFFFF"/>
        </w:rPr>
        <w:t xml:space="preserve">Избыточных требований о предоставлении необходимых документов не установлено. </w:t>
      </w:r>
    </w:p>
    <w:p w:rsidR="003533CD" w:rsidRPr="00F34B4A" w:rsidRDefault="003533CD" w:rsidP="00B038F5">
      <w:pPr>
        <w:pStyle w:val="ad"/>
        <w:ind w:left="0" w:firstLine="680"/>
        <w:contextualSpacing w:val="0"/>
        <w:jc w:val="both"/>
        <w:rPr>
          <w:shd w:val="clear" w:color="auto" w:fill="FFFFFF"/>
        </w:rPr>
      </w:pPr>
      <w:r w:rsidRPr="00F34B4A">
        <w:rPr>
          <w:shd w:val="clear" w:color="auto" w:fill="FFFFFF"/>
        </w:rPr>
        <w:t>Нарушений по установлению Заказчиком преимуществ, ограничений и преференций в документации не выявлено.</w:t>
      </w:r>
    </w:p>
    <w:p w:rsidR="00B633ED" w:rsidRPr="00F34B4A" w:rsidRDefault="00B633ED" w:rsidP="00B038F5">
      <w:pPr>
        <w:tabs>
          <w:tab w:val="left" w:pos="-567"/>
        </w:tabs>
        <w:ind w:firstLine="720"/>
        <w:jc w:val="both"/>
      </w:pPr>
      <w:proofErr w:type="gramStart"/>
      <w:r w:rsidRPr="00F34B4A">
        <w:t xml:space="preserve">На основании направленных оператором электронной площадки заявок участников закупки, информации и документов, предусмотренных </w:t>
      </w:r>
      <w:r w:rsidR="00292B51" w:rsidRPr="00F34B4A">
        <w:t>п. 2 ч. 6 ст. 43</w:t>
      </w:r>
      <w:r w:rsidRPr="00F34B4A">
        <w:t xml:space="preserve"> Федерального закона № 44-ФЗ</w:t>
      </w:r>
      <w:r w:rsidR="003E3BFA" w:rsidRPr="00F34B4A">
        <w:t xml:space="preserve"> в порядке, установленном частью 11 статьи 48 Федерального закона от 05.04.2013 г. № 44-ФЗ</w:t>
      </w:r>
      <w:r w:rsidRPr="00F34B4A">
        <w:t xml:space="preserve">, протокола </w:t>
      </w:r>
      <w:r w:rsidR="003E3BFA" w:rsidRPr="00F34B4A">
        <w:t xml:space="preserve">рассмотрения и оценки вторых частей заявок на участие в закупке </w:t>
      </w:r>
      <w:r w:rsidRPr="00F34B4A">
        <w:t xml:space="preserve">№ </w:t>
      </w:r>
      <w:r w:rsidR="004D47CA" w:rsidRPr="00F34B4A">
        <w:rPr>
          <w:lang w:bidi="hi-IN"/>
        </w:rPr>
        <w:t>0848600007424000053</w:t>
      </w:r>
      <w:r w:rsidRPr="00F34B4A">
        <w:rPr>
          <w:lang w:bidi="hi-IN"/>
        </w:rPr>
        <w:t xml:space="preserve"> </w:t>
      </w:r>
      <w:r w:rsidRPr="00F34B4A">
        <w:t>членами комиссии по осуществлению закупок были рассмотрены все заявки, поданные на участие в</w:t>
      </w:r>
      <w:proofErr w:type="gramEnd"/>
      <w:r w:rsidRPr="00F34B4A">
        <w:t xml:space="preserve"> закупке, а также информация и документы, предусмотренные п. 2 ч. 6 ст. 43 Федерального закона № 44-ФЗ, </w:t>
      </w:r>
      <w:r w:rsidR="003E3BFA" w:rsidRPr="00F34B4A">
        <w:t>на соответствие требованиям, установленным извещением об осуществлении закупк</w:t>
      </w:r>
      <w:r w:rsidR="007D3F4F" w:rsidRPr="00F34B4A">
        <w:t>и</w:t>
      </w:r>
      <w:r w:rsidR="003E3BFA" w:rsidRPr="00F34B4A">
        <w:t xml:space="preserve">, </w:t>
      </w:r>
      <w:r w:rsidRPr="00F34B4A">
        <w:t>и приняты следующие решения:</w:t>
      </w:r>
    </w:p>
    <w:p w:rsidR="007522A9" w:rsidRPr="00F34B4A" w:rsidRDefault="00B56DA6" w:rsidP="00B56DA6">
      <w:pPr>
        <w:tabs>
          <w:tab w:val="left" w:pos="-567"/>
        </w:tabs>
        <w:ind w:firstLine="720"/>
        <w:jc w:val="center"/>
      </w:pPr>
      <w:r w:rsidRPr="00F34B4A">
        <w:t xml:space="preserve">                                                                                                            Таблица 1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3082"/>
        <w:gridCol w:w="3406"/>
        <w:gridCol w:w="1977"/>
      </w:tblGrid>
      <w:tr w:rsidR="00ED0186" w:rsidRPr="00F34B4A" w:rsidTr="007A55B5">
        <w:trPr>
          <w:trHeight w:val="724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186" w:rsidRPr="00F34B4A" w:rsidRDefault="00ED0186" w:rsidP="007A55B5">
            <w:pPr>
              <w:jc w:val="center"/>
              <w:rPr>
                <w:b/>
                <w:bCs/>
                <w:sz w:val="20"/>
              </w:rPr>
            </w:pPr>
            <w:r w:rsidRPr="00F34B4A">
              <w:rPr>
                <w:b/>
                <w:bCs/>
                <w:sz w:val="20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186" w:rsidRPr="00F34B4A" w:rsidRDefault="00ED0186" w:rsidP="007A55B5">
            <w:pPr>
              <w:jc w:val="center"/>
              <w:rPr>
                <w:b/>
                <w:bCs/>
                <w:sz w:val="20"/>
              </w:rPr>
            </w:pPr>
            <w:r w:rsidRPr="00F34B4A">
              <w:rPr>
                <w:b/>
                <w:bCs/>
                <w:sz w:val="20"/>
              </w:rPr>
              <w:t>Решение о признании второй части заявки соответствующей извещению об осуществлении закупки или об отклонении второй части заявки на участие в закупке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186" w:rsidRPr="00F34B4A" w:rsidRDefault="00ED0186" w:rsidP="007A55B5">
            <w:pPr>
              <w:jc w:val="center"/>
              <w:rPr>
                <w:b/>
                <w:bCs/>
                <w:sz w:val="20"/>
              </w:rPr>
            </w:pPr>
            <w:r w:rsidRPr="00F34B4A">
              <w:rPr>
                <w:b/>
                <w:bCs/>
                <w:sz w:val="20"/>
              </w:rPr>
              <w:t>Обоснование решения об отклонении второй части заявки на участие в закупке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186" w:rsidRPr="00F34B4A" w:rsidRDefault="00ED0186" w:rsidP="007A55B5">
            <w:pPr>
              <w:jc w:val="center"/>
              <w:rPr>
                <w:b/>
                <w:bCs/>
                <w:sz w:val="20"/>
              </w:rPr>
            </w:pPr>
            <w:r w:rsidRPr="00F34B4A">
              <w:rPr>
                <w:b/>
                <w:bCs/>
                <w:sz w:val="20"/>
              </w:rPr>
              <w:t xml:space="preserve">Итоговая оценка второй части заявки по критерию, установленному п. 4 ч. 1. ст. 32 Закона № 44-ФЗ </w:t>
            </w:r>
          </w:p>
        </w:tc>
      </w:tr>
      <w:tr w:rsidR="00ED0186" w:rsidRPr="00F34B4A" w:rsidTr="007A55B5">
        <w:trPr>
          <w:trHeight w:val="797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86" w:rsidRPr="00F34B4A" w:rsidRDefault="00ED0186" w:rsidP="007A55B5">
            <w:pPr>
              <w:jc w:val="center"/>
            </w:pPr>
            <w:r w:rsidRPr="00F34B4A">
              <w:rPr>
                <w:snapToGrid w:val="0"/>
              </w:rPr>
              <w:t>116140482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86" w:rsidRPr="00F34B4A" w:rsidRDefault="00ED0186" w:rsidP="007A55B5">
            <w:pPr>
              <w:jc w:val="center"/>
              <w:rPr>
                <w:bCs/>
              </w:rPr>
            </w:pPr>
            <w:r w:rsidRPr="00F34B4A">
              <w:rPr>
                <w:snapToGrid w:val="0"/>
              </w:rPr>
              <w:t>Соответствует требованиям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86" w:rsidRPr="00F34B4A" w:rsidRDefault="00ED0186" w:rsidP="007A55B5">
            <w:pPr>
              <w:jc w:val="center"/>
              <w:rPr>
                <w:bCs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86" w:rsidRPr="00F34B4A" w:rsidRDefault="00ED0186" w:rsidP="007A55B5">
            <w:pPr>
              <w:jc w:val="center"/>
            </w:pPr>
            <w:r w:rsidRPr="00F34B4A">
              <w:t>40,00</w:t>
            </w:r>
          </w:p>
        </w:tc>
      </w:tr>
      <w:tr w:rsidR="00ED0186" w:rsidRPr="00F34B4A" w:rsidTr="007A55B5">
        <w:trPr>
          <w:trHeight w:val="797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86" w:rsidRPr="00F34B4A" w:rsidRDefault="00ED0186" w:rsidP="007A55B5">
            <w:pPr>
              <w:jc w:val="center"/>
            </w:pPr>
            <w:r w:rsidRPr="00F34B4A">
              <w:rPr>
                <w:snapToGrid w:val="0"/>
              </w:rPr>
              <w:t>116160047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86" w:rsidRPr="00F34B4A" w:rsidRDefault="00ED0186" w:rsidP="007A55B5">
            <w:pPr>
              <w:jc w:val="center"/>
              <w:rPr>
                <w:bCs/>
              </w:rPr>
            </w:pPr>
            <w:r w:rsidRPr="00F34B4A">
              <w:rPr>
                <w:snapToGrid w:val="0"/>
              </w:rPr>
              <w:t>Соответствует требованиям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86" w:rsidRPr="00F34B4A" w:rsidRDefault="00ED0186" w:rsidP="007A55B5">
            <w:pPr>
              <w:jc w:val="center"/>
              <w:rPr>
                <w:bCs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86" w:rsidRPr="00F34B4A" w:rsidRDefault="00ED0186" w:rsidP="007A55B5">
            <w:pPr>
              <w:jc w:val="center"/>
            </w:pPr>
            <w:r w:rsidRPr="00F34B4A">
              <w:t>0,00</w:t>
            </w:r>
          </w:p>
        </w:tc>
      </w:tr>
    </w:tbl>
    <w:p w:rsidR="00B633ED" w:rsidRPr="00F34B4A" w:rsidRDefault="00B633ED" w:rsidP="00B633ED">
      <w:pPr>
        <w:tabs>
          <w:tab w:val="left" w:pos="1134"/>
        </w:tabs>
        <w:ind w:firstLine="720"/>
        <w:contextualSpacing/>
        <w:jc w:val="both"/>
        <w:rPr>
          <w:kern w:val="24"/>
        </w:rPr>
      </w:pPr>
    </w:p>
    <w:p w:rsidR="00D14B41" w:rsidRPr="00F34B4A" w:rsidRDefault="00D14B41" w:rsidP="00D14B41">
      <w:pPr>
        <w:ind w:firstLine="720"/>
        <w:jc w:val="both"/>
        <w:rPr>
          <w:kern w:val="24"/>
        </w:rPr>
      </w:pPr>
      <w:r w:rsidRPr="00F34B4A">
        <w:rPr>
          <w:kern w:val="24"/>
          <w14:cntxtAlts/>
        </w:rPr>
        <w:t>Формализованным результатом работы Единой комиссии являются Протоколы рассмотрения и оценки заявок на участие в закупках, подведение итогов по определению поставщика, которые должны быть представлены с необходимым количеством подписей для обеспечения правомочности и подтверждения деяте</w:t>
      </w:r>
      <w:r w:rsidR="007935F4" w:rsidRPr="00F34B4A">
        <w:rPr>
          <w:kern w:val="24"/>
          <w14:cntxtAlts/>
        </w:rPr>
        <w:t>льности Комиссии, а так</w:t>
      </w:r>
      <w:r w:rsidRPr="00F34B4A">
        <w:rPr>
          <w:kern w:val="24"/>
          <w14:cntxtAlts/>
        </w:rPr>
        <w:t>же размещены в электронном виде на официальном сайте в ЕИС.</w:t>
      </w:r>
    </w:p>
    <w:p w:rsidR="00D14B41" w:rsidRPr="00F34B4A" w:rsidRDefault="007D3F4F" w:rsidP="00D14B41">
      <w:pPr>
        <w:ind w:firstLine="720"/>
        <w:jc w:val="both"/>
        <w:rPr>
          <w:kern w:val="24"/>
        </w:rPr>
      </w:pPr>
      <w:r w:rsidRPr="00F34B4A">
        <w:rPr>
          <w:kern w:val="24"/>
        </w:rPr>
        <w:t>П</w:t>
      </w:r>
      <w:r w:rsidR="00D14B41" w:rsidRPr="00F34B4A">
        <w:rPr>
          <w:kern w:val="24"/>
        </w:rPr>
        <w:t xml:space="preserve">ротокол сформирован </w:t>
      </w:r>
      <w:r w:rsidR="00405024" w:rsidRPr="00F34B4A">
        <w:rPr>
          <w:kern w:val="24"/>
        </w:rPr>
        <w:t>оператором</w:t>
      </w:r>
      <w:r w:rsidR="00D14B41" w:rsidRPr="00F34B4A">
        <w:rPr>
          <w:kern w:val="24"/>
        </w:rPr>
        <w:t xml:space="preserve"> электронной площадки «РТС-тендер»,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 w:rsidR="00D14B41" w:rsidRPr="00F34B4A">
        <w:rPr>
          <w:kern w:val="24"/>
        </w:rPr>
        <w:t>заказчика</w:t>
      </w:r>
      <w:proofErr w:type="gramEnd"/>
      <w:r w:rsidR="00D14B41" w:rsidRPr="00F34B4A">
        <w:rPr>
          <w:kern w:val="24"/>
        </w:rPr>
        <w:t xml:space="preserve"> и направлен оператору электронной площадки «РТС-тендер», по адресу в сети «Интернет»: </w:t>
      </w:r>
      <w:hyperlink r:id="rId23" w:history="1">
        <w:r w:rsidR="00405024" w:rsidRPr="00F34B4A">
          <w:rPr>
            <w:rStyle w:val="af"/>
            <w:color w:val="auto"/>
            <w:kern w:val="24"/>
            <w:u w:val="none"/>
          </w:rPr>
          <w:t>http://www.rts-tender.ru/</w:t>
        </w:r>
      </w:hyperlink>
      <w:r w:rsidR="00405024" w:rsidRPr="00F34B4A">
        <w:rPr>
          <w:kern w:val="24"/>
        </w:rPr>
        <w:t>.</w:t>
      </w:r>
    </w:p>
    <w:p w:rsidR="00405024" w:rsidRPr="00F34B4A" w:rsidRDefault="00405024" w:rsidP="00D14B41">
      <w:pPr>
        <w:ind w:firstLine="720"/>
        <w:jc w:val="both"/>
        <w:rPr>
          <w:kern w:val="24"/>
        </w:rPr>
      </w:pPr>
      <w:r w:rsidRPr="00F34B4A">
        <w:rPr>
          <w:kern w:val="24"/>
        </w:rPr>
        <w:t xml:space="preserve">На основании сведений о содержании третьих частей заявок, направленных оператором электронной площадки, </w:t>
      </w:r>
      <w:r w:rsidR="00115180" w:rsidRPr="00F34B4A">
        <w:rPr>
          <w:kern w:val="24"/>
        </w:rPr>
        <w:t>были оценены ценовые предложения уча</w:t>
      </w:r>
      <w:r w:rsidR="000D5178" w:rsidRPr="00F34B4A">
        <w:rPr>
          <w:kern w:val="24"/>
        </w:rPr>
        <w:t>с</w:t>
      </w:r>
      <w:r w:rsidR="00115180" w:rsidRPr="00F34B4A">
        <w:rPr>
          <w:kern w:val="24"/>
        </w:rPr>
        <w:t>тников:</w:t>
      </w:r>
    </w:p>
    <w:p w:rsidR="00B56DA6" w:rsidRPr="00F34B4A" w:rsidRDefault="00B56DA6" w:rsidP="00D14B41">
      <w:pPr>
        <w:ind w:firstLine="720"/>
        <w:jc w:val="both"/>
        <w:rPr>
          <w:kern w:val="24"/>
        </w:rPr>
      </w:pPr>
      <w:r w:rsidRPr="00F34B4A">
        <w:rPr>
          <w:kern w:val="24"/>
        </w:rPr>
        <w:t xml:space="preserve">                                                                                                                  Таблица 2</w:t>
      </w:r>
    </w:p>
    <w:tbl>
      <w:tblPr>
        <w:tblStyle w:val="af3"/>
        <w:tblW w:w="992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5"/>
        <w:gridCol w:w="1692"/>
        <w:gridCol w:w="2127"/>
        <w:gridCol w:w="2170"/>
        <w:gridCol w:w="2229"/>
      </w:tblGrid>
      <w:tr w:rsidR="00ED0186" w:rsidRPr="00F34B4A" w:rsidTr="007A55B5">
        <w:trPr>
          <w:jc w:val="center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ED0186" w:rsidRPr="00F34B4A" w:rsidRDefault="00ED0186" w:rsidP="007A55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34B4A">
              <w:rPr>
                <w:rFonts w:ascii="Times New Roman" w:hAnsi="Times New Roman" w:cs="Times New Roman"/>
                <w:b/>
                <w:bCs/>
                <w:sz w:val="20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="00ED0186" w:rsidRPr="00F34B4A" w:rsidRDefault="00ED0186" w:rsidP="007A55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34B4A">
              <w:rPr>
                <w:rFonts w:ascii="Times New Roman" w:hAnsi="Times New Roman" w:cs="Times New Roman"/>
                <w:b/>
                <w:bCs/>
                <w:sz w:val="20"/>
              </w:rPr>
              <w:t>Порядковый номер заявки, присвоенный комиссией по осуществлению закупок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D0186" w:rsidRPr="00F34B4A" w:rsidRDefault="00ED0186" w:rsidP="007A55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34B4A">
              <w:rPr>
                <w:rFonts w:ascii="Times New Roman" w:hAnsi="Times New Roman" w:cs="Times New Roman"/>
                <w:b/>
                <w:bCs/>
                <w:sz w:val="20"/>
              </w:rPr>
              <w:t>Оценка заявки по критерию, установленному п. 1 ч. 1 ст. 32 Закона №44-ФЗ</w:t>
            </w: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:rsidR="00ED0186" w:rsidRPr="00F34B4A" w:rsidRDefault="00ED0186" w:rsidP="007A55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34B4A">
              <w:rPr>
                <w:rFonts w:ascii="Times New Roman" w:hAnsi="Times New Roman" w:cs="Times New Roman"/>
                <w:b/>
                <w:bCs/>
                <w:sz w:val="20"/>
              </w:rPr>
              <w:t>Оценка заявки по критерию, установленному п. 4 ч. 1 ст. 32 Закона №44-ФЗ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ED0186" w:rsidRPr="00F34B4A" w:rsidRDefault="00ED0186" w:rsidP="007A55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34B4A">
              <w:rPr>
                <w:rFonts w:ascii="Times New Roman" w:hAnsi="Times New Roman" w:cs="Times New Roman"/>
                <w:b/>
                <w:bCs/>
                <w:sz w:val="20"/>
              </w:rPr>
              <w:t>Итоговая оценка заявки по критериям, установленным п. 1 -4 ч. 1. ст. 32 Закона № 44-ФЗ</w:t>
            </w:r>
          </w:p>
        </w:tc>
      </w:tr>
      <w:tr w:rsidR="00ED0186" w:rsidRPr="00F34B4A" w:rsidTr="007A55B5">
        <w:trPr>
          <w:jc w:val="center"/>
        </w:trPr>
        <w:tc>
          <w:tcPr>
            <w:tcW w:w="1705" w:type="dxa"/>
            <w:vAlign w:val="center"/>
          </w:tcPr>
          <w:p w:rsidR="00ED0186" w:rsidRPr="00F34B4A" w:rsidRDefault="00ED0186" w:rsidP="007A55B5">
            <w:pPr>
              <w:pStyle w:val="ad"/>
              <w:tabs>
                <w:tab w:val="left" w:pos="-562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34B4A">
              <w:rPr>
                <w:rFonts w:ascii="Times New Roman" w:hAnsi="Times New Roman" w:cs="Times New Roman"/>
                <w:snapToGrid w:val="0"/>
              </w:rPr>
              <w:t>116140482</w:t>
            </w:r>
          </w:p>
        </w:tc>
        <w:tc>
          <w:tcPr>
            <w:tcW w:w="1692" w:type="dxa"/>
            <w:vAlign w:val="center"/>
          </w:tcPr>
          <w:p w:rsidR="00ED0186" w:rsidRPr="00F34B4A" w:rsidRDefault="00ED0186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34B4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ED0186" w:rsidRPr="00F34B4A" w:rsidRDefault="00ED0186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34B4A">
              <w:rPr>
                <w:rFonts w:ascii="Times New Roman" w:hAnsi="Times New Roman" w:cs="Times New Roman"/>
                <w:snapToGrid w:val="0"/>
              </w:rPr>
              <w:t>55,48</w:t>
            </w:r>
          </w:p>
        </w:tc>
        <w:tc>
          <w:tcPr>
            <w:tcW w:w="2170" w:type="dxa"/>
            <w:vAlign w:val="center"/>
          </w:tcPr>
          <w:p w:rsidR="00ED0186" w:rsidRPr="00F34B4A" w:rsidRDefault="00ED0186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34B4A">
              <w:rPr>
                <w:rFonts w:ascii="Times New Roman" w:hAnsi="Times New Roman" w:cs="Times New Roman"/>
                <w:snapToGrid w:val="0"/>
              </w:rPr>
              <w:t>40,00</w:t>
            </w:r>
          </w:p>
        </w:tc>
        <w:tc>
          <w:tcPr>
            <w:tcW w:w="2229" w:type="dxa"/>
            <w:vAlign w:val="center"/>
          </w:tcPr>
          <w:p w:rsidR="00ED0186" w:rsidRPr="00F34B4A" w:rsidRDefault="00ED0186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34B4A">
              <w:rPr>
                <w:rFonts w:ascii="Times New Roman" w:hAnsi="Times New Roman" w:cs="Times New Roman"/>
                <w:snapToGrid w:val="0"/>
              </w:rPr>
              <w:t>95,48</w:t>
            </w:r>
          </w:p>
        </w:tc>
      </w:tr>
      <w:tr w:rsidR="00ED0186" w:rsidRPr="00F34B4A" w:rsidTr="007A55B5">
        <w:trPr>
          <w:jc w:val="center"/>
        </w:trPr>
        <w:tc>
          <w:tcPr>
            <w:tcW w:w="1705" w:type="dxa"/>
            <w:vAlign w:val="center"/>
          </w:tcPr>
          <w:p w:rsidR="00ED0186" w:rsidRPr="00F34B4A" w:rsidRDefault="00ED0186" w:rsidP="007A55B5">
            <w:pPr>
              <w:pStyle w:val="ad"/>
              <w:tabs>
                <w:tab w:val="left" w:pos="-562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34B4A">
              <w:rPr>
                <w:rFonts w:ascii="Times New Roman" w:hAnsi="Times New Roman" w:cs="Times New Roman"/>
                <w:snapToGrid w:val="0"/>
              </w:rPr>
              <w:t>116160047</w:t>
            </w:r>
          </w:p>
        </w:tc>
        <w:tc>
          <w:tcPr>
            <w:tcW w:w="1692" w:type="dxa"/>
            <w:vAlign w:val="center"/>
          </w:tcPr>
          <w:p w:rsidR="00ED0186" w:rsidRPr="00F34B4A" w:rsidRDefault="00ED0186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34B4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ED0186" w:rsidRPr="00F34B4A" w:rsidRDefault="00ED0186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34B4A">
              <w:rPr>
                <w:rFonts w:ascii="Times New Roman" w:hAnsi="Times New Roman" w:cs="Times New Roman"/>
                <w:snapToGrid w:val="0"/>
              </w:rPr>
              <w:t>60,00</w:t>
            </w:r>
          </w:p>
        </w:tc>
        <w:tc>
          <w:tcPr>
            <w:tcW w:w="2170" w:type="dxa"/>
            <w:vAlign w:val="center"/>
          </w:tcPr>
          <w:p w:rsidR="00ED0186" w:rsidRPr="00F34B4A" w:rsidRDefault="00ED0186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34B4A">
              <w:rPr>
                <w:rFonts w:ascii="Times New Roman" w:hAnsi="Times New Roman" w:cs="Times New Roman"/>
                <w:snapToGrid w:val="0"/>
              </w:rPr>
              <w:t>0,00</w:t>
            </w:r>
          </w:p>
        </w:tc>
        <w:tc>
          <w:tcPr>
            <w:tcW w:w="2229" w:type="dxa"/>
            <w:vAlign w:val="center"/>
          </w:tcPr>
          <w:p w:rsidR="00ED0186" w:rsidRPr="00F34B4A" w:rsidRDefault="00ED0186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34B4A">
              <w:rPr>
                <w:rFonts w:ascii="Times New Roman" w:hAnsi="Times New Roman" w:cs="Times New Roman"/>
                <w:snapToGrid w:val="0"/>
              </w:rPr>
              <w:t>60,00</w:t>
            </w:r>
          </w:p>
        </w:tc>
      </w:tr>
    </w:tbl>
    <w:p w:rsidR="00115180" w:rsidRPr="00F34B4A" w:rsidRDefault="00115180" w:rsidP="00D14B41">
      <w:pPr>
        <w:ind w:firstLine="720"/>
        <w:jc w:val="both"/>
        <w:rPr>
          <w:kern w:val="24"/>
        </w:rPr>
      </w:pPr>
    </w:p>
    <w:p w:rsidR="00B633ED" w:rsidRPr="00F34B4A" w:rsidRDefault="00B633ED" w:rsidP="00B038F5">
      <w:pPr>
        <w:pStyle w:val="ad"/>
        <w:ind w:left="0" w:firstLine="720"/>
        <w:jc w:val="both"/>
      </w:pPr>
      <w:r w:rsidRPr="00F34B4A">
        <w:lastRenderedPageBreak/>
        <w:t xml:space="preserve">По результатам подведения итогов определения поставщика (подрядчика, исполнителя) Победителем признан участник закупки идентификационный № </w:t>
      </w:r>
      <w:r w:rsidR="00680C06" w:rsidRPr="00F34B4A">
        <w:t>116140482</w:t>
      </w:r>
      <w:r w:rsidRPr="00F34B4A">
        <w:t xml:space="preserve">. </w:t>
      </w:r>
    </w:p>
    <w:p w:rsidR="00296E5A" w:rsidRPr="00F34B4A" w:rsidRDefault="005B3054" w:rsidP="00B038F5">
      <w:pPr>
        <w:pStyle w:val="ad"/>
        <w:ind w:left="0" w:firstLine="680"/>
        <w:jc w:val="both"/>
      </w:pPr>
      <w:r w:rsidRPr="00F34B4A">
        <w:t>В соответствии со ст. 45 Федерального закона № 44-ФЗ, и</w:t>
      </w:r>
      <w:r w:rsidR="00296E5A" w:rsidRPr="00F34B4A">
        <w:t>сполнение контракта обеспеч</w:t>
      </w:r>
      <w:r w:rsidRPr="00F34B4A">
        <w:t>ено</w:t>
      </w:r>
      <w:r w:rsidR="00296E5A" w:rsidRPr="00F34B4A">
        <w:t xml:space="preserve"> пред</w:t>
      </w:r>
      <w:r w:rsidR="00E50BCD" w:rsidRPr="00F34B4A">
        <w:t>оставлением независимой гарантии</w:t>
      </w:r>
      <w:r w:rsidR="00296E5A" w:rsidRPr="00F34B4A">
        <w:t>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срок действия независимой гарантии определ</w:t>
      </w:r>
      <w:r w:rsidRPr="00F34B4A">
        <w:t>ены</w:t>
      </w:r>
      <w:r w:rsidR="00296E5A" w:rsidRPr="00F34B4A">
        <w:t xml:space="preserve"> в соответствии с требованиями Федерального закона № 44-ФЗ участником закупки, с которым заключается контракт, самостоятельно.</w:t>
      </w:r>
    </w:p>
    <w:p w:rsidR="00376A39" w:rsidRPr="00F34B4A" w:rsidRDefault="00E50BCD" w:rsidP="00B038F5">
      <w:pPr>
        <w:pStyle w:val="ad"/>
        <w:ind w:left="0" w:firstLine="680"/>
        <w:jc w:val="both"/>
        <w:rPr>
          <w:shd w:val="clear" w:color="auto" w:fill="FFFFFF"/>
        </w:rPr>
      </w:pPr>
      <w:r w:rsidRPr="00F34B4A">
        <w:rPr>
          <w:shd w:val="clear" w:color="auto" w:fill="FFFFFF"/>
        </w:rPr>
        <w:t xml:space="preserve">В соответствии с </w:t>
      </w:r>
      <w:r w:rsidRPr="00F34B4A">
        <w:rPr>
          <w:bCs/>
          <w:shd w:val="clear" w:color="auto" w:fill="FFFFFF"/>
        </w:rPr>
        <w:t>ч. 6 ст. 96 Закона № 44-ФЗ</w:t>
      </w:r>
      <w:r w:rsidRPr="00F34B4A">
        <w:rPr>
          <w:b/>
          <w:bCs/>
          <w:sz w:val="20"/>
          <w:szCs w:val="20"/>
          <w:shd w:val="clear" w:color="auto" w:fill="FFFFFF"/>
        </w:rPr>
        <w:t xml:space="preserve"> </w:t>
      </w:r>
      <w:r w:rsidR="0023381B" w:rsidRPr="00F34B4A">
        <w:rPr>
          <w:shd w:val="clear" w:color="auto" w:fill="FFFFFF"/>
        </w:rPr>
        <w:t>Исполнителем представлено о</w:t>
      </w:r>
      <w:r w:rsidR="00376A39" w:rsidRPr="00F34B4A">
        <w:rPr>
          <w:shd w:val="clear" w:color="auto" w:fill="FFFFFF"/>
        </w:rPr>
        <w:t xml:space="preserve">беспечение исполнения Контракта </w:t>
      </w:r>
      <w:r w:rsidR="004C4E70" w:rsidRPr="00F34B4A">
        <w:rPr>
          <w:shd w:val="clear" w:color="auto" w:fill="FFFFFF"/>
        </w:rPr>
        <w:t>в размере</w:t>
      </w:r>
      <w:r w:rsidR="00376A39" w:rsidRPr="00F34B4A">
        <w:rPr>
          <w:shd w:val="clear" w:color="auto" w:fill="FFFFFF"/>
        </w:rPr>
        <w:t xml:space="preserve"> </w:t>
      </w:r>
      <w:r w:rsidRPr="00F34B4A">
        <w:rPr>
          <w:shd w:val="clear" w:color="auto" w:fill="FFFFFF"/>
        </w:rPr>
        <w:t>5</w:t>
      </w:r>
      <w:r w:rsidR="00376A39" w:rsidRPr="00F34B4A">
        <w:rPr>
          <w:shd w:val="clear" w:color="auto" w:fill="FFFFFF"/>
        </w:rPr>
        <w:t xml:space="preserve">% от начальной (максимальной) цены, что соответствует требованиям Федерального закона </w:t>
      </w:r>
      <w:r w:rsidR="009F6429" w:rsidRPr="00F34B4A">
        <w:rPr>
          <w:shd w:val="clear" w:color="auto" w:fill="FFFFFF"/>
        </w:rPr>
        <w:t xml:space="preserve">№ </w:t>
      </w:r>
      <w:r w:rsidR="00376A39" w:rsidRPr="00F34B4A">
        <w:rPr>
          <w:shd w:val="clear" w:color="auto" w:fill="FFFFFF"/>
        </w:rPr>
        <w:t>44-ФЗ.</w:t>
      </w:r>
    </w:p>
    <w:p w:rsidR="0092010A" w:rsidRPr="004D47CA" w:rsidRDefault="0092010A" w:rsidP="00B038F5">
      <w:pPr>
        <w:pStyle w:val="ad"/>
        <w:ind w:left="0" w:firstLine="680"/>
        <w:jc w:val="both"/>
        <w:rPr>
          <w:shd w:val="clear" w:color="auto" w:fill="FFFFFF"/>
        </w:rPr>
      </w:pPr>
      <w:r w:rsidRPr="00F34B4A">
        <w:rPr>
          <w:shd w:val="clear" w:color="auto" w:fill="FFFFFF"/>
        </w:rPr>
        <w:t xml:space="preserve">Протокол </w:t>
      </w:r>
      <w:r w:rsidR="004C4E70" w:rsidRPr="00F34B4A">
        <w:rPr>
          <w:shd w:val="clear" w:color="auto" w:fill="FFFFFF"/>
        </w:rPr>
        <w:t xml:space="preserve">подведения итогов определения поставщика (подрядчика, исполнителя) </w:t>
      </w:r>
      <w:r w:rsidRPr="00F34B4A">
        <w:rPr>
          <w:shd w:val="clear" w:color="auto" w:fill="FFFFFF"/>
        </w:rPr>
        <w:t xml:space="preserve"> соответствует требованиям ч.</w:t>
      </w:r>
      <w:r w:rsidR="009F6429" w:rsidRPr="00F34B4A">
        <w:rPr>
          <w:shd w:val="clear" w:color="auto" w:fill="FFFFFF"/>
        </w:rPr>
        <w:t>17</w:t>
      </w:r>
      <w:r w:rsidRPr="00F34B4A">
        <w:rPr>
          <w:shd w:val="clear" w:color="auto" w:fill="FFFFFF"/>
        </w:rPr>
        <w:t xml:space="preserve"> ст. </w:t>
      </w:r>
      <w:r w:rsidR="009F6429" w:rsidRPr="00F34B4A">
        <w:rPr>
          <w:shd w:val="clear" w:color="auto" w:fill="FFFFFF"/>
        </w:rPr>
        <w:t>48 Федерального закона № 44-ФЗ</w:t>
      </w:r>
      <w:r w:rsidR="0008546C" w:rsidRPr="00F34B4A">
        <w:rPr>
          <w:shd w:val="clear" w:color="auto" w:fill="FFFFFF"/>
        </w:rPr>
        <w:t xml:space="preserve"> и опубликован в установленные сроки</w:t>
      </w:r>
      <w:r w:rsidR="009F6429" w:rsidRPr="00F34B4A">
        <w:rPr>
          <w:shd w:val="clear" w:color="auto" w:fill="FFFFFF"/>
        </w:rPr>
        <w:t>.</w:t>
      </w:r>
      <w:r w:rsidRPr="004D47CA">
        <w:rPr>
          <w:shd w:val="clear" w:color="auto" w:fill="FFFFFF"/>
        </w:rPr>
        <w:t xml:space="preserve"> </w:t>
      </w:r>
    </w:p>
    <w:p w:rsidR="00B24FC5" w:rsidRPr="004D47CA" w:rsidRDefault="00B24FC5" w:rsidP="00B038F5">
      <w:pPr>
        <w:ind w:firstLine="720"/>
        <w:jc w:val="both"/>
        <w:rPr>
          <w:kern w:val="24"/>
        </w:rPr>
      </w:pPr>
      <w:r w:rsidRPr="004D47CA">
        <w:rPr>
          <w:kern w:val="24"/>
        </w:rPr>
        <w:t>Нарушений требований, предусмотренных Федеральным законом № 44-ФЗ к содержанию и публикации протокола, составленного в ходе определения поставщика, не выявлено.</w:t>
      </w:r>
    </w:p>
    <w:p w:rsidR="003F5843" w:rsidRPr="004D47CA" w:rsidRDefault="005B3054" w:rsidP="00B038F5">
      <w:pPr>
        <w:pStyle w:val="ad"/>
        <w:ind w:left="0" w:firstLine="680"/>
        <w:jc w:val="both"/>
        <w:rPr>
          <w:shd w:val="clear" w:color="auto" w:fill="FFFFFF"/>
        </w:rPr>
      </w:pPr>
      <w:r w:rsidRPr="004D47CA">
        <w:rPr>
          <w:shd w:val="clear" w:color="auto" w:fill="FFFFFF"/>
        </w:rPr>
        <w:t>МК</w:t>
      </w:r>
      <w:r w:rsidR="00E50BCD" w:rsidRPr="004D47CA">
        <w:rPr>
          <w:shd w:val="clear" w:color="auto" w:fill="FFFFFF"/>
        </w:rPr>
        <w:t xml:space="preserve"> № </w:t>
      </w:r>
      <w:hyperlink r:id="rId24" w:anchor="!/eschedules/tenderPlan/1057981/position/5671246/executionSchedule/9484274/contractSides" w:tgtFrame="_blank" w:history="1">
        <w:r w:rsidR="00E50BCD" w:rsidRPr="004D47CA">
          <w:rPr>
            <w:shd w:val="clear" w:color="auto" w:fill="FFFFFF"/>
          </w:rPr>
          <w:t>0848600007424000053</w:t>
        </w:r>
      </w:hyperlink>
      <w:r w:rsidR="00433204" w:rsidRPr="004D47CA">
        <w:t xml:space="preserve"> </w:t>
      </w:r>
      <w:r w:rsidR="003F5843" w:rsidRPr="004D47CA">
        <w:rPr>
          <w:shd w:val="clear" w:color="auto" w:fill="FFFFFF"/>
        </w:rPr>
        <w:t>заключен в соотв</w:t>
      </w:r>
      <w:r w:rsidR="00B24FC5" w:rsidRPr="004D47CA">
        <w:rPr>
          <w:shd w:val="clear" w:color="auto" w:fill="FFFFFF"/>
        </w:rPr>
        <w:t>етствии с проектом, размещенным</w:t>
      </w:r>
      <w:r w:rsidR="003F5843" w:rsidRPr="004D47CA">
        <w:rPr>
          <w:shd w:val="clear" w:color="auto" w:fill="FFFFFF"/>
        </w:rPr>
        <w:t xml:space="preserve"> в составе документации в соответствии с предложением победителя </w:t>
      </w:r>
      <w:r w:rsidR="004C4E70" w:rsidRPr="004D47CA">
        <w:rPr>
          <w:shd w:val="clear" w:color="auto" w:fill="FFFFFF"/>
        </w:rPr>
        <w:t>открытого конкурса</w:t>
      </w:r>
      <w:r w:rsidR="0008546C" w:rsidRPr="004D47CA">
        <w:rPr>
          <w:shd w:val="clear" w:color="auto" w:fill="FFFFFF"/>
        </w:rPr>
        <w:t>, в сроки, установленные ст. 51 Федерального закона 44-ФЗ</w:t>
      </w:r>
      <w:r w:rsidR="003F5843" w:rsidRPr="004D47CA">
        <w:rPr>
          <w:shd w:val="clear" w:color="auto" w:fill="FFFFFF"/>
        </w:rPr>
        <w:t>.</w:t>
      </w:r>
    </w:p>
    <w:p w:rsidR="00BF4061" w:rsidRPr="004D47CA" w:rsidRDefault="00BF4061" w:rsidP="00B038F5">
      <w:pPr>
        <w:ind w:firstLine="709"/>
        <w:jc w:val="both"/>
        <w:rPr>
          <w:kern w:val="24"/>
          <w:shd w:val="clear" w:color="auto" w:fill="FFFFFF"/>
        </w:rPr>
      </w:pPr>
      <w:r w:rsidRPr="004D47CA">
        <w:rPr>
          <w:shd w:val="clear" w:color="auto" w:fill="FFFFFF"/>
        </w:rPr>
        <w:t>Заказчиком соблюдены требования ч.1</w:t>
      </w:r>
      <w:r w:rsidRPr="004D47CA">
        <w:t xml:space="preserve"> ст.23 Федерального закона №</w:t>
      </w:r>
      <w:r w:rsidR="00331160" w:rsidRPr="004D47CA">
        <w:t xml:space="preserve"> </w:t>
      </w:r>
      <w:r w:rsidRPr="004D47CA">
        <w:t xml:space="preserve">44-ФЗ, устанавливающей необходимость указания идентификационного кода закупки в документах, предусмотренных Законом, в том числе в плане-графике, извещении об осуществлении закупки, приглашении принять участие в определении поставщика (подрядчика, исполнителя), документации о закупке, в контракте. </w:t>
      </w:r>
      <w:r w:rsidR="00050DC6" w:rsidRPr="004D47CA">
        <w:rPr>
          <w:kern w:val="24"/>
          <w:shd w:val="clear" w:color="auto" w:fill="FFFFFF"/>
        </w:rPr>
        <w:t xml:space="preserve">Идентификационный код закупки (ИКЗ) – </w:t>
      </w:r>
      <w:r w:rsidR="00D04C02" w:rsidRPr="004D47CA">
        <w:rPr>
          <w:shd w:val="clear" w:color="auto" w:fill="FFFFFF"/>
        </w:rPr>
        <w:t>243507600969050760100100030014299244</w:t>
      </w:r>
      <w:r w:rsidR="00050DC6" w:rsidRPr="004D47CA">
        <w:rPr>
          <w:shd w:val="clear" w:color="auto" w:fill="FFFFFF"/>
        </w:rPr>
        <w:t>.</w:t>
      </w:r>
      <w:r w:rsidR="00050DC6" w:rsidRPr="004D47CA">
        <w:rPr>
          <w:kern w:val="24"/>
          <w:shd w:val="clear" w:color="auto" w:fill="FFFFFF"/>
        </w:rPr>
        <w:t xml:space="preserve"> </w:t>
      </w:r>
    </w:p>
    <w:p w:rsidR="00C408BF" w:rsidRPr="004D47CA" w:rsidRDefault="007B7A16" w:rsidP="00B038F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kern w:val="24"/>
          <w:shd w:val="clear" w:color="auto" w:fill="FFFFFF"/>
        </w:rPr>
      </w:pPr>
      <w:r w:rsidRPr="004D47CA">
        <w:rPr>
          <w:kern w:val="24"/>
          <w:shd w:val="clear" w:color="auto" w:fill="FFFFFF"/>
        </w:rPr>
        <w:t xml:space="preserve">В соответствии с условиями Контракта </w:t>
      </w:r>
      <w:r w:rsidR="00C408BF" w:rsidRPr="004D47CA">
        <w:rPr>
          <w:kern w:val="24"/>
          <w:shd w:val="clear" w:color="auto" w:fill="FFFFFF"/>
        </w:rPr>
        <w:t>выполнение работ должно осуществляться по заявке</w:t>
      </w:r>
      <w:r w:rsidRPr="004D47CA">
        <w:rPr>
          <w:kern w:val="24"/>
          <w:shd w:val="clear" w:color="auto" w:fill="FFFFFF"/>
        </w:rPr>
        <w:t xml:space="preserve">, </w:t>
      </w:r>
      <w:r w:rsidR="00C408BF" w:rsidRPr="004D47CA">
        <w:rPr>
          <w:kern w:val="24"/>
          <w:shd w:val="clear" w:color="auto" w:fill="FFFFFF"/>
        </w:rPr>
        <w:t>согласно</w:t>
      </w:r>
      <w:r w:rsidR="002A7E18">
        <w:rPr>
          <w:kern w:val="24"/>
          <w:shd w:val="clear" w:color="auto" w:fill="FFFFFF"/>
        </w:rPr>
        <w:t>,</w:t>
      </w:r>
      <w:r w:rsidR="00C408BF" w:rsidRPr="004D47CA">
        <w:rPr>
          <w:kern w:val="24"/>
          <w:shd w:val="clear" w:color="auto" w:fill="FFFFFF"/>
        </w:rPr>
        <w:t xml:space="preserve"> раздела</w:t>
      </w:r>
      <w:r w:rsidRPr="004D47CA">
        <w:rPr>
          <w:kern w:val="24"/>
          <w:shd w:val="clear" w:color="auto" w:fill="FFFFFF"/>
        </w:rPr>
        <w:t xml:space="preserve"> «Обязательства по </w:t>
      </w:r>
      <w:r w:rsidR="00C408BF" w:rsidRPr="004D47CA">
        <w:rPr>
          <w:kern w:val="24"/>
          <w:shd w:val="clear" w:color="auto" w:fill="FFFFFF"/>
        </w:rPr>
        <w:t>выполнению работ</w:t>
      </w:r>
      <w:r w:rsidRPr="004D47CA">
        <w:rPr>
          <w:kern w:val="24"/>
          <w:shd w:val="clear" w:color="auto" w:fill="FFFFFF"/>
        </w:rPr>
        <w:t>» приложения 2 к Контракту.</w:t>
      </w:r>
    </w:p>
    <w:p w:rsidR="0013009A" w:rsidRDefault="0013009A" w:rsidP="00B038F5">
      <w:pPr>
        <w:pStyle w:val="ad"/>
        <w:ind w:left="0" w:firstLine="68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ходе проверки нарушений сторонами условий Контракта не выявлено. В связи с этим меры ответственности не </w:t>
      </w:r>
      <w:r>
        <w:rPr>
          <w:kern w:val="24"/>
          <w:shd w:val="clear" w:color="auto" w:fill="FFFFFF"/>
        </w:rPr>
        <w:t>применя</w:t>
      </w:r>
      <w:r w:rsidRPr="004A65A0">
        <w:rPr>
          <w:kern w:val="24"/>
          <w:shd w:val="clear" w:color="auto" w:fill="FFFFFF"/>
        </w:rPr>
        <w:t>лис</w:t>
      </w:r>
      <w:r>
        <w:rPr>
          <w:shd w:val="clear" w:color="auto" w:fill="FFFFFF"/>
        </w:rPr>
        <w:t>ь.</w:t>
      </w:r>
    </w:p>
    <w:p w:rsidR="00205423" w:rsidRDefault="007B7A16" w:rsidP="00B038F5">
      <w:pPr>
        <w:tabs>
          <w:tab w:val="left" w:pos="1859"/>
        </w:tabs>
        <w:ind w:firstLine="709"/>
        <w:jc w:val="both"/>
        <w:rPr>
          <w:kern w:val="24"/>
        </w:rPr>
      </w:pPr>
      <w:r w:rsidRPr="006E0979">
        <w:rPr>
          <w:kern w:val="24"/>
        </w:rPr>
        <w:t xml:space="preserve">Проверка предоставленных </w:t>
      </w:r>
      <w:r w:rsidR="009D2402">
        <w:rPr>
          <w:kern w:val="24"/>
        </w:rPr>
        <w:t>Поставщиком</w:t>
      </w:r>
      <w:r w:rsidRPr="006E0979">
        <w:rPr>
          <w:kern w:val="24"/>
        </w:rPr>
        <w:t xml:space="preserve"> результатов, предусмотренных контрактом, проводилась Заказчиком самостоятельно, о чем свидетельствует подпись руководителя Заказчика в документах приемки</w:t>
      </w:r>
      <w:r w:rsidR="00205423">
        <w:rPr>
          <w:kern w:val="24"/>
        </w:rPr>
        <w:t>:</w:t>
      </w:r>
      <w:r w:rsidRPr="006E0979">
        <w:rPr>
          <w:kern w:val="24"/>
        </w:rPr>
        <w:t xml:space="preserve"> </w:t>
      </w:r>
      <w:r w:rsidR="00205423">
        <w:rPr>
          <w:kern w:val="24"/>
        </w:rPr>
        <w:t xml:space="preserve">Акт приемки (функция </w:t>
      </w:r>
      <w:proofErr w:type="gramStart"/>
      <w:r w:rsidR="00205423">
        <w:rPr>
          <w:kern w:val="24"/>
        </w:rPr>
        <w:t>ДОП</w:t>
      </w:r>
      <w:proofErr w:type="gramEnd"/>
      <w:r w:rsidR="00205423">
        <w:rPr>
          <w:kern w:val="24"/>
        </w:rPr>
        <w:t>) № 275 от 10.06.2024, Акт приемки (функция ДОП) № 335 от 04.07.2024, Акт приемки (функция ДОП) № 467 от 06.09.2024.</w:t>
      </w:r>
    </w:p>
    <w:p w:rsidR="007B7A16" w:rsidRPr="006E0979" w:rsidRDefault="007B7A16" w:rsidP="00B038F5">
      <w:pPr>
        <w:tabs>
          <w:tab w:val="left" w:pos="1859"/>
        </w:tabs>
        <w:ind w:firstLine="709"/>
        <w:jc w:val="both"/>
        <w:rPr>
          <w:kern w:val="24"/>
        </w:rPr>
      </w:pPr>
      <w:r w:rsidRPr="006E0979">
        <w:rPr>
          <w:kern w:val="24"/>
        </w:rPr>
        <w:t xml:space="preserve">Приемки товара, не соответствующей условиям контракта, в </w:t>
      </w:r>
      <w:proofErr w:type="spellStart"/>
      <w:r w:rsidRPr="006E0979">
        <w:rPr>
          <w:kern w:val="24"/>
        </w:rPr>
        <w:t>т.ч</w:t>
      </w:r>
      <w:proofErr w:type="spellEnd"/>
      <w:r w:rsidRPr="006E0979">
        <w:rPr>
          <w:kern w:val="24"/>
        </w:rPr>
        <w:t>. повлекшей дополнительное расходование средств бюджета или уменьшение объема (количества), не установлено.</w:t>
      </w:r>
    </w:p>
    <w:p w:rsidR="007B7A16" w:rsidRDefault="00C408BF" w:rsidP="00B038F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kern w:val="24"/>
        </w:rPr>
      </w:pPr>
      <w:r>
        <w:rPr>
          <w:kern w:val="24"/>
        </w:rPr>
        <w:t>Выполненные работы</w:t>
      </w:r>
      <w:r w:rsidR="007B7A16" w:rsidRPr="009827D3">
        <w:rPr>
          <w:kern w:val="24"/>
        </w:rPr>
        <w:t xml:space="preserve"> при</w:t>
      </w:r>
      <w:r w:rsidR="007B7A16">
        <w:rPr>
          <w:kern w:val="24"/>
        </w:rPr>
        <w:t>нят</w:t>
      </w:r>
      <w:r>
        <w:rPr>
          <w:kern w:val="24"/>
        </w:rPr>
        <w:t>ы</w:t>
      </w:r>
      <w:r w:rsidR="007B7A16" w:rsidRPr="009827D3">
        <w:rPr>
          <w:kern w:val="24"/>
        </w:rPr>
        <w:t xml:space="preserve"> заказчиком в срок на ос</w:t>
      </w:r>
      <w:r>
        <w:rPr>
          <w:kern w:val="24"/>
        </w:rPr>
        <w:t>новании экспертных заключений</w:t>
      </w:r>
      <w:r w:rsidR="00F34B4A">
        <w:rPr>
          <w:kern w:val="24"/>
        </w:rPr>
        <w:t xml:space="preserve"> б/н от 14.06.2024</w:t>
      </w:r>
      <w:r w:rsidR="00F949B3">
        <w:rPr>
          <w:kern w:val="24"/>
        </w:rPr>
        <w:t>г.</w:t>
      </w:r>
      <w:r w:rsidR="00F34B4A">
        <w:rPr>
          <w:kern w:val="24"/>
        </w:rPr>
        <w:t>, от 09.07.20204</w:t>
      </w:r>
      <w:r w:rsidR="00F949B3">
        <w:rPr>
          <w:kern w:val="24"/>
        </w:rPr>
        <w:t>г.</w:t>
      </w:r>
      <w:r w:rsidR="00F34B4A">
        <w:rPr>
          <w:kern w:val="24"/>
        </w:rPr>
        <w:t>, от 11.09.2024</w:t>
      </w:r>
      <w:r w:rsidR="00F949B3">
        <w:rPr>
          <w:kern w:val="24"/>
        </w:rPr>
        <w:t>г</w:t>
      </w:r>
      <w:r w:rsidR="00F34B4A">
        <w:rPr>
          <w:kern w:val="24"/>
        </w:rPr>
        <w:t>.</w:t>
      </w:r>
    </w:p>
    <w:p w:rsidR="007B7A16" w:rsidRDefault="007B7A16" w:rsidP="00B038F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kern w:val="24"/>
          <w:shd w:val="clear" w:color="auto" w:fill="FFFFFF"/>
        </w:rPr>
      </w:pPr>
      <w:r>
        <w:rPr>
          <w:kern w:val="24"/>
          <w:shd w:val="clear" w:color="auto" w:fill="FFFFFF"/>
        </w:rPr>
        <w:t>Порядок оплаты,  в том числе сроки, установлены условиями Контракта.</w:t>
      </w:r>
    </w:p>
    <w:p w:rsidR="007B7A16" w:rsidRDefault="007B7A16" w:rsidP="00B038F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kern w:val="24"/>
          <w:shd w:val="clear" w:color="auto" w:fill="FFFFFF"/>
        </w:rPr>
      </w:pPr>
      <w:r>
        <w:rPr>
          <w:kern w:val="24"/>
          <w:shd w:val="clear" w:color="auto" w:fill="FFFFFF"/>
        </w:rPr>
        <w:t xml:space="preserve">Документы, подтверждающие оплату </w:t>
      </w:r>
      <w:r w:rsidR="009321CB">
        <w:rPr>
          <w:kern w:val="24"/>
          <w:shd w:val="clear" w:color="auto" w:fill="FFFFFF"/>
        </w:rPr>
        <w:t>выполненных работ</w:t>
      </w:r>
      <w:r>
        <w:rPr>
          <w:kern w:val="24"/>
          <w:shd w:val="clear" w:color="auto" w:fill="FFFFFF"/>
        </w:rPr>
        <w:t>:</w:t>
      </w:r>
    </w:p>
    <w:p w:rsidR="007B7A16" w:rsidRPr="00FC79AD" w:rsidRDefault="00FC79AD" w:rsidP="00B038F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kern w:val="24"/>
          <w:shd w:val="clear" w:color="auto" w:fill="FFFFFF"/>
        </w:rPr>
      </w:pPr>
      <w:r w:rsidRPr="00FC79AD">
        <w:rPr>
          <w:kern w:val="24"/>
          <w:shd w:val="clear" w:color="auto" w:fill="FFFFFF"/>
        </w:rPr>
        <w:t>Платежное поручение от 17</w:t>
      </w:r>
      <w:r w:rsidR="007B7A16" w:rsidRPr="00FC79AD">
        <w:rPr>
          <w:kern w:val="24"/>
          <w:shd w:val="clear" w:color="auto" w:fill="FFFFFF"/>
        </w:rPr>
        <w:t>.0</w:t>
      </w:r>
      <w:r w:rsidRPr="00FC79AD">
        <w:rPr>
          <w:kern w:val="24"/>
          <w:shd w:val="clear" w:color="auto" w:fill="FFFFFF"/>
        </w:rPr>
        <w:t>6</w:t>
      </w:r>
      <w:r w:rsidR="007B7A16" w:rsidRPr="00FC79AD">
        <w:rPr>
          <w:kern w:val="24"/>
          <w:shd w:val="clear" w:color="auto" w:fill="FFFFFF"/>
        </w:rPr>
        <w:t>.202</w:t>
      </w:r>
      <w:r w:rsidRPr="00FC79AD">
        <w:rPr>
          <w:kern w:val="24"/>
          <w:shd w:val="clear" w:color="auto" w:fill="FFFFFF"/>
        </w:rPr>
        <w:t>4</w:t>
      </w:r>
      <w:r w:rsidR="007B7A16" w:rsidRPr="00FC79AD">
        <w:rPr>
          <w:kern w:val="24"/>
          <w:shd w:val="clear" w:color="auto" w:fill="FFFFFF"/>
        </w:rPr>
        <w:t xml:space="preserve"> № </w:t>
      </w:r>
      <w:r w:rsidRPr="00FC79AD">
        <w:rPr>
          <w:kern w:val="24"/>
          <w:shd w:val="clear" w:color="auto" w:fill="FFFFFF"/>
        </w:rPr>
        <w:t>389, от 17</w:t>
      </w:r>
      <w:r w:rsidR="007B7A16" w:rsidRPr="00FC79AD">
        <w:rPr>
          <w:kern w:val="24"/>
          <w:shd w:val="clear" w:color="auto" w:fill="FFFFFF"/>
        </w:rPr>
        <w:t>.0</w:t>
      </w:r>
      <w:r w:rsidRPr="00FC79AD">
        <w:rPr>
          <w:kern w:val="24"/>
          <w:shd w:val="clear" w:color="auto" w:fill="FFFFFF"/>
        </w:rPr>
        <w:t>6.2024</w:t>
      </w:r>
      <w:r w:rsidR="007B7A16" w:rsidRPr="00FC79AD">
        <w:rPr>
          <w:kern w:val="24"/>
          <w:shd w:val="clear" w:color="auto" w:fill="FFFFFF"/>
        </w:rPr>
        <w:t xml:space="preserve"> № </w:t>
      </w:r>
      <w:r w:rsidRPr="00FC79AD">
        <w:rPr>
          <w:kern w:val="24"/>
          <w:shd w:val="clear" w:color="auto" w:fill="FFFFFF"/>
        </w:rPr>
        <w:t>388, от 10.07.2024 № 471, от 10.07.2024 № 472, от 1</w:t>
      </w:r>
      <w:r>
        <w:rPr>
          <w:kern w:val="24"/>
          <w:shd w:val="clear" w:color="auto" w:fill="FFFFFF"/>
        </w:rPr>
        <w:t xml:space="preserve">3.09.2024 № 648, </w:t>
      </w:r>
      <w:proofErr w:type="gramStart"/>
      <w:r>
        <w:rPr>
          <w:kern w:val="24"/>
          <w:shd w:val="clear" w:color="auto" w:fill="FFFFFF"/>
        </w:rPr>
        <w:t>от</w:t>
      </w:r>
      <w:proofErr w:type="gramEnd"/>
      <w:r>
        <w:rPr>
          <w:kern w:val="24"/>
          <w:shd w:val="clear" w:color="auto" w:fill="FFFFFF"/>
        </w:rPr>
        <w:t xml:space="preserve"> </w:t>
      </w:r>
      <w:r w:rsidRPr="00FC79AD">
        <w:rPr>
          <w:kern w:val="24"/>
          <w:shd w:val="clear" w:color="auto" w:fill="FFFFFF"/>
        </w:rPr>
        <w:t>13.09.2024 № 649</w:t>
      </w:r>
      <w:r w:rsidR="007B7A16" w:rsidRPr="00FC79AD">
        <w:rPr>
          <w:kern w:val="24"/>
          <w:shd w:val="clear" w:color="auto" w:fill="FFFFFF"/>
        </w:rPr>
        <w:t>.</w:t>
      </w:r>
    </w:p>
    <w:p w:rsidR="007B7A16" w:rsidRPr="00FC79AD" w:rsidRDefault="007B7A16" w:rsidP="00B038F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kern w:val="24"/>
          <w:shd w:val="clear" w:color="auto" w:fill="FFFFFF"/>
        </w:rPr>
      </w:pPr>
      <w:r>
        <w:rPr>
          <w:kern w:val="24"/>
          <w:shd w:val="clear" w:color="auto" w:fill="FFFFFF"/>
        </w:rPr>
        <w:t>Пр</w:t>
      </w:r>
      <w:r w:rsidR="00F949B3">
        <w:rPr>
          <w:kern w:val="24"/>
          <w:shd w:val="clear" w:color="auto" w:fill="FFFFFF"/>
        </w:rPr>
        <w:t>и проведении проверки, нарушения</w:t>
      </w:r>
      <w:r w:rsidR="00FC79AD">
        <w:rPr>
          <w:kern w:val="24"/>
          <w:shd w:val="clear" w:color="auto" w:fill="FFFFFF"/>
        </w:rPr>
        <w:t xml:space="preserve"> сроков оплаты </w:t>
      </w:r>
      <w:r>
        <w:rPr>
          <w:kern w:val="24"/>
          <w:shd w:val="clear" w:color="auto" w:fill="FFFFFF"/>
        </w:rPr>
        <w:t>вып</w:t>
      </w:r>
      <w:r w:rsidR="00FC79AD">
        <w:rPr>
          <w:kern w:val="24"/>
          <w:shd w:val="clear" w:color="auto" w:fill="FFFFFF"/>
        </w:rPr>
        <w:t>олненных работ</w:t>
      </w:r>
      <w:r>
        <w:rPr>
          <w:kern w:val="24"/>
          <w:shd w:val="clear" w:color="auto" w:fill="FFFFFF"/>
        </w:rPr>
        <w:t xml:space="preserve"> </w:t>
      </w:r>
      <w:r w:rsidR="009321CB">
        <w:rPr>
          <w:kern w:val="24"/>
          <w:shd w:val="clear" w:color="auto" w:fill="FFFFFF"/>
        </w:rPr>
        <w:t>со стороны Заказчика не выявлено</w:t>
      </w:r>
      <w:r>
        <w:rPr>
          <w:kern w:val="24"/>
          <w:shd w:val="clear" w:color="auto" w:fill="FFFFFF"/>
        </w:rPr>
        <w:t>.</w:t>
      </w:r>
    </w:p>
    <w:p w:rsidR="0013009A" w:rsidRDefault="0013009A" w:rsidP="00B038F5">
      <w:pPr>
        <w:jc w:val="both"/>
        <w:rPr>
          <w:shd w:val="clear" w:color="auto" w:fill="FFFFFF"/>
        </w:rPr>
      </w:pPr>
      <w:r w:rsidRPr="007E2E60">
        <w:rPr>
          <w:shd w:val="clear" w:color="auto" w:fill="FFFFFF"/>
        </w:rPr>
        <w:t xml:space="preserve">           </w:t>
      </w:r>
      <w:proofErr w:type="gramStart"/>
      <w:r w:rsidRPr="007E2E60">
        <w:rPr>
          <w:shd w:val="clear" w:color="auto" w:fill="FFFFFF"/>
        </w:rPr>
        <w:t>В</w:t>
      </w:r>
      <w:r w:rsidRPr="00205054">
        <w:rPr>
          <w:shd w:val="clear" w:color="auto" w:fill="FFFFFF"/>
        </w:rPr>
        <w:t xml:space="preserve"> соответствии с ч.3 ст. 103 Федерального закона № 44-ФЗ и правилами ведения реестра контрактов, заключенных заказчиками, утвержденными постановлением Правительства РФ от 28.11.2013 № 1084</w:t>
      </w:r>
      <w:r>
        <w:rPr>
          <w:shd w:val="clear" w:color="auto" w:fill="FFFFFF"/>
        </w:rPr>
        <w:t>,</w:t>
      </w:r>
      <w:r w:rsidRPr="00205054">
        <w:rPr>
          <w:shd w:val="clear" w:color="auto" w:fill="FFFFFF"/>
        </w:rPr>
        <w:t xml:space="preserve"> заказчик обязан в течение 5-ти рабочих дней после заключения контракта на официальном сайте внести сведения в единый реестр государственных и муниципальных контрактов о контрактах, а также в течение 5 рабочих </w:t>
      </w:r>
      <w:r w:rsidRPr="00205054">
        <w:rPr>
          <w:shd w:val="clear" w:color="auto" w:fill="FFFFFF"/>
        </w:rPr>
        <w:lastRenderedPageBreak/>
        <w:t>дней со дня исполнения контракта разместить</w:t>
      </w:r>
      <w:proofErr w:type="gramEnd"/>
      <w:r w:rsidRPr="00205054">
        <w:rPr>
          <w:shd w:val="clear" w:color="auto" w:fill="FFFFFF"/>
        </w:rPr>
        <w:t xml:space="preserve"> информацию об исполнении контракта, в том числе информацию об оплате контракта и информацию о приемке поставленного товара, выполненной работы, оказанной услуги и иную информацию предусмотренную Правилами ведения реестров контрактов, заключенных заказчиками.</w:t>
      </w:r>
    </w:p>
    <w:p w:rsidR="0013009A" w:rsidRPr="00547EE7" w:rsidRDefault="0013009A" w:rsidP="00B038F5">
      <w:pPr>
        <w:pStyle w:val="ad"/>
        <w:ind w:left="0" w:firstLine="709"/>
        <w:jc w:val="both"/>
        <w:rPr>
          <w:kern w:val="24"/>
        </w:rPr>
      </w:pPr>
      <w:r w:rsidRPr="0000347C">
        <w:rPr>
          <w:kern w:val="24"/>
          <w:shd w:val="clear" w:color="auto" w:fill="FFFFFF"/>
        </w:rPr>
        <w:t>В соответствии с требования</w:t>
      </w:r>
      <w:r>
        <w:rPr>
          <w:kern w:val="24"/>
          <w:shd w:val="clear" w:color="auto" w:fill="FFFFFF"/>
        </w:rPr>
        <w:t>ми</w:t>
      </w:r>
      <w:r w:rsidRPr="0000347C">
        <w:rPr>
          <w:kern w:val="24"/>
          <w:shd w:val="clear" w:color="auto" w:fill="FFFFFF"/>
        </w:rPr>
        <w:t xml:space="preserve"> ст. 103 Федерального закона № 44-ФЗ</w:t>
      </w:r>
      <w:r w:rsidR="00FC79AD">
        <w:rPr>
          <w:kern w:val="24"/>
          <w14:cntxtAlts/>
        </w:rPr>
        <w:t xml:space="preserve"> с</w:t>
      </w:r>
      <w:r w:rsidRPr="00A366CF">
        <w:rPr>
          <w:kern w:val="24"/>
          <w14:cntxtAlts/>
        </w:rPr>
        <w:t xml:space="preserve">ведения об исполнении обязательств, включающихся в информацию об исполнении, размещены </w:t>
      </w:r>
      <w:r w:rsidRPr="004A5EA7">
        <w:rPr>
          <w:kern w:val="24"/>
          <w14:cntxtAlts/>
        </w:rPr>
        <w:t>своевременно</w:t>
      </w:r>
      <w:r w:rsidRPr="004A5EA7">
        <w:rPr>
          <w:rStyle w:val="af"/>
          <w:color w:val="auto"/>
          <w:kern w:val="24"/>
          <w:u w:val="none"/>
        </w:rPr>
        <w:t>.</w:t>
      </w:r>
    </w:p>
    <w:p w:rsidR="0013009A" w:rsidRDefault="0013009A" w:rsidP="00B038F5">
      <w:pPr>
        <w:pStyle w:val="ad"/>
        <w:ind w:left="0" w:firstLine="680"/>
        <w:jc w:val="both"/>
        <w:rPr>
          <w:rStyle w:val="af"/>
          <w:color w:val="auto"/>
          <w:u w:val="none"/>
          <w:lang w:eastAsia="en-US"/>
        </w:rPr>
      </w:pPr>
      <w:r>
        <w:rPr>
          <w:rStyle w:val="af"/>
          <w:color w:val="auto"/>
          <w:u w:val="none"/>
          <w:lang w:eastAsia="en-US"/>
        </w:rPr>
        <w:t>Своевременность, полнота и достоверность отражения в документах учета оказанных услуг, проверена в первичных учетных документах, журнале операций № 4 расчетов с поставщиками и подрядчиками. При проверке нарушений не выявлено.</w:t>
      </w:r>
    </w:p>
    <w:p w:rsidR="00CC0A90" w:rsidRPr="00AC5DEB" w:rsidRDefault="00CC0A90" w:rsidP="00B038F5">
      <w:pPr>
        <w:jc w:val="both"/>
        <w:rPr>
          <w:color w:val="FF0000"/>
          <w:shd w:val="clear" w:color="auto" w:fill="FFFFFF"/>
        </w:rPr>
      </w:pPr>
    </w:p>
    <w:p w:rsidR="00B57BD4" w:rsidRPr="0028444D" w:rsidRDefault="007522A9" w:rsidP="00B038F5">
      <w:pPr>
        <w:ind w:firstLine="720"/>
        <w:jc w:val="both"/>
      </w:pPr>
      <w:r w:rsidRPr="00257B1A">
        <w:rPr>
          <w:kern w:val="24"/>
          <w:shd w:val="clear" w:color="auto" w:fill="FFFFFF"/>
        </w:rPr>
        <w:t>2.2.</w:t>
      </w:r>
      <w:r w:rsidR="00B24FC5" w:rsidRPr="00257B1A">
        <w:rPr>
          <w:kern w:val="24"/>
          <w:shd w:val="clear" w:color="auto" w:fill="FFFFFF"/>
        </w:rPr>
        <w:t xml:space="preserve"> </w:t>
      </w:r>
      <w:r w:rsidR="00B24FC5" w:rsidRPr="0028444D">
        <w:rPr>
          <w:kern w:val="24"/>
          <w:shd w:val="clear" w:color="auto" w:fill="FFFFFF"/>
        </w:rPr>
        <w:t xml:space="preserve">Объект закупки: </w:t>
      </w:r>
      <w:r w:rsidR="00B57BD4" w:rsidRPr="0028444D">
        <w:rPr>
          <w:kern w:val="24"/>
          <w:shd w:val="clear" w:color="auto" w:fill="FFFFFF"/>
        </w:rPr>
        <w:t xml:space="preserve">муниципальный контракт № </w:t>
      </w:r>
      <w:r w:rsidR="00E06E51" w:rsidRPr="0028444D">
        <w:rPr>
          <w:shd w:val="clear" w:color="auto" w:fill="FFFFFF"/>
        </w:rPr>
        <w:t>0848600007424000</w:t>
      </w:r>
      <w:r w:rsidR="0028444D" w:rsidRPr="0028444D">
        <w:rPr>
          <w:shd w:val="clear" w:color="auto" w:fill="FFFFFF"/>
        </w:rPr>
        <w:t>063</w:t>
      </w:r>
      <w:r w:rsidR="00B57BD4" w:rsidRPr="0028444D">
        <w:rPr>
          <w:kern w:val="24"/>
          <w:shd w:val="clear" w:color="auto" w:fill="FFFFFF"/>
        </w:rPr>
        <w:t xml:space="preserve"> (реестровый номер ЕИС </w:t>
      </w:r>
      <w:hyperlink r:id="rId25" w:tgtFrame="_blank" w:history="1">
        <w:r w:rsidR="0028444D" w:rsidRPr="0028444D">
          <w:t>3507600969024000003</w:t>
        </w:r>
      </w:hyperlink>
      <w:r w:rsidR="00B57BD4" w:rsidRPr="0028444D">
        <w:rPr>
          <w:kern w:val="24"/>
          <w:shd w:val="clear" w:color="auto" w:fill="FFFFFF"/>
        </w:rPr>
        <w:t xml:space="preserve">)  на </w:t>
      </w:r>
      <w:r w:rsidR="0028444D" w:rsidRPr="0028444D">
        <w:t>Выполнение работ по содержанию кладбищ городского округа Серебряные Пруды Московской области</w:t>
      </w:r>
      <w:r w:rsidR="00B57BD4" w:rsidRPr="0028444D">
        <w:rPr>
          <w:shd w:val="clear" w:color="auto" w:fill="FFFFFF"/>
        </w:rPr>
        <w:t xml:space="preserve"> </w:t>
      </w:r>
      <w:r w:rsidR="00B57BD4" w:rsidRPr="0028444D">
        <w:t xml:space="preserve">с </w:t>
      </w:r>
      <w:r w:rsidR="0028444D" w:rsidRPr="0028444D">
        <w:t>Обществом с ограниченной ответственностью «СЕРВИС+».</w:t>
      </w:r>
    </w:p>
    <w:p w:rsidR="009321CB" w:rsidRDefault="009321CB" w:rsidP="00B038F5">
      <w:pPr>
        <w:ind w:firstLine="709"/>
        <w:jc w:val="both"/>
        <w:rPr>
          <w:kern w:val="24"/>
          <w:shd w:val="clear" w:color="auto" w:fill="FFFFFF"/>
        </w:rPr>
      </w:pPr>
      <w:r w:rsidRPr="008E6A43">
        <w:rPr>
          <w:shd w:val="clear" w:color="auto" w:fill="FFFFFF"/>
        </w:rPr>
        <w:t>Способ определения поставщика (подрядчика, исполнителя) – Открытый конкурс</w:t>
      </w:r>
      <w:r>
        <w:rPr>
          <w:shd w:val="clear" w:color="auto" w:fill="FFFFFF"/>
        </w:rPr>
        <w:t xml:space="preserve"> в электронной форме</w:t>
      </w:r>
      <w:r w:rsidRPr="008E6A43">
        <w:rPr>
          <w:kern w:val="24"/>
          <w:shd w:val="clear" w:color="auto" w:fill="FFFFFF"/>
        </w:rPr>
        <w:t>.</w:t>
      </w:r>
    </w:p>
    <w:p w:rsidR="009321CB" w:rsidRPr="00E111C1" w:rsidRDefault="009321CB" w:rsidP="00B038F5">
      <w:pPr>
        <w:shd w:val="clear" w:color="auto" w:fill="FFFFFF"/>
        <w:ind w:firstLine="709"/>
        <w:jc w:val="both"/>
      </w:pPr>
      <w:r w:rsidRPr="00E111C1">
        <w:t xml:space="preserve">В соответствии со ст. 33 </w:t>
      </w:r>
      <w:r w:rsidRPr="00E111C1">
        <w:rPr>
          <w:kern w:val="28"/>
        </w:rPr>
        <w:t xml:space="preserve">Федерального закона № 44-ФЗ сформировано описание объекта закупки </w:t>
      </w:r>
      <w:r w:rsidRPr="00E111C1">
        <w:t>путем установления требований к работам</w:t>
      </w:r>
      <w:r>
        <w:t xml:space="preserve"> </w:t>
      </w:r>
      <w:r w:rsidRPr="00E111C1">
        <w:t>и определения условий исполнения контракта.</w:t>
      </w:r>
    </w:p>
    <w:p w:rsidR="009321CB" w:rsidRPr="00E111C1" w:rsidRDefault="009321CB" w:rsidP="00B038F5">
      <w:pPr>
        <w:ind w:firstLine="709"/>
        <w:jc w:val="both"/>
      </w:pPr>
      <w:r w:rsidRPr="00E111C1">
        <w:t xml:space="preserve">Условиями контракта определены характеристики </w:t>
      </w:r>
      <w:r>
        <w:t>работ</w:t>
      </w:r>
      <w:r w:rsidRPr="00E111C1">
        <w:t xml:space="preserve">: ассортимент, комплектность, технические, функциональные и качественные характеристики и количество. </w:t>
      </w:r>
    </w:p>
    <w:p w:rsidR="009321CB" w:rsidRDefault="009321CB" w:rsidP="00B038F5">
      <w:pPr>
        <w:shd w:val="clear" w:color="auto" w:fill="FFFFFF"/>
        <w:ind w:firstLine="709"/>
        <w:jc w:val="both"/>
      </w:pPr>
      <w:r w:rsidRPr="00E111C1">
        <w:t xml:space="preserve">Установлены требования </w:t>
      </w:r>
      <w:r w:rsidRPr="007A55B5">
        <w:rPr>
          <w:rFonts w:eastAsia="Arial Unicode MS"/>
        </w:rPr>
        <w:t>к качеству выполняемых работ и их безопасности</w:t>
      </w:r>
      <w:r w:rsidRPr="00E111C1">
        <w:t>.</w:t>
      </w:r>
    </w:p>
    <w:p w:rsidR="009321CB" w:rsidRPr="007B7A16" w:rsidRDefault="009321CB" w:rsidP="00B038F5">
      <w:pPr>
        <w:pStyle w:val="af5"/>
        <w:widowControl/>
        <w:ind w:firstLine="720"/>
        <w:rPr>
          <w:kern w:val="24"/>
          <w:sz w:val="24"/>
          <w:szCs w:val="24"/>
        </w:rPr>
      </w:pPr>
      <w:r w:rsidRPr="00E111C1">
        <w:rPr>
          <w:kern w:val="24"/>
          <w:sz w:val="24"/>
          <w:szCs w:val="24"/>
        </w:rPr>
        <w:t xml:space="preserve">В соответствии со ст.18 Федерального Закона № 44-ФЗ  обоснованность закупок заключается в установлении соответствия планируемой закупки целям осуществления закупок, законодательству РФ и иным </w:t>
      </w:r>
      <w:r>
        <w:rPr>
          <w:kern w:val="24"/>
          <w:sz w:val="24"/>
          <w:szCs w:val="24"/>
        </w:rPr>
        <w:t>нормативно-правовыми актами</w:t>
      </w:r>
      <w:r w:rsidRPr="00E111C1">
        <w:rPr>
          <w:kern w:val="24"/>
          <w:sz w:val="24"/>
          <w:szCs w:val="24"/>
        </w:rPr>
        <w:t xml:space="preserve"> о контрактной системе в сфере закупок.</w:t>
      </w:r>
    </w:p>
    <w:p w:rsidR="009321CB" w:rsidRDefault="009321CB" w:rsidP="00B038F5">
      <w:pPr>
        <w:ind w:firstLine="709"/>
        <w:jc w:val="both"/>
      </w:pPr>
      <w:r w:rsidRPr="00E111C1">
        <w:rPr>
          <w:kern w:val="24"/>
        </w:rPr>
        <w:t>Выводы основаны наличием обоснованных муниципальных нужд, необходимых для достижения целей и реализации мероприятий</w:t>
      </w:r>
      <w:r>
        <w:rPr>
          <w:kern w:val="24"/>
        </w:rPr>
        <w:t>,</w:t>
      </w:r>
      <w:r w:rsidRPr="00E111C1">
        <w:rPr>
          <w:kern w:val="24"/>
        </w:rPr>
        <w:t xml:space="preserve"> </w:t>
      </w:r>
      <w:r>
        <w:rPr>
          <w:kern w:val="24"/>
        </w:rPr>
        <w:t xml:space="preserve">направленных к приведению общественных кладбищ и крематориев, расположенных на территории Московской области (в том числе к их устройству и содержанию) к единым требованиям, </w:t>
      </w:r>
      <w:r>
        <w:t>утвержденным постановлением Правительства Московской области от 30.12.2014 года № 1178/5.</w:t>
      </w:r>
    </w:p>
    <w:p w:rsidR="009321CB" w:rsidRPr="00A40753" w:rsidRDefault="009321CB" w:rsidP="00B038F5">
      <w:pPr>
        <w:pStyle w:val="af5"/>
        <w:widowControl/>
        <w:ind w:firstLine="720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Объект закупки сформирован</w:t>
      </w:r>
      <w:r w:rsidRPr="00E111C1">
        <w:rPr>
          <w:kern w:val="24"/>
          <w:sz w:val="24"/>
          <w:szCs w:val="24"/>
        </w:rPr>
        <w:t xml:space="preserve"> с использованием</w:t>
      </w:r>
      <w:r>
        <w:rPr>
          <w:kern w:val="24"/>
          <w:sz w:val="24"/>
          <w:szCs w:val="24"/>
        </w:rPr>
        <w:t>,</w:t>
      </w:r>
      <w:r w:rsidRPr="00E111C1">
        <w:rPr>
          <w:kern w:val="24"/>
          <w:sz w:val="24"/>
          <w:szCs w:val="24"/>
        </w:rPr>
        <w:t xml:space="preserve"> установленных в соответствии с законодательством РФ о техническом регулировании, стандартизации показателей, требований условных обозначений и терминологии.</w:t>
      </w:r>
    </w:p>
    <w:p w:rsidR="009321CB" w:rsidRPr="002A20D1" w:rsidRDefault="009321CB" w:rsidP="00B038F5">
      <w:pPr>
        <w:ind w:firstLine="709"/>
        <w:jc w:val="both"/>
        <w:rPr>
          <w:kern w:val="24"/>
          <w:shd w:val="clear" w:color="auto" w:fill="FFFFFF"/>
        </w:rPr>
      </w:pPr>
      <w:r w:rsidRPr="002A20D1">
        <w:rPr>
          <w:rStyle w:val="af"/>
          <w:color w:val="auto"/>
          <w:kern w:val="24"/>
          <w:u w:val="none"/>
          <w:shd w:val="clear" w:color="auto" w:fill="FFFFFF"/>
        </w:rPr>
        <w:t xml:space="preserve">Код по Общероссийскому классификатору продукции по видам экономической деятельности </w:t>
      </w:r>
      <w:proofErr w:type="gramStart"/>
      <w:r w:rsidRPr="002A20D1">
        <w:rPr>
          <w:rStyle w:val="af"/>
          <w:color w:val="auto"/>
          <w:kern w:val="24"/>
          <w:u w:val="none"/>
          <w:shd w:val="clear" w:color="auto" w:fill="FFFFFF"/>
        </w:rPr>
        <w:t>ОК</w:t>
      </w:r>
      <w:proofErr w:type="gramEnd"/>
      <w:r w:rsidRPr="002A20D1">
        <w:rPr>
          <w:rStyle w:val="af"/>
          <w:color w:val="auto"/>
          <w:kern w:val="24"/>
          <w:u w:val="none"/>
          <w:shd w:val="clear" w:color="auto" w:fill="FFFFFF"/>
        </w:rPr>
        <w:t xml:space="preserve"> 034-214 (КПЕС 2008), выбранный Заказчиком </w:t>
      </w:r>
      <w:r w:rsidRPr="002A20D1">
        <w:br/>
      </w:r>
      <w:r w:rsidRPr="002A20D1">
        <w:rPr>
          <w:shd w:val="clear" w:color="auto" w:fill="FFFFFF"/>
        </w:rPr>
        <w:t>42.99</w:t>
      </w:r>
      <w:r>
        <w:rPr>
          <w:shd w:val="clear" w:color="auto" w:fill="FFFFFF"/>
        </w:rPr>
        <w:t>.29.100</w:t>
      </w:r>
      <w:r w:rsidRPr="002A20D1">
        <w:rPr>
          <w:rStyle w:val="okpd2-code"/>
          <w:shd w:val="clear" w:color="auto" w:fill="FFFFFF"/>
        </w:rPr>
        <w:t xml:space="preserve"> - </w:t>
      </w:r>
      <w:r w:rsidRPr="002A20D1">
        <w:rPr>
          <w:shd w:val="clear" w:color="auto" w:fill="FFFFFF"/>
        </w:rPr>
        <w:t>Сооружения и строительные работы по строительству прочих гражданских сооружений, не включенных в другие группировки.</w:t>
      </w:r>
    </w:p>
    <w:p w:rsidR="00B57BD4" w:rsidRPr="00FB22CD" w:rsidRDefault="00B57BD4" w:rsidP="00B038F5">
      <w:pPr>
        <w:tabs>
          <w:tab w:val="left" w:pos="1134"/>
        </w:tabs>
        <w:ind w:firstLine="720"/>
        <w:jc w:val="both"/>
        <w:rPr>
          <w:kern w:val="24"/>
        </w:rPr>
      </w:pPr>
      <w:r w:rsidRPr="00FB22CD">
        <w:rPr>
          <w:snapToGrid w:val="0"/>
          <w:kern w:val="24"/>
          <w:lang w:eastAsia="zh-CN" w:bidi="hi-IN"/>
        </w:rPr>
        <w:t>Начальная (максимальная) цена контракта/максимальное значение цены контракта:</w:t>
      </w:r>
      <w:r w:rsidRPr="00FB22CD">
        <w:rPr>
          <w:kern w:val="24"/>
        </w:rPr>
        <w:t xml:space="preserve"> </w:t>
      </w:r>
    </w:p>
    <w:p w:rsidR="00F075CC" w:rsidRPr="00FB22CD" w:rsidRDefault="0028444D" w:rsidP="00B038F5">
      <w:pPr>
        <w:tabs>
          <w:tab w:val="left" w:pos="1134"/>
        </w:tabs>
        <w:jc w:val="both"/>
        <w:rPr>
          <w:snapToGrid w:val="0"/>
          <w:kern w:val="24"/>
          <w:lang w:eastAsia="zh-CN" w:bidi="hi-IN"/>
        </w:rPr>
      </w:pPr>
      <w:r w:rsidRPr="00FB22CD">
        <w:rPr>
          <w:rFonts w:ascii="Roboto" w:hAnsi="Roboto"/>
          <w:shd w:val="clear" w:color="auto" w:fill="FFFFFF"/>
        </w:rPr>
        <w:t>4 253 437,37</w:t>
      </w:r>
      <w:r w:rsidR="00B57BD4" w:rsidRPr="00FB22CD">
        <w:rPr>
          <w:snapToGrid w:val="0"/>
          <w:kern w:val="24"/>
          <w:lang w:eastAsia="zh-CN" w:bidi="hi-IN"/>
        </w:rPr>
        <w:t xml:space="preserve"> руб.</w:t>
      </w:r>
    </w:p>
    <w:p w:rsidR="00793066" w:rsidRPr="00E111C1" w:rsidRDefault="00793066" w:rsidP="00B038F5">
      <w:pPr>
        <w:ind w:firstLine="709"/>
        <w:jc w:val="both"/>
        <w:rPr>
          <w:kern w:val="28"/>
        </w:rPr>
      </w:pPr>
      <w:r w:rsidRPr="00FB22CD">
        <w:rPr>
          <w:kern w:val="28"/>
        </w:rPr>
        <w:t>Расчет начальной (максимальной) цены контракта (</w:t>
      </w:r>
      <w:hyperlink r:id="rId26" w:history="1">
        <w:r w:rsidRPr="00FB22CD">
          <w:rPr>
            <w:rStyle w:val="afc"/>
            <w:color w:val="auto"/>
            <w:kern w:val="28"/>
          </w:rPr>
          <w:t>НМЦК</w:t>
        </w:r>
      </w:hyperlink>
      <w:r w:rsidRPr="00FB22CD">
        <w:rPr>
          <w:kern w:val="28"/>
        </w:rPr>
        <w:t xml:space="preserve">) производился в соответствии со ст.22 Федерального закона № 44-ФЗ и на основании приказа </w:t>
      </w:r>
      <w:r w:rsidRPr="00E111C1">
        <w:rPr>
          <w:kern w:val="28"/>
        </w:rPr>
        <w:t xml:space="preserve">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</w:t>
      </w:r>
      <w:r w:rsidR="00E97B17">
        <w:rPr>
          <w:kern w:val="28"/>
        </w:rPr>
        <w:t>Поставщиком</w:t>
      </w:r>
      <w:r w:rsidRPr="00E111C1">
        <w:rPr>
          <w:kern w:val="28"/>
        </w:rPr>
        <w:t>.</w:t>
      </w:r>
    </w:p>
    <w:p w:rsidR="009321CB" w:rsidRPr="00ED0C19" w:rsidRDefault="009321CB" w:rsidP="00B038F5">
      <w:pPr>
        <w:pStyle w:val="ad"/>
        <w:ind w:left="0" w:firstLine="680"/>
        <w:jc w:val="both"/>
        <w:rPr>
          <w:shd w:val="clear" w:color="auto" w:fill="FFFFFF"/>
        </w:rPr>
      </w:pPr>
      <w:r w:rsidRPr="00E314ED">
        <w:rPr>
          <w:shd w:val="clear" w:color="auto" w:fill="FFFFFF"/>
        </w:rPr>
        <w:t xml:space="preserve">Обоснование начальной (максимальной) цены контракта осуществлялось в порядке, установленном </w:t>
      </w:r>
      <w:r>
        <w:rPr>
          <w:shd w:val="clear" w:color="auto" w:fill="FFFFFF"/>
        </w:rPr>
        <w:t xml:space="preserve">п.1 ч.1 </w:t>
      </w:r>
      <w:r w:rsidRPr="00E314ED">
        <w:rPr>
          <w:shd w:val="clear" w:color="auto" w:fill="FFFFFF"/>
        </w:rPr>
        <w:t xml:space="preserve">ст.22 Федерального закона № 44-ФЗ, путем использования </w:t>
      </w:r>
      <w:r>
        <w:rPr>
          <w:shd w:val="clear" w:color="auto" w:fill="FFFFFF"/>
        </w:rPr>
        <w:t xml:space="preserve">проектно-сметного </w:t>
      </w:r>
      <w:r w:rsidRPr="00E314ED">
        <w:rPr>
          <w:shd w:val="clear" w:color="auto" w:fill="FFFFFF"/>
        </w:rPr>
        <w:t>метода</w:t>
      </w:r>
      <w:r w:rsidRPr="00ED0C19">
        <w:rPr>
          <w:shd w:val="clear" w:color="auto" w:fill="FFFFFF"/>
        </w:rPr>
        <w:t>.</w:t>
      </w:r>
    </w:p>
    <w:p w:rsidR="009321CB" w:rsidRPr="00FB22CD" w:rsidRDefault="009321CB" w:rsidP="00B038F5">
      <w:pPr>
        <w:pStyle w:val="ad"/>
        <w:ind w:left="0" w:firstLine="720"/>
        <w:contextualSpacing w:val="0"/>
        <w:jc w:val="both"/>
      </w:pPr>
      <w:r w:rsidRPr="00FB22CD">
        <w:lastRenderedPageBreak/>
        <w:t xml:space="preserve">Начальная максимальная цена установлена на основании локальных сметных расчетов. Использованы справочники базовых цен, внесенные в Федеральный реестр сметных нормативов, подлежащих применению при определении сметной стоимости объектов. </w:t>
      </w:r>
    </w:p>
    <w:p w:rsidR="009321CB" w:rsidRPr="00FB22CD" w:rsidRDefault="009321CB" w:rsidP="00B038F5">
      <w:pPr>
        <w:pStyle w:val="2"/>
        <w:tabs>
          <w:tab w:val="left" w:pos="1104"/>
        </w:tabs>
        <w:autoSpaceDE w:val="0"/>
        <w:autoSpaceDN w:val="0"/>
        <w:spacing w:before="0" w:beforeAutospacing="0" w:after="0" w:afterAutospacing="0"/>
        <w:ind w:firstLine="720"/>
        <w:jc w:val="both"/>
        <w:rPr>
          <w:b w:val="0"/>
          <w:kern w:val="24"/>
          <w:sz w:val="24"/>
          <w:szCs w:val="24"/>
        </w:rPr>
      </w:pPr>
      <w:r w:rsidRPr="00FB22CD">
        <w:rPr>
          <w:b w:val="0"/>
          <w:kern w:val="24"/>
          <w:sz w:val="24"/>
          <w:szCs w:val="24"/>
        </w:rPr>
        <w:t xml:space="preserve">К проверке предоставлен сметный расчет, составленный в ценах территориальной сметно-нормативной базы (ТСНБ-2001 МО) и </w:t>
      </w:r>
      <w:r w:rsidRPr="00FB22CD">
        <w:rPr>
          <w:b w:val="0"/>
          <w:sz w:val="24"/>
          <w:szCs w:val="24"/>
          <w:shd w:val="clear" w:color="auto" w:fill="FFFFFF"/>
        </w:rPr>
        <w:t>утвержденной приказами Минстроя России от 21.09.2015 №675/</w:t>
      </w:r>
      <w:proofErr w:type="spellStart"/>
      <w:proofErr w:type="gramStart"/>
      <w:r w:rsidRPr="00FB22CD">
        <w:rPr>
          <w:b w:val="0"/>
          <w:sz w:val="24"/>
          <w:szCs w:val="24"/>
          <w:shd w:val="clear" w:color="auto" w:fill="FFFFFF"/>
        </w:rPr>
        <w:t>пр</w:t>
      </w:r>
      <w:proofErr w:type="spellEnd"/>
      <w:proofErr w:type="gramEnd"/>
      <w:r w:rsidRPr="00FB22CD">
        <w:rPr>
          <w:b w:val="0"/>
          <w:sz w:val="24"/>
          <w:szCs w:val="24"/>
          <w:shd w:val="clear" w:color="auto" w:fill="FFFFFF"/>
        </w:rPr>
        <w:t>, от 28.02.2017 №№253/</w:t>
      </w:r>
      <w:proofErr w:type="spellStart"/>
      <w:r w:rsidRPr="00FB22CD">
        <w:rPr>
          <w:b w:val="0"/>
          <w:sz w:val="24"/>
          <w:szCs w:val="24"/>
          <w:shd w:val="clear" w:color="auto" w:fill="FFFFFF"/>
        </w:rPr>
        <w:t>пр</w:t>
      </w:r>
      <w:proofErr w:type="spellEnd"/>
      <w:r w:rsidRPr="00FB22CD">
        <w:rPr>
          <w:b w:val="0"/>
          <w:sz w:val="24"/>
          <w:szCs w:val="24"/>
          <w:shd w:val="clear" w:color="auto" w:fill="FFFFFF"/>
        </w:rPr>
        <w:t>–264/пр</w:t>
      </w:r>
      <w:r w:rsidRPr="00FB22CD">
        <w:rPr>
          <w:b w:val="0"/>
          <w:kern w:val="24"/>
          <w:sz w:val="24"/>
          <w:szCs w:val="24"/>
        </w:rPr>
        <w:t>.</w:t>
      </w:r>
    </w:p>
    <w:p w:rsidR="00226B3F" w:rsidRPr="00FB22CD" w:rsidRDefault="00226B3F" w:rsidP="00B038F5">
      <w:pPr>
        <w:tabs>
          <w:tab w:val="left" w:pos="1134"/>
        </w:tabs>
        <w:ind w:firstLine="720"/>
        <w:jc w:val="both"/>
      </w:pPr>
      <w:r w:rsidRPr="00FB22CD">
        <w:rPr>
          <w:rStyle w:val="af"/>
          <w:color w:val="auto"/>
          <w:kern w:val="24"/>
          <w:u w:val="none"/>
        </w:rPr>
        <w:t xml:space="preserve">Извещение № </w:t>
      </w:r>
      <w:r w:rsidR="00AA1B6C" w:rsidRPr="00FB22CD">
        <w:rPr>
          <w:lang w:bidi="hi-IN"/>
        </w:rPr>
        <w:t>0848600007424000063</w:t>
      </w:r>
      <w:r w:rsidRPr="00FB22CD">
        <w:rPr>
          <w:shd w:val="clear" w:color="auto" w:fill="FFFFFF"/>
        </w:rPr>
        <w:t xml:space="preserve"> размещено на </w:t>
      </w:r>
      <w:r w:rsidRPr="00FB22CD">
        <w:t xml:space="preserve">официальном сайте единой информационной системы в сфере закупок </w:t>
      </w:r>
      <w:hyperlink r:id="rId27" w:history="1">
        <w:r w:rsidRPr="00FB22CD">
          <w:rPr>
            <w:rStyle w:val="af"/>
            <w:color w:val="auto"/>
            <w:u w:val="none"/>
          </w:rPr>
          <w:t>http://zakupki.gov.ru/</w:t>
        </w:r>
      </w:hyperlink>
      <w:r w:rsidRPr="00FB22CD">
        <w:t xml:space="preserve">, а также на сайте электронной площадки «РТС-тендер» </w:t>
      </w:r>
      <w:hyperlink r:id="rId28" w:history="1">
        <w:r w:rsidRPr="00FB22CD">
          <w:rPr>
            <w:rStyle w:val="af"/>
            <w:color w:val="auto"/>
            <w:u w:val="none"/>
          </w:rPr>
          <w:t>http://www.rts-tender.ru/</w:t>
        </w:r>
      </w:hyperlink>
      <w:r w:rsidRPr="00FB22CD">
        <w:t>.</w:t>
      </w:r>
    </w:p>
    <w:p w:rsidR="00B11CCA" w:rsidRPr="00FB22CD" w:rsidRDefault="00B11CCA" w:rsidP="00B038F5">
      <w:pPr>
        <w:ind w:firstLine="720"/>
        <w:jc w:val="both"/>
        <w:rPr>
          <w:kern w:val="28"/>
        </w:rPr>
      </w:pPr>
      <w:r w:rsidRPr="00FB22CD">
        <w:rPr>
          <w:kern w:val="28"/>
        </w:rPr>
        <w:t xml:space="preserve">В соответствии </w:t>
      </w:r>
      <w:hyperlink r:id="rId29" w:history="1">
        <w:r w:rsidRPr="00FB22CD">
          <w:rPr>
            <w:rStyle w:val="afc"/>
            <w:color w:val="auto"/>
            <w:kern w:val="28"/>
          </w:rPr>
          <w:t>ч. 2 ст. 42</w:t>
        </w:r>
      </w:hyperlink>
      <w:r w:rsidRPr="00FB22CD">
        <w:rPr>
          <w:kern w:val="28"/>
        </w:rPr>
        <w:t xml:space="preserve"> Федерального закона № 44-ФЗ извещение содержит </w:t>
      </w:r>
      <w:r w:rsidR="00AC5DEB" w:rsidRPr="00FB22CD">
        <w:rPr>
          <w:kern w:val="28"/>
        </w:rPr>
        <w:t>следующие электронные документы.</w:t>
      </w:r>
    </w:p>
    <w:p w:rsidR="00226B3F" w:rsidRPr="00FB22CD" w:rsidRDefault="00226B3F" w:rsidP="00B038F5">
      <w:pPr>
        <w:ind w:firstLine="720"/>
        <w:jc w:val="both"/>
        <w:rPr>
          <w:rStyle w:val="af"/>
          <w:color w:val="auto"/>
          <w:kern w:val="24"/>
          <w:u w:val="none"/>
          <w:shd w:val="clear" w:color="auto" w:fill="FFFFFF"/>
        </w:rPr>
      </w:pPr>
      <w:r w:rsidRPr="00FB22CD">
        <w:rPr>
          <w:kern w:val="24"/>
          <w:shd w:val="clear" w:color="auto" w:fill="FFFFFF"/>
        </w:rPr>
        <w:t xml:space="preserve">В соответствии ч.2 ст. 16 Федерального закона № 44-ФЗ извещение содержит информацию, соответствующую позиции плана-графика. </w:t>
      </w:r>
    </w:p>
    <w:p w:rsidR="00B11CCA" w:rsidRPr="00FB22CD" w:rsidRDefault="006E18C9" w:rsidP="00B038F5">
      <w:pPr>
        <w:ind w:firstLine="720"/>
        <w:jc w:val="both"/>
        <w:rPr>
          <w:rStyle w:val="af"/>
          <w:color w:val="auto"/>
          <w:kern w:val="24"/>
          <w:u w:val="none"/>
          <w:shd w:val="clear" w:color="auto" w:fill="FFFFFF"/>
        </w:rPr>
      </w:pPr>
      <w:r w:rsidRPr="00FB22CD">
        <w:rPr>
          <w:rStyle w:val="af"/>
          <w:color w:val="auto"/>
          <w:kern w:val="24"/>
          <w:u w:val="none"/>
          <w:shd w:val="clear" w:color="auto" w:fill="FFFFFF"/>
        </w:rPr>
        <w:t xml:space="preserve">Заказчиком правомерно установлены требования </w:t>
      </w:r>
      <w:r w:rsidR="006C04C5" w:rsidRPr="00FB22CD">
        <w:rPr>
          <w:rStyle w:val="af"/>
          <w:color w:val="auto"/>
          <w:kern w:val="24"/>
          <w:u w:val="none"/>
          <w:shd w:val="clear" w:color="auto" w:fill="FFFFFF"/>
        </w:rPr>
        <w:t>и пр</w:t>
      </w:r>
      <w:r w:rsidR="00AC5DEB" w:rsidRPr="00FB22CD">
        <w:rPr>
          <w:rStyle w:val="af"/>
          <w:color w:val="auto"/>
          <w:kern w:val="24"/>
          <w:u w:val="none"/>
          <w:shd w:val="clear" w:color="auto" w:fill="FFFFFF"/>
        </w:rPr>
        <w:t>еимущества к участникам закупок.</w:t>
      </w:r>
    </w:p>
    <w:p w:rsidR="00B11CCA" w:rsidRPr="00FB22CD" w:rsidRDefault="006C04C5" w:rsidP="00B038F5">
      <w:pPr>
        <w:pStyle w:val="ad"/>
        <w:tabs>
          <w:tab w:val="left" w:pos="142"/>
        </w:tabs>
        <w:ind w:left="0" w:firstLine="720"/>
        <w:contextualSpacing w:val="0"/>
        <w:jc w:val="both"/>
      </w:pPr>
      <w:r w:rsidRPr="00FB22CD">
        <w:t>Избыточных требований о предоставлении необходимых документов не установлено.</w:t>
      </w:r>
    </w:p>
    <w:p w:rsidR="006E18C9" w:rsidRPr="00FB22CD" w:rsidRDefault="006E18C9" w:rsidP="00B038F5">
      <w:pPr>
        <w:ind w:firstLine="720"/>
        <w:jc w:val="both"/>
        <w:rPr>
          <w:kern w:val="24"/>
          <w:shd w:val="clear" w:color="auto" w:fill="FFFFFF"/>
        </w:rPr>
      </w:pPr>
      <w:r w:rsidRPr="00FB22CD">
        <w:rPr>
          <w:kern w:val="24"/>
          <w:shd w:val="clear" w:color="auto" w:fill="FFFFFF"/>
        </w:rPr>
        <w:t>Нарушений по установлению Заказчиком преимуществ, ограничений и преференций в документации об аукционе не выявлено.</w:t>
      </w:r>
    </w:p>
    <w:p w:rsidR="006C04C5" w:rsidRPr="00FB22CD" w:rsidRDefault="006C04C5" w:rsidP="00B038F5">
      <w:pPr>
        <w:ind w:firstLine="720"/>
        <w:jc w:val="both"/>
      </w:pPr>
      <w:proofErr w:type="gramStart"/>
      <w:r w:rsidRPr="00FB22CD">
        <w:t xml:space="preserve">На основании направленных оператором электронной площадки заявок участников закупки, информации и документов, предусмотренных </w:t>
      </w:r>
      <w:r w:rsidR="00292B51" w:rsidRPr="00FB22CD">
        <w:t>п. 2 ч. 6 ст. 43</w:t>
      </w:r>
      <w:r w:rsidRPr="00FB22CD">
        <w:t xml:space="preserve"> Федерального закона от 05 апреля 2013 г. № 44-ФЗ, протокола подачи ценовых предложений электронного аукциона № </w:t>
      </w:r>
      <w:r w:rsidRPr="00FB22CD">
        <w:rPr>
          <w:lang w:bidi="hi-IN"/>
        </w:rPr>
        <w:t>0848600007424000</w:t>
      </w:r>
      <w:r w:rsidR="00AA1B6C" w:rsidRPr="00FB22CD">
        <w:rPr>
          <w:lang w:bidi="hi-IN"/>
        </w:rPr>
        <w:t>063</w:t>
      </w:r>
      <w:r w:rsidRPr="00FB22CD">
        <w:rPr>
          <w:lang w:bidi="hi-IN"/>
        </w:rPr>
        <w:t xml:space="preserve"> </w:t>
      </w:r>
      <w:r w:rsidRPr="00FB22CD">
        <w:t xml:space="preserve">членами комиссии по осуществлению закупок были рассмотрены все заявки, поданные на участие в закупке, а также информация и документы, предусмотренные </w:t>
      </w:r>
      <w:r w:rsidR="00292B51" w:rsidRPr="00FB22CD">
        <w:t>п. 2 ч.</w:t>
      </w:r>
      <w:r w:rsidRPr="00FB22CD">
        <w:t xml:space="preserve"> 6 ст</w:t>
      </w:r>
      <w:r w:rsidR="00292B51" w:rsidRPr="00FB22CD">
        <w:t>.</w:t>
      </w:r>
      <w:r w:rsidRPr="00FB22CD">
        <w:t xml:space="preserve"> 43</w:t>
      </w:r>
      <w:proofErr w:type="gramEnd"/>
      <w:r w:rsidRPr="00FB22CD">
        <w:t xml:space="preserve"> Федерального закона от 05 апреля 2013 г. № 44-ФЗ, и приняты следующие решения:</w:t>
      </w:r>
    </w:p>
    <w:p w:rsidR="006C04C5" w:rsidRPr="00F949B3" w:rsidRDefault="00292B51" w:rsidP="006E18C9">
      <w:pPr>
        <w:ind w:firstLine="709"/>
        <w:jc w:val="both"/>
      </w:pPr>
      <w:r w:rsidRPr="00F949B3">
        <w:t xml:space="preserve">                                                                                                                            Таблица 3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3082"/>
        <w:gridCol w:w="3406"/>
        <w:gridCol w:w="1977"/>
      </w:tblGrid>
      <w:tr w:rsidR="008A6CC2" w:rsidRPr="00F949B3" w:rsidTr="007A55B5">
        <w:trPr>
          <w:trHeight w:val="724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CC2" w:rsidRPr="00F949B3" w:rsidRDefault="008A6CC2" w:rsidP="007A55B5">
            <w:pPr>
              <w:jc w:val="center"/>
              <w:rPr>
                <w:b/>
                <w:bCs/>
              </w:rPr>
            </w:pPr>
            <w:r w:rsidRPr="00F949B3"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CC2" w:rsidRPr="00F949B3" w:rsidRDefault="008A6CC2" w:rsidP="007A55B5">
            <w:pPr>
              <w:jc w:val="center"/>
              <w:rPr>
                <w:b/>
                <w:bCs/>
              </w:rPr>
            </w:pPr>
            <w:r w:rsidRPr="00F949B3">
              <w:rPr>
                <w:b/>
                <w:bCs/>
              </w:rPr>
              <w:t>Решение о признании второй части заявки соответствующей извещению об осуществлении закупки или об отклонении второй части заявки на участие в закупке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CC2" w:rsidRPr="00F949B3" w:rsidRDefault="008A6CC2" w:rsidP="007A55B5">
            <w:pPr>
              <w:jc w:val="center"/>
              <w:rPr>
                <w:b/>
                <w:bCs/>
              </w:rPr>
            </w:pPr>
            <w:r w:rsidRPr="00F949B3">
              <w:rPr>
                <w:b/>
                <w:bCs/>
              </w:rPr>
              <w:t>Обоснование решения об отклонении второй части заявки на участие в закупке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CC2" w:rsidRPr="00F949B3" w:rsidRDefault="008A6CC2" w:rsidP="007A55B5">
            <w:pPr>
              <w:jc w:val="center"/>
              <w:rPr>
                <w:b/>
                <w:bCs/>
              </w:rPr>
            </w:pPr>
            <w:r w:rsidRPr="00F949B3">
              <w:rPr>
                <w:b/>
                <w:bCs/>
              </w:rPr>
              <w:t xml:space="preserve">Итоговая оценка второй части заявки по критерию, установленному п. 4 ч. 1. ст. 32 Закона № 44-ФЗ </w:t>
            </w:r>
          </w:p>
        </w:tc>
      </w:tr>
      <w:tr w:rsidR="008A6CC2" w:rsidRPr="00F949B3" w:rsidTr="007A55B5">
        <w:trPr>
          <w:trHeight w:val="797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C2" w:rsidRPr="00F949B3" w:rsidRDefault="008A6CC2" w:rsidP="007A55B5">
            <w:pPr>
              <w:jc w:val="center"/>
            </w:pPr>
            <w:r w:rsidRPr="00F949B3">
              <w:rPr>
                <w:snapToGrid w:val="0"/>
              </w:rPr>
              <w:t>116150893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C2" w:rsidRPr="00F949B3" w:rsidRDefault="008A6CC2" w:rsidP="007A55B5">
            <w:pPr>
              <w:jc w:val="center"/>
              <w:rPr>
                <w:bCs/>
              </w:rPr>
            </w:pPr>
            <w:r w:rsidRPr="00F949B3">
              <w:rPr>
                <w:snapToGrid w:val="0"/>
              </w:rPr>
              <w:t>Соответствует требованиям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C2" w:rsidRPr="00F949B3" w:rsidRDefault="008A6CC2" w:rsidP="007A55B5">
            <w:pPr>
              <w:jc w:val="center"/>
              <w:rPr>
                <w:bCs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C2" w:rsidRPr="00F949B3" w:rsidRDefault="008A6CC2" w:rsidP="007A55B5">
            <w:pPr>
              <w:jc w:val="center"/>
            </w:pPr>
            <w:r w:rsidRPr="00F949B3">
              <w:t>40,00</w:t>
            </w:r>
          </w:p>
        </w:tc>
      </w:tr>
      <w:tr w:rsidR="008A6CC2" w:rsidRPr="00F949B3" w:rsidTr="007A55B5">
        <w:trPr>
          <w:trHeight w:val="797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C2" w:rsidRPr="00F949B3" w:rsidRDefault="008A6CC2" w:rsidP="007A55B5">
            <w:pPr>
              <w:jc w:val="center"/>
            </w:pPr>
            <w:r w:rsidRPr="00F949B3">
              <w:rPr>
                <w:snapToGrid w:val="0"/>
              </w:rPr>
              <w:t>116168144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C2" w:rsidRPr="00F949B3" w:rsidRDefault="008A6CC2" w:rsidP="007A55B5">
            <w:pPr>
              <w:jc w:val="center"/>
              <w:rPr>
                <w:bCs/>
              </w:rPr>
            </w:pPr>
            <w:r w:rsidRPr="00F949B3">
              <w:rPr>
                <w:snapToGrid w:val="0"/>
              </w:rPr>
              <w:t>Соответствует требованиям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C2" w:rsidRPr="00F949B3" w:rsidRDefault="008A6CC2" w:rsidP="007A55B5">
            <w:pPr>
              <w:jc w:val="center"/>
              <w:rPr>
                <w:bCs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C2" w:rsidRPr="00F949B3" w:rsidRDefault="008A6CC2" w:rsidP="007A55B5">
            <w:pPr>
              <w:jc w:val="center"/>
            </w:pPr>
            <w:r w:rsidRPr="00F949B3">
              <w:t>0,00</w:t>
            </w:r>
          </w:p>
        </w:tc>
      </w:tr>
    </w:tbl>
    <w:p w:rsidR="006C04C5" w:rsidRPr="00F949B3" w:rsidRDefault="006C04C5" w:rsidP="006E18C9">
      <w:pPr>
        <w:ind w:firstLine="709"/>
        <w:jc w:val="both"/>
        <w:rPr>
          <w:kern w:val="24"/>
          <w:shd w:val="clear" w:color="auto" w:fill="FFFFFF"/>
        </w:rPr>
      </w:pPr>
    </w:p>
    <w:p w:rsidR="008A6CC2" w:rsidRPr="00F949B3" w:rsidRDefault="006C04C5" w:rsidP="00B038F5">
      <w:pPr>
        <w:ind w:firstLine="720"/>
        <w:jc w:val="both"/>
        <w:rPr>
          <w:kern w:val="24"/>
          <w14:cntxtAlts/>
        </w:rPr>
      </w:pPr>
      <w:r w:rsidRPr="00F949B3">
        <w:rPr>
          <w:kern w:val="24"/>
          <w14:cntxtAlts/>
        </w:rPr>
        <w:t>Формализованным результатом работы Единой комиссии являются Протоколы рассмотрения и оценки заявок на участие в закупках, подведение итогов по определению поставщика, которые должны быть представлены с необходимым количеством подписей для обеспечения правомочности и подтверждения деятельности Комиссии, а также размещены в электронном виде на официальном сайте в ЕИС.</w:t>
      </w:r>
    </w:p>
    <w:p w:rsidR="006C04C5" w:rsidRPr="00F949B3" w:rsidRDefault="006C04C5" w:rsidP="00B038F5">
      <w:pPr>
        <w:ind w:firstLine="720"/>
        <w:jc w:val="both"/>
        <w:rPr>
          <w:kern w:val="24"/>
        </w:rPr>
      </w:pPr>
      <w:r w:rsidRPr="00F949B3">
        <w:rPr>
          <w:kern w:val="24"/>
        </w:rPr>
        <w:t xml:space="preserve">Протокол сформирован оператором электронной площадки «РТС-тендер»,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 w:rsidRPr="00F949B3">
        <w:rPr>
          <w:kern w:val="24"/>
        </w:rPr>
        <w:lastRenderedPageBreak/>
        <w:t>заказчика</w:t>
      </w:r>
      <w:proofErr w:type="gramEnd"/>
      <w:r w:rsidRPr="00F949B3">
        <w:rPr>
          <w:kern w:val="24"/>
        </w:rPr>
        <w:t xml:space="preserve"> и направлен оператору электронной площадки «РТС-тендер», по адресу в сети «Интернет»: </w:t>
      </w:r>
      <w:hyperlink r:id="rId30" w:history="1">
        <w:r w:rsidRPr="00F949B3">
          <w:rPr>
            <w:rStyle w:val="af"/>
            <w:color w:val="auto"/>
            <w:kern w:val="24"/>
            <w:u w:val="none"/>
          </w:rPr>
          <w:t>http://www.rts-tender.ru/</w:t>
        </w:r>
      </w:hyperlink>
      <w:r w:rsidRPr="00F949B3">
        <w:rPr>
          <w:kern w:val="24"/>
        </w:rPr>
        <w:t>.</w:t>
      </w:r>
    </w:p>
    <w:p w:rsidR="008A6CC2" w:rsidRPr="00F949B3" w:rsidRDefault="008A6CC2" w:rsidP="00B038F5">
      <w:pPr>
        <w:pStyle w:val="ad"/>
        <w:tabs>
          <w:tab w:val="left" w:pos="-562"/>
        </w:tabs>
        <w:ind w:left="0" w:firstLine="709"/>
        <w:contextualSpacing w:val="0"/>
        <w:jc w:val="both"/>
      </w:pPr>
      <w:r w:rsidRPr="00F949B3">
        <w:t>Комиссия по осуществлению закупок на основании результатов оценки вторых частей заявок на участие в закупке, а также оценки ценовых предложений участников закупки, в соответствии с частью 15 статьи 48 Федерального закона от 05.04.2013 г. № 44-ФЗ, приняла решение:</w:t>
      </w:r>
    </w:p>
    <w:p w:rsidR="008A6CC2" w:rsidRPr="00F949B3" w:rsidRDefault="008A6CC2" w:rsidP="008A6CC2">
      <w:pPr>
        <w:pStyle w:val="ad"/>
        <w:tabs>
          <w:tab w:val="left" w:pos="-562"/>
        </w:tabs>
        <w:spacing w:before="120" w:after="120"/>
        <w:ind w:left="0" w:firstLine="709"/>
        <w:contextualSpacing w:val="0"/>
        <w:jc w:val="both"/>
      </w:pPr>
      <w:r w:rsidRPr="00F949B3">
        <w:t xml:space="preserve">                                                                                                                   Таблица 4</w:t>
      </w:r>
    </w:p>
    <w:tbl>
      <w:tblPr>
        <w:tblStyle w:val="af3"/>
        <w:tblW w:w="992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5"/>
        <w:gridCol w:w="1692"/>
        <w:gridCol w:w="2127"/>
        <w:gridCol w:w="2170"/>
        <w:gridCol w:w="2229"/>
      </w:tblGrid>
      <w:tr w:rsidR="008A6CC2" w:rsidRPr="00F949B3" w:rsidTr="007A55B5">
        <w:trPr>
          <w:jc w:val="center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8A6CC2" w:rsidRPr="00F949B3" w:rsidRDefault="008A6CC2" w:rsidP="007A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9B3">
              <w:rPr>
                <w:rFonts w:ascii="Times New Roman" w:hAnsi="Times New Roman" w:cs="Times New Roman"/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="008A6CC2" w:rsidRPr="00F949B3" w:rsidRDefault="008A6CC2" w:rsidP="007A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9B3">
              <w:rPr>
                <w:rFonts w:ascii="Times New Roman" w:hAnsi="Times New Roman" w:cs="Times New Roman"/>
                <w:b/>
                <w:bCs/>
              </w:rPr>
              <w:t>Порядковый номер заявки, присвоенный комиссией по осуществлению закупок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A6CC2" w:rsidRPr="00F949B3" w:rsidRDefault="008A6CC2" w:rsidP="007A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9B3">
              <w:rPr>
                <w:rFonts w:ascii="Times New Roman" w:hAnsi="Times New Roman" w:cs="Times New Roman"/>
                <w:b/>
                <w:bCs/>
              </w:rPr>
              <w:t>Оценка заявки по критерию, установленному п. 1 ч. 1 ст. 32 Закона №44-ФЗ</w:t>
            </w: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:rsidR="008A6CC2" w:rsidRPr="00F949B3" w:rsidRDefault="008A6CC2" w:rsidP="007A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9B3">
              <w:rPr>
                <w:rFonts w:ascii="Times New Roman" w:hAnsi="Times New Roman" w:cs="Times New Roman"/>
                <w:b/>
                <w:bCs/>
              </w:rPr>
              <w:t>Оценка заявки по критерию, установленному п. 4 ч. 1 ст. 32 Закона №44-ФЗ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8A6CC2" w:rsidRPr="00F949B3" w:rsidRDefault="008A6CC2" w:rsidP="007A55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9B3">
              <w:rPr>
                <w:rFonts w:ascii="Times New Roman" w:hAnsi="Times New Roman" w:cs="Times New Roman"/>
                <w:b/>
                <w:bCs/>
              </w:rPr>
              <w:t>Итоговая оценка заявки по критериям, установленным п. 1 -4 ч. 1. ст. 32 Закона № 44-ФЗ</w:t>
            </w:r>
          </w:p>
        </w:tc>
      </w:tr>
      <w:tr w:rsidR="008A6CC2" w:rsidRPr="00F949B3" w:rsidTr="007A55B5">
        <w:trPr>
          <w:jc w:val="center"/>
        </w:trPr>
        <w:tc>
          <w:tcPr>
            <w:tcW w:w="1705" w:type="dxa"/>
            <w:vAlign w:val="center"/>
          </w:tcPr>
          <w:p w:rsidR="008A6CC2" w:rsidRPr="00F949B3" w:rsidRDefault="008A6CC2" w:rsidP="007A55B5">
            <w:pPr>
              <w:pStyle w:val="ad"/>
              <w:tabs>
                <w:tab w:val="left" w:pos="-562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949B3">
              <w:rPr>
                <w:rFonts w:ascii="Times New Roman" w:hAnsi="Times New Roman" w:cs="Times New Roman"/>
                <w:snapToGrid w:val="0"/>
              </w:rPr>
              <w:t>116150893</w:t>
            </w:r>
          </w:p>
        </w:tc>
        <w:tc>
          <w:tcPr>
            <w:tcW w:w="1692" w:type="dxa"/>
            <w:vAlign w:val="center"/>
          </w:tcPr>
          <w:p w:rsidR="008A6CC2" w:rsidRPr="00F949B3" w:rsidRDefault="008A6CC2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949B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8A6CC2" w:rsidRPr="00F949B3" w:rsidRDefault="008A6CC2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949B3">
              <w:rPr>
                <w:rFonts w:ascii="Times New Roman" w:hAnsi="Times New Roman" w:cs="Times New Roman"/>
                <w:snapToGrid w:val="0"/>
              </w:rPr>
              <w:t>60,00</w:t>
            </w:r>
          </w:p>
        </w:tc>
        <w:tc>
          <w:tcPr>
            <w:tcW w:w="2170" w:type="dxa"/>
            <w:vAlign w:val="center"/>
          </w:tcPr>
          <w:p w:rsidR="008A6CC2" w:rsidRPr="00F949B3" w:rsidRDefault="008A6CC2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949B3">
              <w:rPr>
                <w:rFonts w:ascii="Times New Roman" w:hAnsi="Times New Roman" w:cs="Times New Roman"/>
                <w:snapToGrid w:val="0"/>
              </w:rPr>
              <w:t>40,00</w:t>
            </w:r>
          </w:p>
        </w:tc>
        <w:tc>
          <w:tcPr>
            <w:tcW w:w="2229" w:type="dxa"/>
            <w:vAlign w:val="center"/>
          </w:tcPr>
          <w:p w:rsidR="008A6CC2" w:rsidRPr="00F949B3" w:rsidRDefault="008A6CC2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949B3">
              <w:rPr>
                <w:rFonts w:ascii="Times New Roman" w:hAnsi="Times New Roman" w:cs="Times New Roman"/>
                <w:snapToGrid w:val="0"/>
              </w:rPr>
              <w:t>100,00</w:t>
            </w:r>
          </w:p>
        </w:tc>
      </w:tr>
      <w:tr w:rsidR="008A6CC2" w:rsidRPr="00F949B3" w:rsidTr="007A55B5">
        <w:trPr>
          <w:jc w:val="center"/>
        </w:trPr>
        <w:tc>
          <w:tcPr>
            <w:tcW w:w="1705" w:type="dxa"/>
            <w:vAlign w:val="center"/>
          </w:tcPr>
          <w:p w:rsidR="008A6CC2" w:rsidRPr="00F949B3" w:rsidRDefault="008A6CC2" w:rsidP="007A55B5">
            <w:pPr>
              <w:pStyle w:val="ad"/>
              <w:tabs>
                <w:tab w:val="left" w:pos="-562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949B3">
              <w:rPr>
                <w:rFonts w:ascii="Times New Roman" w:hAnsi="Times New Roman" w:cs="Times New Roman"/>
                <w:snapToGrid w:val="0"/>
              </w:rPr>
              <w:t>116168144</w:t>
            </w:r>
          </w:p>
        </w:tc>
        <w:tc>
          <w:tcPr>
            <w:tcW w:w="1692" w:type="dxa"/>
            <w:vAlign w:val="center"/>
          </w:tcPr>
          <w:p w:rsidR="008A6CC2" w:rsidRPr="00F949B3" w:rsidRDefault="008A6CC2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949B3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8A6CC2" w:rsidRPr="00F949B3" w:rsidRDefault="008A6CC2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949B3">
              <w:rPr>
                <w:rFonts w:ascii="Times New Roman" w:hAnsi="Times New Roman" w:cs="Times New Roman"/>
                <w:snapToGrid w:val="0"/>
              </w:rPr>
              <w:t>60,00</w:t>
            </w:r>
          </w:p>
        </w:tc>
        <w:tc>
          <w:tcPr>
            <w:tcW w:w="2170" w:type="dxa"/>
            <w:vAlign w:val="center"/>
          </w:tcPr>
          <w:p w:rsidR="008A6CC2" w:rsidRPr="00F949B3" w:rsidRDefault="008A6CC2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949B3">
              <w:rPr>
                <w:rFonts w:ascii="Times New Roman" w:hAnsi="Times New Roman" w:cs="Times New Roman"/>
                <w:snapToGrid w:val="0"/>
              </w:rPr>
              <w:t>0,00</w:t>
            </w:r>
          </w:p>
        </w:tc>
        <w:tc>
          <w:tcPr>
            <w:tcW w:w="2229" w:type="dxa"/>
            <w:vAlign w:val="center"/>
          </w:tcPr>
          <w:p w:rsidR="008A6CC2" w:rsidRPr="00F949B3" w:rsidRDefault="008A6CC2" w:rsidP="007A55B5">
            <w:pPr>
              <w:pStyle w:val="ad"/>
              <w:tabs>
                <w:tab w:val="left" w:pos="-562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F949B3">
              <w:rPr>
                <w:rFonts w:ascii="Times New Roman" w:hAnsi="Times New Roman" w:cs="Times New Roman"/>
                <w:snapToGrid w:val="0"/>
              </w:rPr>
              <w:t>60,00</w:t>
            </w:r>
          </w:p>
        </w:tc>
      </w:tr>
    </w:tbl>
    <w:p w:rsidR="008A6CC2" w:rsidRPr="00F949B3" w:rsidRDefault="008A6CC2" w:rsidP="008A6CC2">
      <w:pPr>
        <w:jc w:val="both"/>
        <w:rPr>
          <w:kern w:val="24"/>
        </w:rPr>
      </w:pPr>
    </w:p>
    <w:p w:rsidR="005907BC" w:rsidRPr="00F949B3" w:rsidRDefault="005907BC" w:rsidP="00B038F5">
      <w:pPr>
        <w:pStyle w:val="ad"/>
        <w:ind w:left="0" w:firstLine="720"/>
        <w:contextualSpacing w:val="0"/>
        <w:jc w:val="both"/>
        <w:rPr>
          <w:shd w:val="clear" w:color="auto" w:fill="FFFFFF"/>
        </w:rPr>
      </w:pPr>
      <w:r w:rsidRPr="00F949B3">
        <w:rPr>
          <w:shd w:val="clear" w:color="auto" w:fill="FFFFFF"/>
        </w:rPr>
        <w:t xml:space="preserve">Протокол подведения итогов определения поставщика (подрядчика, исполнителя)  соответствует требованиям ч.17 ст. 48 Федерального закона № 44-ФЗ и опубликован в установленные сроки. </w:t>
      </w:r>
    </w:p>
    <w:p w:rsidR="0023381B" w:rsidRPr="00F949B3" w:rsidRDefault="0023381B" w:rsidP="00B038F5">
      <w:pPr>
        <w:pStyle w:val="ad"/>
        <w:ind w:left="0" w:firstLine="720"/>
        <w:contextualSpacing w:val="0"/>
        <w:jc w:val="both"/>
        <w:rPr>
          <w:color w:val="000000" w:themeColor="text1"/>
        </w:rPr>
      </w:pPr>
      <w:r w:rsidRPr="00F949B3">
        <w:t xml:space="preserve">По результатам подведения итогов определения поставщика (подрядчика, исполнителя) Победителем аукциона признан участник закупки идентификационный № </w:t>
      </w:r>
      <w:r w:rsidR="008A6CC2" w:rsidRPr="00F949B3">
        <w:t>116150893</w:t>
      </w:r>
      <w:r w:rsidRPr="00F949B3">
        <w:rPr>
          <w:color w:val="000000" w:themeColor="text1"/>
        </w:rPr>
        <w:t xml:space="preserve">. </w:t>
      </w:r>
    </w:p>
    <w:p w:rsidR="008A6CC2" w:rsidRPr="00F949B3" w:rsidRDefault="008A6CC2" w:rsidP="00B038F5">
      <w:pPr>
        <w:pStyle w:val="ad"/>
        <w:ind w:left="0" w:firstLine="680"/>
        <w:jc w:val="both"/>
      </w:pPr>
      <w:r w:rsidRPr="00F949B3">
        <w:t>В соответствии со ст. 45 Федерального закона № 44-ФЗ, исполнение контракта обеспечено предоставлением независимой гарантии,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срок действия независимой гарантии определены в соответствии с требованиями Федерального закона № 44-ФЗ участником закупки, с которым заключается контракт, самостоятельно.</w:t>
      </w:r>
    </w:p>
    <w:p w:rsidR="006E18C9" w:rsidRPr="00F949B3" w:rsidRDefault="00D538EB" w:rsidP="00B038F5">
      <w:pPr>
        <w:ind w:firstLine="720"/>
        <w:jc w:val="both"/>
        <w:rPr>
          <w:kern w:val="24"/>
          <w:shd w:val="clear" w:color="auto" w:fill="FFFFFF"/>
        </w:rPr>
      </w:pPr>
      <w:r w:rsidRPr="00F949B3">
        <w:rPr>
          <w:kern w:val="24"/>
          <w:shd w:val="clear" w:color="auto" w:fill="FFFFFF"/>
        </w:rPr>
        <w:t>Условиями контракта установлено об</w:t>
      </w:r>
      <w:r w:rsidR="006E18C9" w:rsidRPr="00F949B3">
        <w:rPr>
          <w:kern w:val="24"/>
          <w:shd w:val="clear" w:color="auto" w:fill="FFFFFF"/>
        </w:rPr>
        <w:t>еспечение исполнения Контракта</w:t>
      </w:r>
      <w:r w:rsidRPr="00F949B3">
        <w:rPr>
          <w:kern w:val="24"/>
          <w:shd w:val="clear" w:color="auto" w:fill="FFFFFF"/>
        </w:rPr>
        <w:t xml:space="preserve"> </w:t>
      </w:r>
      <w:r w:rsidR="006E18C9" w:rsidRPr="00F949B3">
        <w:rPr>
          <w:kern w:val="24"/>
          <w:shd w:val="clear" w:color="auto" w:fill="FFFFFF"/>
        </w:rPr>
        <w:t>в размере 5% от начальной (максимальной) цены контракта, что соответствует требованиям Федерального закона № 44-ФЗ.</w:t>
      </w:r>
      <w:r w:rsidRPr="00F949B3">
        <w:rPr>
          <w:kern w:val="24"/>
          <w:shd w:val="clear" w:color="auto" w:fill="FFFFFF"/>
        </w:rPr>
        <w:t xml:space="preserve"> </w:t>
      </w:r>
    </w:p>
    <w:p w:rsidR="005907BC" w:rsidRPr="00F949B3" w:rsidRDefault="005907BC" w:rsidP="00B038F5">
      <w:pPr>
        <w:ind w:firstLine="720"/>
        <w:jc w:val="both"/>
        <w:rPr>
          <w:kern w:val="24"/>
          <w:shd w:val="clear" w:color="auto" w:fill="FFFFFF"/>
        </w:rPr>
      </w:pPr>
      <w:r w:rsidRPr="00F949B3">
        <w:rPr>
          <w:kern w:val="24"/>
          <w:shd w:val="clear" w:color="auto" w:fill="FFFFFF"/>
        </w:rPr>
        <w:t xml:space="preserve">При проведении проверки, нарушений Заказчиком положений ст. 96 Федерального закона № 44-ФЗ проведения </w:t>
      </w:r>
      <w:r w:rsidR="00F949B3">
        <w:rPr>
          <w:kern w:val="24"/>
          <w:shd w:val="clear" w:color="auto" w:fill="FFFFFF"/>
        </w:rPr>
        <w:t>открытого конкурса</w:t>
      </w:r>
      <w:r w:rsidRPr="00F949B3">
        <w:rPr>
          <w:kern w:val="24"/>
          <w:shd w:val="clear" w:color="auto" w:fill="FFFFFF"/>
        </w:rPr>
        <w:t xml:space="preserve"> не выявлено.</w:t>
      </w:r>
    </w:p>
    <w:p w:rsidR="006E18C9" w:rsidRPr="00E314ED" w:rsidRDefault="0099686E" w:rsidP="00B038F5">
      <w:pPr>
        <w:pStyle w:val="ad"/>
        <w:ind w:left="0" w:firstLine="720"/>
        <w:contextualSpacing w:val="0"/>
        <w:jc w:val="both"/>
        <w:rPr>
          <w:shd w:val="clear" w:color="auto" w:fill="FFFFFF"/>
        </w:rPr>
      </w:pPr>
      <w:r w:rsidRPr="00F949B3">
        <w:rPr>
          <w:kern w:val="24"/>
          <w:shd w:val="clear" w:color="auto" w:fill="FFFFFF"/>
        </w:rPr>
        <w:t>МК</w:t>
      </w:r>
      <w:r w:rsidR="006E18C9" w:rsidRPr="00F949B3">
        <w:rPr>
          <w:kern w:val="24"/>
          <w:shd w:val="clear" w:color="auto" w:fill="FFFFFF"/>
        </w:rPr>
        <w:t xml:space="preserve"> </w:t>
      </w:r>
      <w:r w:rsidR="00E3439D" w:rsidRPr="00F949B3">
        <w:rPr>
          <w:kern w:val="24"/>
          <w:shd w:val="clear" w:color="auto" w:fill="FFFFFF"/>
        </w:rPr>
        <w:t xml:space="preserve">№ </w:t>
      </w:r>
      <w:r w:rsidR="00AC5DEB" w:rsidRPr="00F949B3">
        <w:rPr>
          <w:shd w:val="clear" w:color="auto" w:fill="FFFFFF"/>
        </w:rPr>
        <w:t>0848600007424000063</w:t>
      </w:r>
      <w:r w:rsidR="00E3439D" w:rsidRPr="00F949B3">
        <w:rPr>
          <w:shd w:val="clear" w:color="auto" w:fill="FFFFFF"/>
        </w:rPr>
        <w:t xml:space="preserve"> </w:t>
      </w:r>
      <w:r w:rsidR="006E18C9" w:rsidRPr="00F949B3">
        <w:rPr>
          <w:kern w:val="24"/>
          <w:shd w:val="clear" w:color="auto" w:fill="FFFFFF"/>
        </w:rPr>
        <w:t>заключен в соответствии с проектом, размещенным  в</w:t>
      </w:r>
      <w:r w:rsidR="006E18C9" w:rsidRPr="00E314ED">
        <w:rPr>
          <w:kern w:val="24"/>
          <w:shd w:val="clear" w:color="auto" w:fill="FFFFFF"/>
        </w:rPr>
        <w:t xml:space="preserve"> составе документации в соответствии с предложением победителя </w:t>
      </w:r>
      <w:r w:rsidR="00F949B3">
        <w:rPr>
          <w:kern w:val="24"/>
          <w:shd w:val="clear" w:color="auto" w:fill="FFFFFF"/>
        </w:rPr>
        <w:t>открытого конкурса</w:t>
      </w:r>
      <w:r w:rsidR="0008546C" w:rsidRPr="00E314ED">
        <w:rPr>
          <w:kern w:val="24"/>
          <w:shd w:val="clear" w:color="auto" w:fill="FFFFFF"/>
        </w:rPr>
        <w:t>,</w:t>
      </w:r>
      <w:r w:rsidR="0008546C" w:rsidRPr="00E314ED">
        <w:rPr>
          <w:shd w:val="clear" w:color="auto" w:fill="FFFFFF"/>
        </w:rPr>
        <w:t xml:space="preserve"> в сроки, установленные ст. 51 Федерального закона 44-ФЗ.</w:t>
      </w:r>
    </w:p>
    <w:p w:rsidR="00E3439D" w:rsidRPr="00AC5DEB" w:rsidRDefault="006E18C9" w:rsidP="00B038F5">
      <w:pPr>
        <w:ind w:firstLine="720"/>
        <w:jc w:val="both"/>
        <w:rPr>
          <w:kern w:val="24"/>
        </w:rPr>
      </w:pPr>
      <w:r w:rsidRPr="00E314ED">
        <w:rPr>
          <w:kern w:val="24"/>
          <w:shd w:val="clear" w:color="auto" w:fill="FFFFFF"/>
        </w:rPr>
        <w:t>Заказчиком соблюдены требования ч.1</w:t>
      </w:r>
      <w:r w:rsidRPr="00E314ED">
        <w:rPr>
          <w:kern w:val="24"/>
        </w:rPr>
        <w:t xml:space="preserve"> ст.23 Федерального закона № 44-ФЗ, устанавливающей необходимость указания идентификационного кода закупки в документах, предусмотренных Законом, в том числе в плане-графике, извещении об осуществлении закупки, приглашении принять участие в определении постав</w:t>
      </w:r>
      <w:r w:rsidR="00E3439D" w:rsidRPr="00E314ED">
        <w:rPr>
          <w:kern w:val="24"/>
        </w:rPr>
        <w:t>щика (подрядчика, исполнителя)</w:t>
      </w:r>
      <w:r w:rsidRPr="00E314ED">
        <w:rPr>
          <w:kern w:val="24"/>
        </w:rPr>
        <w:t xml:space="preserve">, документации о закупке, в контракте. </w:t>
      </w:r>
      <w:r w:rsidRPr="00E314ED">
        <w:rPr>
          <w:kern w:val="24"/>
          <w:shd w:val="clear" w:color="auto" w:fill="FFFFFF"/>
        </w:rPr>
        <w:t xml:space="preserve">ИКЗ </w:t>
      </w:r>
      <w:r w:rsidR="00E3439D" w:rsidRPr="00E314ED">
        <w:rPr>
          <w:kern w:val="24"/>
          <w:shd w:val="clear" w:color="auto" w:fill="FFFFFF"/>
        </w:rPr>
        <w:t xml:space="preserve">- </w:t>
      </w:r>
      <w:r w:rsidR="00AC5DEB" w:rsidRPr="00AC5DEB">
        <w:rPr>
          <w:shd w:val="clear" w:color="auto" w:fill="FFFFFF"/>
        </w:rPr>
        <w:t>243507600969050760100100110014299244</w:t>
      </w:r>
      <w:r w:rsidRPr="00AC5DEB">
        <w:rPr>
          <w:kern w:val="24"/>
        </w:rPr>
        <w:t>.</w:t>
      </w:r>
    </w:p>
    <w:p w:rsidR="009321CB" w:rsidRPr="004D47CA" w:rsidRDefault="009321CB" w:rsidP="00B038F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kern w:val="24"/>
          <w:shd w:val="clear" w:color="auto" w:fill="FFFFFF"/>
        </w:rPr>
      </w:pPr>
      <w:r w:rsidRPr="004D47CA">
        <w:rPr>
          <w:kern w:val="24"/>
          <w:shd w:val="clear" w:color="auto" w:fill="FFFFFF"/>
        </w:rPr>
        <w:t xml:space="preserve">В соответствии с условиями Контракта выполнение работ должно осуществляться, согласно </w:t>
      </w:r>
      <w:proofErr w:type="gramStart"/>
      <w:r w:rsidR="005C680B">
        <w:rPr>
          <w:kern w:val="24"/>
          <w:shd w:val="clear" w:color="auto" w:fill="FFFFFF"/>
        </w:rPr>
        <w:t>срокам</w:t>
      </w:r>
      <w:proofErr w:type="gramEnd"/>
      <w:r w:rsidR="005C680B">
        <w:rPr>
          <w:kern w:val="24"/>
          <w:shd w:val="clear" w:color="auto" w:fill="FFFFFF"/>
        </w:rPr>
        <w:t xml:space="preserve"> указанным в разделе</w:t>
      </w:r>
      <w:r w:rsidRPr="004D47CA">
        <w:rPr>
          <w:kern w:val="24"/>
          <w:shd w:val="clear" w:color="auto" w:fill="FFFFFF"/>
        </w:rPr>
        <w:t xml:space="preserve"> «Обязательства по выполнению работ» приложения 2 к Контракту.</w:t>
      </w:r>
    </w:p>
    <w:p w:rsidR="009321CB" w:rsidRDefault="009321CB" w:rsidP="00B038F5">
      <w:pPr>
        <w:pStyle w:val="ad"/>
        <w:ind w:left="0" w:firstLine="68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ходе проверки нарушений сторонами условий Контракта не выявлено. В связи с этим меры ответственности не </w:t>
      </w:r>
      <w:r>
        <w:rPr>
          <w:kern w:val="24"/>
          <w:shd w:val="clear" w:color="auto" w:fill="FFFFFF"/>
        </w:rPr>
        <w:t>применя</w:t>
      </w:r>
      <w:r w:rsidRPr="004A65A0">
        <w:rPr>
          <w:kern w:val="24"/>
          <w:shd w:val="clear" w:color="auto" w:fill="FFFFFF"/>
        </w:rPr>
        <w:t>лис</w:t>
      </w:r>
      <w:r>
        <w:rPr>
          <w:shd w:val="clear" w:color="auto" w:fill="FFFFFF"/>
        </w:rPr>
        <w:t>ь.</w:t>
      </w:r>
    </w:p>
    <w:p w:rsidR="009D2402" w:rsidRDefault="009D2402" w:rsidP="00B038F5">
      <w:pPr>
        <w:tabs>
          <w:tab w:val="left" w:pos="1859"/>
        </w:tabs>
        <w:ind w:firstLine="709"/>
        <w:jc w:val="both"/>
        <w:rPr>
          <w:kern w:val="24"/>
        </w:rPr>
      </w:pPr>
      <w:r w:rsidRPr="006E0979">
        <w:rPr>
          <w:kern w:val="24"/>
        </w:rPr>
        <w:t xml:space="preserve">Проверка предоставленных </w:t>
      </w:r>
      <w:r>
        <w:rPr>
          <w:kern w:val="24"/>
        </w:rPr>
        <w:t>Поставщиком</w:t>
      </w:r>
      <w:r w:rsidRPr="006E0979">
        <w:rPr>
          <w:kern w:val="24"/>
        </w:rPr>
        <w:t xml:space="preserve"> результатов, предусмотренных контрактом, проводилась Заказчиком самостоятельно, о чем свидетельствует подпись руководителя Заказчика в документах приемки</w:t>
      </w:r>
      <w:r>
        <w:rPr>
          <w:kern w:val="24"/>
        </w:rPr>
        <w:t xml:space="preserve">: Акт о приемке выполненных работ, КС, </w:t>
      </w:r>
      <w:r>
        <w:rPr>
          <w:kern w:val="24"/>
        </w:rPr>
        <w:lastRenderedPageBreak/>
        <w:t xml:space="preserve">утвержденный приказом ФНС России от 30.04.2024 № 227, от 07.06.2024 № 274, от 30.06.2024 № 351, от 31.07.2024 № 403, от 31.08.2024 № 455, </w:t>
      </w:r>
      <w:proofErr w:type="gramStart"/>
      <w:r>
        <w:rPr>
          <w:kern w:val="24"/>
        </w:rPr>
        <w:t>от</w:t>
      </w:r>
      <w:proofErr w:type="gramEnd"/>
      <w:r>
        <w:rPr>
          <w:kern w:val="24"/>
        </w:rPr>
        <w:t xml:space="preserve"> 30.09.2024 № 504.</w:t>
      </w:r>
    </w:p>
    <w:p w:rsidR="009321CB" w:rsidRPr="006E0979" w:rsidRDefault="009321CB" w:rsidP="00B038F5">
      <w:pPr>
        <w:tabs>
          <w:tab w:val="left" w:pos="1859"/>
        </w:tabs>
        <w:ind w:firstLine="709"/>
        <w:jc w:val="both"/>
        <w:rPr>
          <w:kern w:val="24"/>
        </w:rPr>
      </w:pPr>
      <w:r w:rsidRPr="006E0979">
        <w:rPr>
          <w:kern w:val="24"/>
        </w:rPr>
        <w:t xml:space="preserve">Приемки товара, не соответствующей условиям контракта, в </w:t>
      </w:r>
      <w:proofErr w:type="spellStart"/>
      <w:r w:rsidRPr="006E0979">
        <w:rPr>
          <w:kern w:val="24"/>
        </w:rPr>
        <w:t>т.ч</w:t>
      </w:r>
      <w:proofErr w:type="spellEnd"/>
      <w:r w:rsidRPr="006E0979">
        <w:rPr>
          <w:kern w:val="24"/>
        </w:rPr>
        <w:t>. повлекшей дополнительное расходование средств бюджета или уменьшение объема (количества), не установлено.</w:t>
      </w:r>
    </w:p>
    <w:p w:rsidR="009321CB" w:rsidRDefault="009321CB" w:rsidP="00B038F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kern w:val="24"/>
        </w:rPr>
      </w:pPr>
      <w:r>
        <w:rPr>
          <w:kern w:val="24"/>
        </w:rPr>
        <w:t>Выполненные работы</w:t>
      </w:r>
      <w:r w:rsidRPr="009827D3">
        <w:rPr>
          <w:kern w:val="24"/>
        </w:rPr>
        <w:t xml:space="preserve"> при</w:t>
      </w:r>
      <w:r>
        <w:rPr>
          <w:kern w:val="24"/>
        </w:rPr>
        <w:t>няты</w:t>
      </w:r>
      <w:r w:rsidRPr="009827D3">
        <w:rPr>
          <w:kern w:val="24"/>
        </w:rPr>
        <w:t xml:space="preserve"> заказчиком в срок на ос</w:t>
      </w:r>
      <w:r>
        <w:rPr>
          <w:kern w:val="24"/>
        </w:rPr>
        <w:t>новании экспертных заключений</w:t>
      </w:r>
      <w:r w:rsidR="00F949B3">
        <w:rPr>
          <w:kern w:val="24"/>
        </w:rPr>
        <w:t xml:space="preserve"> б/н от 22.05.2024г., 14.06.2024г., 09.07.2024г., 08.08.2024г., 12.09.2024г., 09.10.2024г</w:t>
      </w:r>
      <w:r>
        <w:rPr>
          <w:kern w:val="24"/>
        </w:rPr>
        <w:t>.</w:t>
      </w:r>
    </w:p>
    <w:p w:rsidR="009321CB" w:rsidRDefault="009321CB" w:rsidP="00B038F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kern w:val="24"/>
          <w:shd w:val="clear" w:color="auto" w:fill="FFFFFF"/>
        </w:rPr>
      </w:pPr>
      <w:r>
        <w:rPr>
          <w:kern w:val="24"/>
          <w:shd w:val="clear" w:color="auto" w:fill="FFFFFF"/>
        </w:rPr>
        <w:t>Порядок оплаты,  в том числе сроки, установлены условиями Контракта.</w:t>
      </w:r>
    </w:p>
    <w:p w:rsidR="009321CB" w:rsidRDefault="009321CB" w:rsidP="00B038F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kern w:val="24"/>
          <w:shd w:val="clear" w:color="auto" w:fill="FFFFFF"/>
        </w:rPr>
      </w:pPr>
      <w:r>
        <w:rPr>
          <w:kern w:val="24"/>
          <w:shd w:val="clear" w:color="auto" w:fill="FFFFFF"/>
        </w:rPr>
        <w:t>Документы, подтверждающие оплату выполненных работ:</w:t>
      </w:r>
    </w:p>
    <w:p w:rsidR="009321CB" w:rsidRPr="00FC79AD" w:rsidRDefault="005C680B" w:rsidP="00B038F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kern w:val="24"/>
          <w:shd w:val="clear" w:color="auto" w:fill="FFFFFF"/>
        </w:rPr>
      </w:pPr>
      <w:r>
        <w:rPr>
          <w:kern w:val="24"/>
          <w:shd w:val="clear" w:color="auto" w:fill="FFFFFF"/>
        </w:rPr>
        <w:t>Платежное поручение от 23</w:t>
      </w:r>
      <w:r w:rsidR="009321CB" w:rsidRPr="00FC79AD">
        <w:rPr>
          <w:kern w:val="24"/>
          <w:shd w:val="clear" w:color="auto" w:fill="FFFFFF"/>
        </w:rPr>
        <w:t>.0</w:t>
      </w:r>
      <w:r>
        <w:rPr>
          <w:kern w:val="24"/>
          <w:shd w:val="clear" w:color="auto" w:fill="FFFFFF"/>
        </w:rPr>
        <w:t>5</w:t>
      </w:r>
      <w:r w:rsidR="009321CB" w:rsidRPr="00FC79AD">
        <w:rPr>
          <w:kern w:val="24"/>
          <w:shd w:val="clear" w:color="auto" w:fill="FFFFFF"/>
        </w:rPr>
        <w:t>.2024 № 3</w:t>
      </w:r>
      <w:r>
        <w:rPr>
          <w:kern w:val="24"/>
          <w:shd w:val="clear" w:color="auto" w:fill="FFFFFF"/>
        </w:rPr>
        <w:t>1</w:t>
      </w:r>
      <w:r w:rsidR="009321CB" w:rsidRPr="00FC79AD">
        <w:rPr>
          <w:kern w:val="24"/>
          <w:shd w:val="clear" w:color="auto" w:fill="FFFFFF"/>
        </w:rPr>
        <w:t>9, от 1</w:t>
      </w:r>
      <w:r>
        <w:rPr>
          <w:kern w:val="24"/>
          <w:shd w:val="clear" w:color="auto" w:fill="FFFFFF"/>
        </w:rPr>
        <w:t>4</w:t>
      </w:r>
      <w:r w:rsidR="009321CB" w:rsidRPr="00FC79AD">
        <w:rPr>
          <w:kern w:val="24"/>
          <w:shd w:val="clear" w:color="auto" w:fill="FFFFFF"/>
        </w:rPr>
        <w:t>.06.2024 № 38</w:t>
      </w:r>
      <w:r>
        <w:rPr>
          <w:kern w:val="24"/>
          <w:shd w:val="clear" w:color="auto" w:fill="FFFFFF"/>
        </w:rPr>
        <w:t>6</w:t>
      </w:r>
      <w:r w:rsidR="009321CB" w:rsidRPr="00FC79AD">
        <w:rPr>
          <w:kern w:val="24"/>
          <w:shd w:val="clear" w:color="auto" w:fill="FFFFFF"/>
        </w:rPr>
        <w:t>, от 10.07.2024 № 4</w:t>
      </w:r>
      <w:r>
        <w:rPr>
          <w:kern w:val="24"/>
          <w:shd w:val="clear" w:color="auto" w:fill="FFFFFF"/>
        </w:rPr>
        <w:t>69, от 08</w:t>
      </w:r>
      <w:r w:rsidR="009321CB" w:rsidRPr="00FC79AD">
        <w:rPr>
          <w:kern w:val="24"/>
          <w:shd w:val="clear" w:color="auto" w:fill="FFFFFF"/>
        </w:rPr>
        <w:t>.0</w:t>
      </w:r>
      <w:r>
        <w:rPr>
          <w:kern w:val="24"/>
          <w:shd w:val="clear" w:color="auto" w:fill="FFFFFF"/>
        </w:rPr>
        <w:t>8.2024 № 552</w:t>
      </w:r>
      <w:r w:rsidR="009321CB" w:rsidRPr="00FC79AD">
        <w:rPr>
          <w:kern w:val="24"/>
          <w:shd w:val="clear" w:color="auto" w:fill="FFFFFF"/>
        </w:rPr>
        <w:t>, от 1</w:t>
      </w:r>
      <w:r w:rsidR="009321CB">
        <w:rPr>
          <w:kern w:val="24"/>
          <w:shd w:val="clear" w:color="auto" w:fill="FFFFFF"/>
        </w:rPr>
        <w:t>3.09.2024 № 64</w:t>
      </w:r>
      <w:r>
        <w:rPr>
          <w:kern w:val="24"/>
          <w:shd w:val="clear" w:color="auto" w:fill="FFFFFF"/>
        </w:rPr>
        <w:t>5</w:t>
      </w:r>
      <w:r w:rsidR="009321CB">
        <w:rPr>
          <w:kern w:val="24"/>
          <w:shd w:val="clear" w:color="auto" w:fill="FFFFFF"/>
        </w:rPr>
        <w:t xml:space="preserve">, </w:t>
      </w:r>
      <w:proofErr w:type="gramStart"/>
      <w:r w:rsidR="009321CB">
        <w:rPr>
          <w:kern w:val="24"/>
          <w:shd w:val="clear" w:color="auto" w:fill="FFFFFF"/>
        </w:rPr>
        <w:t>от</w:t>
      </w:r>
      <w:proofErr w:type="gramEnd"/>
      <w:r w:rsidR="009321CB">
        <w:rPr>
          <w:kern w:val="24"/>
          <w:shd w:val="clear" w:color="auto" w:fill="FFFFFF"/>
        </w:rPr>
        <w:t xml:space="preserve"> </w:t>
      </w:r>
      <w:r w:rsidR="009321CB" w:rsidRPr="00FC79AD">
        <w:rPr>
          <w:kern w:val="24"/>
          <w:shd w:val="clear" w:color="auto" w:fill="FFFFFF"/>
        </w:rPr>
        <w:t>1</w:t>
      </w:r>
      <w:r>
        <w:rPr>
          <w:kern w:val="24"/>
          <w:shd w:val="clear" w:color="auto" w:fill="FFFFFF"/>
        </w:rPr>
        <w:t>0.10</w:t>
      </w:r>
      <w:r w:rsidR="009321CB" w:rsidRPr="00FC79AD">
        <w:rPr>
          <w:kern w:val="24"/>
          <w:shd w:val="clear" w:color="auto" w:fill="FFFFFF"/>
        </w:rPr>
        <w:t xml:space="preserve">.2024 № </w:t>
      </w:r>
      <w:r>
        <w:rPr>
          <w:kern w:val="24"/>
          <w:shd w:val="clear" w:color="auto" w:fill="FFFFFF"/>
        </w:rPr>
        <w:t>714</w:t>
      </w:r>
      <w:r w:rsidR="009321CB" w:rsidRPr="00FC79AD">
        <w:rPr>
          <w:kern w:val="24"/>
          <w:shd w:val="clear" w:color="auto" w:fill="FFFFFF"/>
        </w:rPr>
        <w:t>.</w:t>
      </w:r>
    </w:p>
    <w:p w:rsidR="009321CB" w:rsidRPr="00FC79AD" w:rsidRDefault="009321CB" w:rsidP="00B038F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kern w:val="24"/>
          <w:shd w:val="clear" w:color="auto" w:fill="FFFFFF"/>
        </w:rPr>
      </w:pPr>
      <w:r>
        <w:rPr>
          <w:kern w:val="24"/>
          <w:shd w:val="clear" w:color="auto" w:fill="FFFFFF"/>
        </w:rPr>
        <w:t>При проведении проверки, нарушения сроков оплаты выполненных работ со стороны Заказчика не выявлено.</w:t>
      </w:r>
    </w:p>
    <w:p w:rsidR="009321CB" w:rsidRDefault="009321CB" w:rsidP="00B038F5">
      <w:pPr>
        <w:jc w:val="both"/>
        <w:rPr>
          <w:shd w:val="clear" w:color="auto" w:fill="FFFFFF"/>
        </w:rPr>
      </w:pPr>
      <w:r w:rsidRPr="007E2E60">
        <w:rPr>
          <w:shd w:val="clear" w:color="auto" w:fill="FFFFFF"/>
        </w:rPr>
        <w:t xml:space="preserve">           </w:t>
      </w:r>
      <w:proofErr w:type="gramStart"/>
      <w:r w:rsidRPr="007E2E60">
        <w:rPr>
          <w:shd w:val="clear" w:color="auto" w:fill="FFFFFF"/>
        </w:rPr>
        <w:t>В</w:t>
      </w:r>
      <w:r w:rsidRPr="00205054">
        <w:rPr>
          <w:shd w:val="clear" w:color="auto" w:fill="FFFFFF"/>
        </w:rPr>
        <w:t xml:space="preserve"> соответствии с ч.3 ст. 103 Федерального закона № 44-ФЗ и правилами ведения реестра контрактов, заключенных заказчиками, утвержденными постановлением Правительства РФ от 28.11.2013 № 1084</w:t>
      </w:r>
      <w:r>
        <w:rPr>
          <w:shd w:val="clear" w:color="auto" w:fill="FFFFFF"/>
        </w:rPr>
        <w:t>,</w:t>
      </w:r>
      <w:r w:rsidRPr="00205054">
        <w:rPr>
          <w:shd w:val="clear" w:color="auto" w:fill="FFFFFF"/>
        </w:rPr>
        <w:t xml:space="preserve"> заказчик обязан в течение 5-ти рабочих дней после заключения контракта на официальном сайте внести сведения в единый реестр государственных и муниципальных контрактов о контрактах, а также в течение 5 рабочих дней со дня исполнения контракта разместить</w:t>
      </w:r>
      <w:proofErr w:type="gramEnd"/>
      <w:r w:rsidRPr="00205054">
        <w:rPr>
          <w:shd w:val="clear" w:color="auto" w:fill="FFFFFF"/>
        </w:rPr>
        <w:t xml:space="preserve"> информацию об исполнении контракта, в том числе информацию об оплате контракта и информацию о приемке поставленного товара, выполненной работы, оказанной услуги и иную информацию предусмотренную Правилами ведения реестров контрактов, заключенных заказчиками.</w:t>
      </w:r>
    </w:p>
    <w:p w:rsidR="009321CB" w:rsidRPr="00547EE7" w:rsidRDefault="009321CB" w:rsidP="00B038F5">
      <w:pPr>
        <w:pStyle w:val="ad"/>
        <w:ind w:left="0" w:firstLine="709"/>
        <w:jc w:val="both"/>
        <w:rPr>
          <w:kern w:val="24"/>
        </w:rPr>
      </w:pPr>
      <w:r w:rsidRPr="0000347C">
        <w:rPr>
          <w:kern w:val="24"/>
          <w:shd w:val="clear" w:color="auto" w:fill="FFFFFF"/>
        </w:rPr>
        <w:t>В соответствии с требования</w:t>
      </w:r>
      <w:r>
        <w:rPr>
          <w:kern w:val="24"/>
          <w:shd w:val="clear" w:color="auto" w:fill="FFFFFF"/>
        </w:rPr>
        <w:t>ми</w:t>
      </w:r>
      <w:r w:rsidRPr="0000347C">
        <w:rPr>
          <w:kern w:val="24"/>
          <w:shd w:val="clear" w:color="auto" w:fill="FFFFFF"/>
        </w:rPr>
        <w:t xml:space="preserve"> ст. 103 Федерального закона № 44-ФЗ</w:t>
      </w:r>
      <w:r>
        <w:rPr>
          <w:kern w:val="24"/>
          <w14:cntxtAlts/>
        </w:rPr>
        <w:t xml:space="preserve"> с</w:t>
      </w:r>
      <w:r w:rsidRPr="00A366CF">
        <w:rPr>
          <w:kern w:val="24"/>
          <w14:cntxtAlts/>
        </w:rPr>
        <w:t xml:space="preserve">ведения об исполнении обязательств, включающихся в информацию об исполнении, размещены </w:t>
      </w:r>
      <w:r w:rsidRPr="004A5EA7">
        <w:rPr>
          <w:kern w:val="24"/>
          <w14:cntxtAlts/>
        </w:rPr>
        <w:t>своевременно</w:t>
      </w:r>
      <w:r w:rsidRPr="004A5EA7">
        <w:rPr>
          <w:rStyle w:val="af"/>
          <w:color w:val="auto"/>
          <w:kern w:val="24"/>
          <w:u w:val="none"/>
        </w:rPr>
        <w:t>.</w:t>
      </w:r>
    </w:p>
    <w:p w:rsidR="009321CB" w:rsidRDefault="009321CB" w:rsidP="00B038F5">
      <w:pPr>
        <w:pStyle w:val="ad"/>
        <w:ind w:left="0" w:firstLine="680"/>
        <w:jc w:val="both"/>
        <w:rPr>
          <w:rStyle w:val="af"/>
          <w:color w:val="auto"/>
          <w:u w:val="none"/>
          <w:lang w:eastAsia="en-US"/>
        </w:rPr>
      </w:pPr>
      <w:r>
        <w:rPr>
          <w:rStyle w:val="af"/>
          <w:color w:val="auto"/>
          <w:u w:val="none"/>
          <w:lang w:eastAsia="en-US"/>
        </w:rPr>
        <w:t>Своевременность, полнота и достоверность отражения в документах учета оказанных услуг, проверена в первичных учетных документах, журнале операций № 4 расчетов с поставщиками и подрядчиками. При проверке нарушений не выявлено.</w:t>
      </w:r>
    </w:p>
    <w:p w:rsidR="009321CB" w:rsidRPr="00AC5DEB" w:rsidRDefault="009321CB" w:rsidP="00B038F5">
      <w:pPr>
        <w:jc w:val="both"/>
        <w:rPr>
          <w:color w:val="FF0000"/>
          <w:shd w:val="clear" w:color="auto" w:fill="FFFFFF"/>
        </w:rPr>
      </w:pPr>
    </w:p>
    <w:p w:rsidR="0013009A" w:rsidRDefault="0013009A" w:rsidP="00B038F5">
      <w:pPr>
        <w:shd w:val="clear" w:color="auto" w:fill="FFFFFF"/>
        <w:jc w:val="both"/>
        <w:rPr>
          <w:kern w:val="24"/>
          <w14:cntxtAlts/>
        </w:rPr>
      </w:pPr>
    </w:p>
    <w:p w:rsidR="00C345BC" w:rsidRPr="005C680B" w:rsidRDefault="00547EE7" w:rsidP="00B038F5">
      <w:pPr>
        <w:shd w:val="clear" w:color="auto" w:fill="FFFFFF"/>
        <w:ind w:firstLine="720"/>
        <w:jc w:val="both"/>
        <w:rPr>
          <w:kern w:val="24"/>
          <w14:cntxtAlts/>
        </w:rPr>
      </w:pPr>
      <w:r>
        <w:rPr>
          <w:kern w:val="24"/>
          <w14:cntxtAlts/>
        </w:rPr>
        <w:t>2.3.</w:t>
      </w:r>
      <w:r w:rsidR="005C680B">
        <w:rPr>
          <w:kern w:val="24"/>
          <w14:cntxtAlts/>
        </w:rPr>
        <w:t xml:space="preserve"> </w:t>
      </w:r>
      <w:r w:rsidR="00C345BC" w:rsidRPr="00DB349A">
        <w:rPr>
          <w:kern w:val="24"/>
          <w:shd w:val="clear" w:color="auto" w:fill="FFFFFF"/>
        </w:rPr>
        <w:t xml:space="preserve">Объект закупки: муниципальный контракт № </w:t>
      </w:r>
      <w:r w:rsidR="00C345BC" w:rsidRPr="00DB349A">
        <w:rPr>
          <w:shd w:val="clear" w:color="auto" w:fill="FFFFFF"/>
        </w:rPr>
        <w:t>0848600007424000096</w:t>
      </w:r>
      <w:r w:rsidR="00C345BC" w:rsidRPr="00DB349A">
        <w:rPr>
          <w:kern w:val="24"/>
          <w:shd w:val="clear" w:color="auto" w:fill="FFFFFF"/>
        </w:rPr>
        <w:t xml:space="preserve"> (реестровый номер ЕИС </w:t>
      </w:r>
      <w:hyperlink r:id="rId31" w:tgtFrame="_blank" w:history="1">
        <w:r w:rsidR="00C345BC" w:rsidRPr="00DB349A">
          <w:rPr>
            <w:rStyle w:val="af"/>
            <w:color w:val="auto"/>
            <w:u w:val="none"/>
            <w:shd w:val="clear" w:color="auto" w:fill="FFFFFF"/>
          </w:rPr>
          <w:t>3507600969024000005</w:t>
        </w:r>
      </w:hyperlink>
      <w:r w:rsidR="00C345BC" w:rsidRPr="00DB349A">
        <w:rPr>
          <w:kern w:val="24"/>
          <w:shd w:val="clear" w:color="auto" w:fill="FFFFFF"/>
        </w:rPr>
        <w:t xml:space="preserve">)  на </w:t>
      </w:r>
      <w:r w:rsidR="00C345BC" w:rsidRPr="00DB349A">
        <w:rPr>
          <w:shd w:val="clear" w:color="auto" w:fill="FFFFFF"/>
        </w:rPr>
        <w:t xml:space="preserve">Оказание услуг по ликвидации несанкционированных свалок на территории кладбищ городского округа Серебряные Пруды Московской области </w:t>
      </w:r>
      <w:r w:rsidR="00C345BC" w:rsidRPr="00DB349A">
        <w:t>с Обществом с ограниченной ответственностью «СЕРВИС+».</w:t>
      </w:r>
    </w:p>
    <w:p w:rsidR="00C345BC" w:rsidRDefault="00C345BC" w:rsidP="00B038F5">
      <w:pPr>
        <w:ind w:firstLine="720"/>
        <w:jc w:val="both"/>
        <w:rPr>
          <w:kern w:val="24"/>
          <w:shd w:val="clear" w:color="auto" w:fill="FFFFFF"/>
        </w:rPr>
      </w:pPr>
      <w:r w:rsidRPr="00DB349A">
        <w:rPr>
          <w:shd w:val="clear" w:color="auto" w:fill="FFFFFF"/>
        </w:rPr>
        <w:t>Способ определения поставщика (подрядчика, исполнителя) – электронный аукцион</w:t>
      </w:r>
      <w:r w:rsidRPr="00DB349A">
        <w:rPr>
          <w:kern w:val="24"/>
          <w:shd w:val="clear" w:color="auto" w:fill="FFFFFF"/>
        </w:rPr>
        <w:t>.</w:t>
      </w:r>
    </w:p>
    <w:p w:rsidR="005C680B" w:rsidRPr="00E111C1" w:rsidRDefault="005C680B" w:rsidP="00B038F5">
      <w:pPr>
        <w:shd w:val="clear" w:color="auto" w:fill="FFFFFF"/>
        <w:ind w:firstLine="709"/>
        <w:jc w:val="both"/>
      </w:pPr>
      <w:r w:rsidRPr="00E111C1">
        <w:t xml:space="preserve">В соответствии со ст. 33 </w:t>
      </w:r>
      <w:r w:rsidRPr="00E111C1">
        <w:rPr>
          <w:kern w:val="28"/>
        </w:rPr>
        <w:t xml:space="preserve">Федерального закона № 44-ФЗ сформировано описание объекта закупки </w:t>
      </w:r>
      <w:r w:rsidRPr="00E111C1">
        <w:t>путем установления требований к работам</w:t>
      </w:r>
      <w:r>
        <w:t xml:space="preserve"> </w:t>
      </w:r>
      <w:r w:rsidRPr="00E111C1">
        <w:t>и определения условий исполнения контракта.</w:t>
      </w:r>
    </w:p>
    <w:p w:rsidR="005C680B" w:rsidRPr="00E111C1" w:rsidRDefault="005C680B" w:rsidP="00B038F5">
      <w:pPr>
        <w:ind w:firstLine="709"/>
        <w:jc w:val="both"/>
      </w:pPr>
      <w:r w:rsidRPr="00E111C1">
        <w:t xml:space="preserve">Условиями контракта определены характеристики </w:t>
      </w:r>
      <w:r>
        <w:t>работ</w:t>
      </w:r>
      <w:r w:rsidRPr="00E111C1">
        <w:t xml:space="preserve">: ассортимент, комплектность, технические, функциональные и качественные характеристики и количество. </w:t>
      </w:r>
    </w:p>
    <w:p w:rsidR="005C680B" w:rsidRDefault="005C680B" w:rsidP="00B038F5">
      <w:pPr>
        <w:shd w:val="clear" w:color="auto" w:fill="FFFFFF"/>
        <w:ind w:firstLine="709"/>
        <w:jc w:val="both"/>
      </w:pPr>
      <w:r w:rsidRPr="00E111C1">
        <w:t xml:space="preserve">Установлены требования </w:t>
      </w:r>
      <w:r w:rsidRPr="007A55B5">
        <w:rPr>
          <w:rFonts w:eastAsia="Arial Unicode MS"/>
        </w:rPr>
        <w:t>к качеству выполняемых работ и их безопасности</w:t>
      </w:r>
      <w:r w:rsidRPr="00E111C1">
        <w:t>.</w:t>
      </w:r>
    </w:p>
    <w:p w:rsidR="005C680B" w:rsidRPr="007B7A16" w:rsidRDefault="005C680B" w:rsidP="00B038F5">
      <w:pPr>
        <w:pStyle w:val="af5"/>
        <w:widowControl/>
        <w:ind w:firstLine="720"/>
        <w:rPr>
          <w:kern w:val="24"/>
          <w:sz w:val="24"/>
          <w:szCs w:val="24"/>
        </w:rPr>
      </w:pPr>
      <w:r w:rsidRPr="00E111C1">
        <w:rPr>
          <w:kern w:val="24"/>
          <w:sz w:val="24"/>
          <w:szCs w:val="24"/>
        </w:rPr>
        <w:t xml:space="preserve">В соответствии со ст.18 Федерального Закона № 44-ФЗ  обоснованность закупок заключается в установлении соответствия планируемой закупки целям осуществления закупок, законодательству РФ и иным </w:t>
      </w:r>
      <w:r>
        <w:rPr>
          <w:kern w:val="24"/>
          <w:sz w:val="24"/>
          <w:szCs w:val="24"/>
        </w:rPr>
        <w:t>нормативно-правовыми актами</w:t>
      </w:r>
      <w:r w:rsidRPr="00E111C1">
        <w:rPr>
          <w:kern w:val="24"/>
          <w:sz w:val="24"/>
          <w:szCs w:val="24"/>
        </w:rPr>
        <w:t xml:space="preserve"> о контрактной системе в сфере закупок.</w:t>
      </w:r>
    </w:p>
    <w:p w:rsidR="005C680B" w:rsidRDefault="005C680B" w:rsidP="00B038F5">
      <w:pPr>
        <w:ind w:firstLine="709"/>
        <w:jc w:val="both"/>
        <w:rPr>
          <w:kern w:val="24"/>
        </w:rPr>
      </w:pPr>
      <w:r w:rsidRPr="00E111C1">
        <w:rPr>
          <w:kern w:val="24"/>
        </w:rPr>
        <w:t>Целесообразность и обоснованность расходов, указанных в Плане-</w:t>
      </w:r>
      <w:r w:rsidRPr="00F34DBD">
        <w:rPr>
          <w:kern w:val="24"/>
        </w:rPr>
        <w:t>графике</w:t>
      </w:r>
      <w:r>
        <w:rPr>
          <w:kern w:val="24"/>
        </w:rPr>
        <w:t xml:space="preserve"> № </w:t>
      </w:r>
      <w:hyperlink r:id="rId32" w:tgtFrame="_blank" w:history="1">
        <w:r w:rsidRPr="002A20D1">
          <w:rPr>
            <w:rStyle w:val="af"/>
            <w:color w:val="auto"/>
            <w:u w:val="none"/>
            <w:bdr w:val="none" w:sz="0" w:space="0" w:color="auto" w:frame="1"/>
            <w:shd w:val="clear" w:color="auto" w:fill="FFFFFF"/>
          </w:rPr>
          <w:t>202408483000418001</w:t>
        </w:r>
      </w:hyperlink>
      <w:r>
        <w:rPr>
          <w:rStyle w:val="af"/>
          <w:color w:val="auto"/>
          <w:u w:val="none"/>
          <w:bdr w:val="none" w:sz="0" w:space="0" w:color="auto" w:frame="1"/>
          <w:shd w:val="clear" w:color="auto" w:fill="FFFFFF"/>
        </w:rPr>
        <w:t xml:space="preserve"> </w:t>
      </w:r>
      <w:r w:rsidRPr="00E111C1">
        <w:rPr>
          <w:kern w:val="24"/>
        </w:rPr>
        <w:t xml:space="preserve">на закупки для обеспечения муниципальных нужд, подтверждается в ходе осуществления настоящей проверки. </w:t>
      </w:r>
    </w:p>
    <w:p w:rsidR="005C680B" w:rsidRDefault="005C680B" w:rsidP="00B038F5">
      <w:pPr>
        <w:ind w:firstLine="709"/>
        <w:jc w:val="both"/>
      </w:pPr>
      <w:r w:rsidRPr="00E111C1">
        <w:rPr>
          <w:kern w:val="24"/>
        </w:rPr>
        <w:t>Выводы основаны наличием обоснованных муниципальных нужд, необходимых для достижения целей и реализации мероприятий</w:t>
      </w:r>
      <w:r>
        <w:rPr>
          <w:kern w:val="24"/>
        </w:rPr>
        <w:t>,</w:t>
      </w:r>
      <w:r w:rsidRPr="00E111C1">
        <w:rPr>
          <w:kern w:val="24"/>
        </w:rPr>
        <w:t xml:space="preserve"> </w:t>
      </w:r>
      <w:r>
        <w:rPr>
          <w:kern w:val="24"/>
        </w:rPr>
        <w:t xml:space="preserve">направленных к приведению </w:t>
      </w:r>
      <w:r>
        <w:rPr>
          <w:kern w:val="24"/>
        </w:rPr>
        <w:lastRenderedPageBreak/>
        <w:t xml:space="preserve">общественных кладбищ и крематориев, расположенных на территории Московской области (в том числе к их устройству и содержанию) к единым требованиям, </w:t>
      </w:r>
      <w:r>
        <w:t>утвержденным постановлением Правительства Московской области от 30.12.2014 года № 1178/5.</w:t>
      </w:r>
    </w:p>
    <w:p w:rsidR="005C680B" w:rsidRPr="005C680B" w:rsidRDefault="005C680B" w:rsidP="00B038F5">
      <w:pPr>
        <w:pStyle w:val="af5"/>
        <w:widowControl/>
        <w:ind w:firstLine="720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Объект закупки сформирован</w:t>
      </w:r>
      <w:r w:rsidRPr="00E111C1">
        <w:rPr>
          <w:kern w:val="24"/>
          <w:sz w:val="24"/>
          <w:szCs w:val="24"/>
        </w:rPr>
        <w:t xml:space="preserve"> с использованием</w:t>
      </w:r>
      <w:r>
        <w:rPr>
          <w:kern w:val="24"/>
          <w:sz w:val="24"/>
          <w:szCs w:val="24"/>
        </w:rPr>
        <w:t>,</w:t>
      </w:r>
      <w:r w:rsidRPr="00E111C1">
        <w:rPr>
          <w:kern w:val="24"/>
          <w:sz w:val="24"/>
          <w:szCs w:val="24"/>
        </w:rPr>
        <w:t xml:space="preserve"> установленных в соответствии с законодательством РФ о техническом регулировании, стандартизации показателей, требований условных обозначений и терминологии.</w:t>
      </w:r>
    </w:p>
    <w:p w:rsidR="00C345BC" w:rsidRPr="00DB349A" w:rsidRDefault="00C345BC" w:rsidP="00B038F5">
      <w:pPr>
        <w:pStyle w:val="af2"/>
        <w:spacing w:before="0" w:beforeAutospacing="0" w:after="0" w:afterAutospacing="0"/>
        <w:ind w:firstLine="709"/>
        <w:jc w:val="both"/>
      </w:pPr>
      <w:r w:rsidRPr="002A20D1">
        <w:rPr>
          <w:rStyle w:val="af"/>
          <w:color w:val="auto"/>
          <w:kern w:val="24"/>
          <w:u w:val="none"/>
          <w:shd w:val="clear" w:color="auto" w:fill="FFFFFF"/>
        </w:rPr>
        <w:t xml:space="preserve">Код по Общероссийскому классификатору продукции по видам экономической деятельности </w:t>
      </w:r>
      <w:proofErr w:type="gramStart"/>
      <w:r w:rsidRPr="002A20D1">
        <w:rPr>
          <w:rStyle w:val="af"/>
          <w:color w:val="auto"/>
          <w:kern w:val="24"/>
          <w:u w:val="none"/>
          <w:shd w:val="clear" w:color="auto" w:fill="FFFFFF"/>
        </w:rPr>
        <w:t>ОК</w:t>
      </w:r>
      <w:proofErr w:type="gramEnd"/>
      <w:r w:rsidRPr="002A20D1">
        <w:rPr>
          <w:rStyle w:val="af"/>
          <w:color w:val="auto"/>
          <w:kern w:val="24"/>
          <w:u w:val="none"/>
          <w:shd w:val="clear" w:color="auto" w:fill="FFFFFF"/>
        </w:rPr>
        <w:t xml:space="preserve"> 034-214 (КПЕС 2008), выбранный Заказчиком </w:t>
      </w:r>
      <w:r w:rsidR="00DB349A">
        <w:rPr>
          <w:rFonts w:ascii="Roboto" w:hAnsi="Roboto"/>
          <w:color w:val="1688CF"/>
          <w:sz w:val="18"/>
          <w:szCs w:val="18"/>
        </w:rPr>
        <w:br/>
      </w:r>
      <w:r w:rsidR="00DB349A" w:rsidRPr="00DB349A">
        <w:rPr>
          <w:rStyle w:val="okpd2-code"/>
        </w:rPr>
        <w:t>38.11.19.000 </w:t>
      </w:r>
      <w:r w:rsidR="00DB349A" w:rsidRPr="00DB349A">
        <w:rPr>
          <w:rStyle w:val="okpd2-name"/>
        </w:rPr>
        <w:t>– Услуги по сбору прочих неопасных отходов, пригодных для повторного использования</w:t>
      </w:r>
      <w:r w:rsidRPr="00DB349A">
        <w:rPr>
          <w:shd w:val="clear" w:color="auto" w:fill="FFFFFF"/>
        </w:rPr>
        <w:t>.</w:t>
      </w:r>
    </w:p>
    <w:p w:rsidR="00C345BC" w:rsidRPr="00257B1A" w:rsidRDefault="00C345BC" w:rsidP="00B038F5">
      <w:pPr>
        <w:ind w:firstLine="720"/>
        <w:jc w:val="both"/>
        <w:rPr>
          <w:kern w:val="24"/>
          <w:shd w:val="clear" w:color="auto" w:fill="FFFFFF"/>
        </w:rPr>
      </w:pPr>
      <w:r w:rsidRPr="00257B1A">
        <w:rPr>
          <w:kern w:val="24"/>
          <w:shd w:val="clear" w:color="auto" w:fill="FFFFFF"/>
        </w:rPr>
        <w:t xml:space="preserve">Учитывая данные плана-графика на 2024г. № </w:t>
      </w:r>
      <w:hyperlink r:id="rId33" w:tgtFrame="_blank" w:history="1">
        <w:r w:rsidRPr="002A20D1">
          <w:rPr>
            <w:rStyle w:val="af"/>
            <w:color w:val="auto"/>
            <w:u w:val="none"/>
            <w:bdr w:val="none" w:sz="0" w:space="0" w:color="auto" w:frame="1"/>
            <w:shd w:val="clear" w:color="auto" w:fill="FFFFFF"/>
          </w:rPr>
          <w:t>202408483000418001</w:t>
        </w:r>
      </w:hyperlink>
      <w:r w:rsidRPr="00257B1A">
        <w:rPr>
          <w:kern w:val="24"/>
          <w:shd w:val="clear" w:color="auto" w:fill="FFFFFF"/>
        </w:rPr>
        <w:t xml:space="preserve">, закупка осуществлялась на основании позиции плана графика № </w:t>
      </w:r>
      <w:hyperlink r:id="rId34" w:tgtFrame="_blank" w:history="1">
        <w:r w:rsidR="00DB349A" w:rsidRPr="00DB349A">
          <w:rPr>
            <w:rStyle w:val="af"/>
            <w:rFonts w:ascii="Roboto" w:hAnsi="Roboto"/>
            <w:color w:val="auto"/>
            <w:u w:val="none"/>
            <w:bdr w:val="none" w:sz="0" w:space="0" w:color="auto" w:frame="1"/>
            <w:shd w:val="clear" w:color="auto" w:fill="FFFFFF"/>
          </w:rPr>
          <w:t>202408483000418001000013</w:t>
        </w:r>
      </w:hyperlink>
      <w:r w:rsidRPr="00257B1A">
        <w:rPr>
          <w:kern w:val="24"/>
          <w:shd w:val="clear" w:color="auto" w:fill="FFFFFF"/>
        </w:rPr>
        <w:t xml:space="preserve">.  </w:t>
      </w:r>
    </w:p>
    <w:p w:rsidR="00C345BC" w:rsidRPr="00257B1A" w:rsidRDefault="00C345BC" w:rsidP="00B038F5">
      <w:pPr>
        <w:tabs>
          <w:tab w:val="left" w:pos="1134"/>
        </w:tabs>
        <w:ind w:firstLine="720"/>
        <w:jc w:val="both"/>
        <w:rPr>
          <w:snapToGrid w:val="0"/>
          <w:kern w:val="24"/>
          <w:lang w:eastAsia="zh-CN" w:bidi="hi-IN"/>
        </w:rPr>
      </w:pPr>
      <w:r w:rsidRPr="00257B1A">
        <w:rPr>
          <w:snapToGrid w:val="0"/>
          <w:kern w:val="24"/>
          <w:lang w:eastAsia="zh-CN" w:bidi="hi-IN"/>
        </w:rPr>
        <w:t xml:space="preserve">Реестровый номер лота Плана-графика (ЕАСУЗ) </w:t>
      </w:r>
      <w:r w:rsidR="005E6585">
        <w:rPr>
          <w:snapToGrid w:val="0"/>
          <w:kern w:val="24"/>
          <w:lang w:eastAsia="zh-CN" w:bidi="hi-IN"/>
        </w:rPr>
        <w:t>–</w:t>
      </w:r>
      <w:r w:rsidRPr="00257B1A">
        <w:rPr>
          <w:snapToGrid w:val="0"/>
          <w:kern w:val="24"/>
          <w:lang w:eastAsia="zh-CN" w:bidi="hi-IN"/>
        </w:rPr>
        <w:t xml:space="preserve"> </w:t>
      </w:r>
      <w:r w:rsidR="005E6585" w:rsidRPr="009D2402">
        <w:rPr>
          <w:color w:val="000000"/>
          <w:shd w:val="clear" w:color="auto" w:fill="FFFFFF"/>
        </w:rPr>
        <w:t>169130-24</w:t>
      </w:r>
      <w:r w:rsidRPr="00257B1A">
        <w:rPr>
          <w:snapToGrid w:val="0"/>
          <w:kern w:val="24"/>
          <w:lang w:eastAsia="zh-CN" w:bidi="hi-IN"/>
        </w:rPr>
        <w:t>.</w:t>
      </w:r>
    </w:p>
    <w:p w:rsidR="00C345BC" w:rsidRPr="00FB22CD" w:rsidRDefault="00C345BC" w:rsidP="00B038F5">
      <w:pPr>
        <w:tabs>
          <w:tab w:val="left" w:pos="1134"/>
        </w:tabs>
        <w:ind w:firstLine="720"/>
        <w:jc w:val="both"/>
        <w:rPr>
          <w:kern w:val="24"/>
        </w:rPr>
      </w:pPr>
      <w:r w:rsidRPr="00FB22CD">
        <w:rPr>
          <w:snapToGrid w:val="0"/>
          <w:kern w:val="24"/>
          <w:lang w:eastAsia="zh-CN" w:bidi="hi-IN"/>
        </w:rPr>
        <w:t>Начальная (максимальная) цена контракта/максимальное значение цены контракта:</w:t>
      </w:r>
      <w:r w:rsidRPr="00FB22CD">
        <w:rPr>
          <w:kern w:val="24"/>
        </w:rPr>
        <w:t xml:space="preserve"> </w:t>
      </w:r>
    </w:p>
    <w:p w:rsidR="00C345BC" w:rsidRPr="00FB22CD" w:rsidRDefault="00C35ED6" w:rsidP="00B038F5">
      <w:pPr>
        <w:tabs>
          <w:tab w:val="left" w:pos="1134"/>
        </w:tabs>
        <w:jc w:val="both"/>
        <w:rPr>
          <w:snapToGrid w:val="0"/>
          <w:kern w:val="24"/>
          <w:lang w:eastAsia="zh-CN" w:bidi="hi-IN"/>
        </w:rPr>
      </w:pPr>
      <w:r w:rsidRPr="00FB22CD">
        <w:rPr>
          <w:rFonts w:ascii="Roboto" w:hAnsi="Roboto"/>
          <w:shd w:val="clear" w:color="auto" w:fill="FFFFFF"/>
        </w:rPr>
        <w:t>1 529 500,00</w:t>
      </w:r>
      <w:r w:rsidR="00C345BC" w:rsidRPr="00FB22CD">
        <w:rPr>
          <w:snapToGrid w:val="0"/>
          <w:kern w:val="24"/>
          <w:lang w:eastAsia="zh-CN" w:bidi="hi-IN"/>
        </w:rPr>
        <w:t xml:space="preserve"> руб.</w:t>
      </w:r>
    </w:p>
    <w:p w:rsidR="00B668C7" w:rsidRPr="00FB22CD" w:rsidRDefault="00B668C7" w:rsidP="00B038F5">
      <w:pPr>
        <w:pStyle w:val="af5"/>
        <w:widowControl/>
        <w:ind w:firstLine="720"/>
        <w:rPr>
          <w:kern w:val="24"/>
          <w:sz w:val="24"/>
          <w:szCs w:val="24"/>
        </w:rPr>
      </w:pPr>
      <w:r w:rsidRPr="00FB22CD">
        <w:rPr>
          <w:kern w:val="24"/>
          <w:sz w:val="24"/>
          <w:szCs w:val="24"/>
        </w:rPr>
        <w:t>В соответствии со ст.18 Федерального Закона № 44-ФЗ  обоснованность закупок заключается в установлении соответствия планируемой закупки целям осуществления закупок, законодательству РФ и иным нормативно-правовыми актами о контрактной системе в сфере закупок.</w:t>
      </w:r>
    </w:p>
    <w:p w:rsidR="00B668C7" w:rsidRPr="00E111C1" w:rsidRDefault="00B668C7" w:rsidP="00B038F5">
      <w:pPr>
        <w:ind w:firstLine="709"/>
        <w:jc w:val="both"/>
        <w:rPr>
          <w:kern w:val="28"/>
        </w:rPr>
      </w:pPr>
      <w:r w:rsidRPr="00FB22CD">
        <w:rPr>
          <w:kern w:val="28"/>
        </w:rPr>
        <w:t>Расчет начальной (максимальной) цены контракта (</w:t>
      </w:r>
      <w:hyperlink r:id="rId35" w:history="1">
        <w:r w:rsidRPr="00FB22CD">
          <w:rPr>
            <w:rStyle w:val="afc"/>
            <w:color w:val="auto"/>
            <w:kern w:val="28"/>
          </w:rPr>
          <w:t>НМЦК</w:t>
        </w:r>
      </w:hyperlink>
      <w:r w:rsidRPr="00FB22CD">
        <w:rPr>
          <w:kern w:val="28"/>
        </w:rPr>
        <w:t xml:space="preserve">) производился в соответствии со ст.22 Федерального закона № 44-ФЗ и на основании приказа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</w:t>
      </w:r>
      <w:r w:rsidRPr="00E111C1">
        <w:rPr>
          <w:kern w:val="28"/>
        </w:rPr>
        <w:t xml:space="preserve">начальной (максимальной) цены контракта, цены контракта, заключаемого с единственным </w:t>
      </w:r>
      <w:r w:rsidR="00E97B17">
        <w:rPr>
          <w:kern w:val="28"/>
        </w:rPr>
        <w:t>Поставщиком</w:t>
      </w:r>
      <w:r w:rsidRPr="00E111C1">
        <w:rPr>
          <w:kern w:val="28"/>
        </w:rPr>
        <w:t>.</w:t>
      </w:r>
    </w:p>
    <w:p w:rsidR="00B668C7" w:rsidRPr="00B668C7" w:rsidRDefault="00B668C7" w:rsidP="00B038F5">
      <w:pPr>
        <w:ind w:firstLine="709"/>
        <w:jc w:val="both"/>
        <w:rPr>
          <w:kern w:val="28"/>
        </w:rPr>
      </w:pPr>
      <w:r w:rsidRPr="00E111C1">
        <w:rPr>
          <w:kern w:val="28"/>
        </w:rPr>
        <w:t>При расчете НМЦК использовался метод сопоставимых рыночных цен (анализ рынка).</w:t>
      </w:r>
    </w:p>
    <w:p w:rsidR="00C345BC" w:rsidRPr="005E6585" w:rsidRDefault="00C345BC" w:rsidP="00B038F5">
      <w:pPr>
        <w:pStyle w:val="ad"/>
        <w:ind w:left="0" w:firstLine="680"/>
        <w:jc w:val="both"/>
        <w:rPr>
          <w:shd w:val="clear" w:color="auto" w:fill="FFFFFF"/>
        </w:rPr>
      </w:pPr>
      <w:r w:rsidRPr="005E6585">
        <w:rPr>
          <w:shd w:val="clear" w:color="auto" w:fill="FFFFFF"/>
        </w:rPr>
        <w:t>Источниками информации о ценах услуг, являющихся предметом закупки, являлись исследования рынка, проведенные по инициативе заказчика на основании коммерческих и ценовых предложений трех потенциальных поставщиков.</w:t>
      </w:r>
    </w:p>
    <w:p w:rsidR="00C345BC" w:rsidRPr="00257B1A" w:rsidRDefault="00C345BC" w:rsidP="00B038F5">
      <w:pPr>
        <w:tabs>
          <w:tab w:val="left" w:pos="1134"/>
        </w:tabs>
        <w:ind w:firstLine="720"/>
        <w:jc w:val="both"/>
      </w:pPr>
      <w:r w:rsidRPr="00257B1A">
        <w:rPr>
          <w:rStyle w:val="af"/>
          <w:color w:val="auto"/>
          <w:kern w:val="24"/>
          <w:u w:val="none"/>
        </w:rPr>
        <w:t xml:space="preserve">Извещение № </w:t>
      </w:r>
      <w:r w:rsidR="005E6585">
        <w:rPr>
          <w:lang w:bidi="hi-IN"/>
        </w:rPr>
        <w:t>0848600007424000096</w:t>
      </w:r>
      <w:r w:rsidRPr="00257B1A">
        <w:rPr>
          <w:shd w:val="clear" w:color="auto" w:fill="FFFFFF"/>
        </w:rPr>
        <w:t xml:space="preserve"> размещено на </w:t>
      </w:r>
      <w:r w:rsidRPr="00257B1A">
        <w:t xml:space="preserve">официальном сайте единой информационной системы в сфере закупок </w:t>
      </w:r>
      <w:hyperlink r:id="rId36" w:history="1">
        <w:r w:rsidRPr="00257B1A">
          <w:rPr>
            <w:rStyle w:val="af"/>
            <w:color w:val="auto"/>
            <w:u w:val="none"/>
          </w:rPr>
          <w:t>http://zakupki.gov.ru/</w:t>
        </w:r>
      </w:hyperlink>
      <w:r w:rsidRPr="00257B1A">
        <w:t xml:space="preserve">, а также на сайте электронной площадки «РТС-тендер» </w:t>
      </w:r>
      <w:hyperlink r:id="rId37" w:history="1">
        <w:r w:rsidRPr="00257B1A">
          <w:rPr>
            <w:rStyle w:val="af"/>
            <w:color w:val="auto"/>
            <w:u w:val="none"/>
          </w:rPr>
          <w:t>http://www.rts-tender.ru/</w:t>
        </w:r>
      </w:hyperlink>
      <w:r w:rsidRPr="00257B1A">
        <w:t>.</w:t>
      </w:r>
    </w:p>
    <w:p w:rsidR="00C345BC" w:rsidRPr="00257B1A" w:rsidRDefault="00C345BC" w:rsidP="00B038F5">
      <w:pPr>
        <w:ind w:firstLine="720"/>
        <w:jc w:val="both"/>
        <w:rPr>
          <w:kern w:val="28"/>
        </w:rPr>
      </w:pPr>
      <w:r w:rsidRPr="00257B1A">
        <w:rPr>
          <w:kern w:val="28"/>
        </w:rPr>
        <w:t xml:space="preserve">В соответствии </w:t>
      </w:r>
      <w:hyperlink r:id="rId38" w:history="1">
        <w:r w:rsidRPr="00257B1A">
          <w:rPr>
            <w:rStyle w:val="afc"/>
            <w:color w:val="auto"/>
            <w:kern w:val="28"/>
          </w:rPr>
          <w:t>ч. 2 ст. 42</w:t>
        </w:r>
      </w:hyperlink>
      <w:r w:rsidRPr="00257B1A">
        <w:rPr>
          <w:kern w:val="28"/>
        </w:rPr>
        <w:t xml:space="preserve"> Федерального закона № 44-ФЗ извещение содержит </w:t>
      </w:r>
      <w:r>
        <w:rPr>
          <w:kern w:val="28"/>
        </w:rPr>
        <w:t>следующие электронные документы.</w:t>
      </w:r>
    </w:p>
    <w:p w:rsidR="00C345BC" w:rsidRPr="00257B1A" w:rsidRDefault="00C345BC" w:rsidP="00B038F5">
      <w:pPr>
        <w:ind w:firstLine="720"/>
        <w:jc w:val="both"/>
        <w:rPr>
          <w:rStyle w:val="af"/>
          <w:color w:val="auto"/>
          <w:kern w:val="24"/>
          <w:u w:val="none"/>
          <w:shd w:val="clear" w:color="auto" w:fill="FFFFFF"/>
        </w:rPr>
      </w:pPr>
      <w:r w:rsidRPr="00257B1A">
        <w:rPr>
          <w:kern w:val="24"/>
          <w:shd w:val="clear" w:color="auto" w:fill="FFFFFF"/>
        </w:rPr>
        <w:t xml:space="preserve">В соответствии ч.2 ст. 16 Федерального закона № 44-ФЗ извещение содержит информацию, соответствующую позиции плана-графика. </w:t>
      </w:r>
    </w:p>
    <w:p w:rsidR="00C345BC" w:rsidRPr="00257B1A" w:rsidRDefault="00C345BC" w:rsidP="00B038F5">
      <w:pPr>
        <w:ind w:firstLine="720"/>
        <w:jc w:val="both"/>
        <w:rPr>
          <w:rStyle w:val="af"/>
          <w:color w:val="auto"/>
          <w:kern w:val="24"/>
          <w:u w:val="none"/>
          <w:shd w:val="clear" w:color="auto" w:fill="FFFFFF"/>
        </w:rPr>
      </w:pPr>
      <w:r w:rsidRPr="00257B1A">
        <w:rPr>
          <w:rStyle w:val="af"/>
          <w:color w:val="auto"/>
          <w:kern w:val="24"/>
          <w:u w:val="none"/>
          <w:shd w:val="clear" w:color="auto" w:fill="FFFFFF"/>
        </w:rPr>
        <w:t>Заказчиком правомерно установлены требования и пр</w:t>
      </w:r>
      <w:r>
        <w:rPr>
          <w:rStyle w:val="af"/>
          <w:color w:val="auto"/>
          <w:kern w:val="24"/>
          <w:u w:val="none"/>
          <w:shd w:val="clear" w:color="auto" w:fill="FFFFFF"/>
        </w:rPr>
        <w:t>еимущества к участникам закупок.</w:t>
      </w:r>
    </w:p>
    <w:p w:rsidR="00C345BC" w:rsidRPr="00257B1A" w:rsidRDefault="00C345BC" w:rsidP="00B038F5">
      <w:pPr>
        <w:pStyle w:val="ad"/>
        <w:tabs>
          <w:tab w:val="left" w:pos="142"/>
        </w:tabs>
        <w:ind w:left="0" w:firstLine="720"/>
        <w:contextualSpacing w:val="0"/>
        <w:jc w:val="both"/>
      </w:pPr>
      <w:r w:rsidRPr="00257B1A">
        <w:t>Избыточных требований о предоставлении необходимых документов не установлено.</w:t>
      </w:r>
    </w:p>
    <w:p w:rsidR="00C345BC" w:rsidRPr="00257B1A" w:rsidRDefault="00C345BC" w:rsidP="00B038F5">
      <w:pPr>
        <w:ind w:firstLine="720"/>
        <w:jc w:val="both"/>
        <w:rPr>
          <w:kern w:val="24"/>
          <w:shd w:val="clear" w:color="auto" w:fill="FFFFFF"/>
        </w:rPr>
      </w:pPr>
      <w:r w:rsidRPr="00257B1A">
        <w:rPr>
          <w:kern w:val="24"/>
          <w:shd w:val="clear" w:color="auto" w:fill="FFFFFF"/>
        </w:rPr>
        <w:t>Нарушений по установлению Заказчиком преимуществ, ограничений и преференций в документации об аукционе не выявлено.</w:t>
      </w:r>
    </w:p>
    <w:p w:rsidR="005D4BA9" w:rsidRDefault="005D4BA9" w:rsidP="00B038F5">
      <w:pPr>
        <w:ind w:firstLine="720"/>
        <w:jc w:val="both"/>
      </w:pPr>
      <w:proofErr w:type="gramStart"/>
      <w:r w:rsidRPr="008A05F5">
        <w:t>На основании направленной оператором электронной площадки единственной заявки участника закупки</w:t>
      </w:r>
      <w:r>
        <w:t>,</w:t>
      </w:r>
      <w:r w:rsidRPr="008A05F5">
        <w:t xml:space="preserve"> информации и документов, предусмотренных </w:t>
      </w:r>
      <w:r w:rsidRPr="00962881">
        <w:t>пунктом 2 части 6 статьи 43 Федерального закона от 05 апреля 2013 г. № 44-ФЗ</w:t>
      </w:r>
      <w:r>
        <w:t>,</w:t>
      </w:r>
      <w:r w:rsidRPr="008A05F5">
        <w:t xml:space="preserve"> членами комиссии по осуществлению закупок была рассмотрена единственная заявка, поданная на участие в закупке, а также информация и документы, предусмотренные </w:t>
      </w:r>
      <w:r w:rsidRPr="00962881">
        <w:t>пунктом 2 части 6 статьи 43 Федерального закона от 05 апреля 2013</w:t>
      </w:r>
      <w:proofErr w:type="gramEnd"/>
      <w:r w:rsidRPr="00962881">
        <w:t xml:space="preserve"> г. № 44-ФЗ</w:t>
      </w:r>
      <w:r>
        <w:t>,</w:t>
      </w:r>
      <w:r w:rsidRPr="008A05F5">
        <w:t xml:space="preserve"> и принято следующее решение</w:t>
      </w:r>
      <w:r w:rsidR="00C345BC" w:rsidRPr="00257B1A">
        <w:t>:</w:t>
      </w:r>
    </w:p>
    <w:p w:rsidR="00793066" w:rsidRDefault="00793066" w:rsidP="00B038F5">
      <w:pPr>
        <w:ind w:firstLine="720"/>
        <w:jc w:val="both"/>
      </w:pPr>
    </w:p>
    <w:p w:rsidR="00FB22CD" w:rsidRDefault="00FB22CD" w:rsidP="00B038F5">
      <w:pPr>
        <w:ind w:firstLine="720"/>
        <w:jc w:val="both"/>
      </w:pPr>
    </w:p>
    <w:p w:rsidR="00FB22CD" w:rsidRPr="00257B1A" w:rsidRDefault="00FB22CD" w:rsidP="00B038F5">
      <w:pPr>
        <w:ind w:firstLine="720"/>
        <w:jc w:val="both"/>
      </w:pPr>
    </w:p>
    <w:p w:rsidR="005D4BA9" w:rsidRDefault="00C345BC" w:rsidP="00793066">
      <w:pPr>
        <w:ind w:firstLine="709"/>
        <w:jc w:val="both"/>
      </w:pPr>
      <w:r>
        <w:lastRenderedPageBreak/>
        <w:t xml:space="preserve">                                                                                                                            Таблица </w:t>
      </w:r>
      <w:r w:rsidR="005D4BA9">
        <w:t>5</w:t>
      </w:r>
    </w:p>
    <w:tbl>
      <w:tblPr>
        <w:tblpPr w:leftFromText="180" w:rightFromText="180" w:vertAnchor="text" w:horzAnchor="margin" w:tblpXSpec="center" w:tblpY="5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384"/>
        <w:gridCol w:w="1985"/>
        <w:gridCol w:w="1985"/>
        <w:gridCol w:w="2552"/>
        <w:gridCol w:w="996"/>
      </w:tblGrid>
      <w:tr w:rsidR="005D4BA9" w:rsidTr="007A55B5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4BA9" w:rsidRPr="0054244C" w:rsidRDefault="005D4BA9" w:rsidP="007A55B5">
            <w:pPr>
              <w:spacing w:before="60" w:after="60"/>
              <w:jc w:val="center"/>
              <w:rPr>
                <w:b/>
                <w:bCs/>
              </w:rPr>
            </w:pPr>
            <w:bookmarkStart w:id="0" w:name="_Hlk83216413"/>
            <w:r w:rsidRPr="00901D66">
              <w:rPr>
                <w:b/>
                <w:bCs/>
                <w:sz w:val="20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4BA9" w:rsidRPr="0054244C" w:rsidRDefault="005D4BA9" w:rsidP="007A55B5">
            <w:pPr>
              <w:spacing w:before="60" w:after="60"/>
              <w:jc w:val="center"/>
              <w:rPr>
                <w:b/>
                <w:bCs/>
              </w:rPr>
            </w:pPr>
            <w:r w:rsidRPr="00901D66">
              <w:rPr>
                <w:b/>
                <w:bCs/>
                <w:sz w:val="20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4BA9" w:rsidRPr="0054244C" w:rsidRDefault="005D4BA9" w:rsidP="007A55B5">
            <w:pPr>
              <w:spacing w:before="60" w:after="60"/>
              <w:jc w:val="center"/>
              <w:rPr>
                <w:b/>
                <w:bCs/>
              </w:rPr>
            </w:pPr>
            <w:r w:rsidRPr="00901D66">
              <w:rPr>
                <w:b/>
                <w:bCs/>
                <w:sz w:val="20"/>
              </w:rPr>
              <w:t>Ценовое предложение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4BA9" w:rsidRPr="0054244C" w:rsidRDefault="005D4BA9" w:rsidP="007A55B5">
            <w:pPr>
              <w:spacing w:before="60" w:after="60"/>
              <w:jc w:val="center"/>
              <w:rPr>
                <w:b/>
                <w:bCs/>
              </w:rPr>
            </w:pPr>
            <w:r w:rsidRPr="00901D66">
              <w:rPr>
                <w:b/>
                <w:bCs/>
                <w:sz w:val="20"/>
              </w:rPr>
              <w:t xml:space="preserve">Решение о соответствии </w:t>
            </w:r>
            <w:proofErr w:type="gramStart"/>
            <w:r w:rsidRPr="00901D66">
              <w:rPr>
                <w:b/>
                <w:bCs/>
                <w:sz w:val="20"/>
              </w:rPr>
              <w:t>извещению</w:t>
            </w:r>
            <w:proofErr w:type="gramEnd"/>
            <w:r w:rsidRPr="00901D66">
              <w:rPr>
                <w:b/>
                <w:bCs/>
                <w:sz w:val="20"/>
              </w:rPr>
              <w:t xml:space="preserve"> об осуществлении закупки или решение об отклонении заявки на участие в закупке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4BA9" w:rsidRPr="0054244C" w:rsidRDefault="005D4BA9" w:rsidP="007A55B5">
            <w:pPr>
              <w:spacing w:before="60" w:after="60"/>
              <w:jc w:val="center"/>
              <w:rPr>
                <w:b/>
                <w:bCs/>
                <w:highlight w:val="yellow"/>
              </w:rPr>
            </w:pPr>
            <w:r w:rsidRPr="00901D66">
              <w:rPr>
                <w:b/>
                <w:bCs/>
                <w:sz w:val="20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4BA9" w:rsidRPr="0054244C" w:rsidRDefault="005D4BA9" w:rsidP="007A55B5">
            <w:pPr>
              <w:spacing w:before="60" w:after="60"/>
              <w:jc w:val="center"/>
              <w:rPr>
                <w:b/>
                <w:bCs/>
                <w:highlight w:val="yellow"/>
              </w:rPr>
            </w:pPr>
            <w:r w:rsidRPr="00901D66">
              <w:rPr>
                <w:b/>
                <w:bCs/>
                <w:sz w:val="20"/>
              </w:rPr>
              <w:t>Порядковый номер заявки, присвоенный комиссией по осуществлению закупок</w:t>
            </w:r>
          </w:p>
        </w:tc>
      </w:tr>
      <w:tr w:rsidR="005D4BA9" w:rsidTr="007A55B5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9" w:rsidRPr="0054244C" w:rsidRDefault="005D4BA9" w:rsidP="007A55B5">
            <w:pPr>
              <w:spacing w:before="60" w:after="60"/>
              <w:jc w:val="center"/>
              <w:rPr>
                <w:snapToGrid w:val="0"/>
              </w:rPr>
            </w:pPr>
            <w:r w:rsidRPr="00C02A63">
              <w:rPr>
                <w:snapToGrid w:val="0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9" w:rsidRPr="0054244C" w:rsidRDefault="005D4BA9" w:rsidP="007A55B5">
            <w:pPr>
              <w:spacing w:before="60" w:after="60"/>
              <w:jc w:val="center"/>
              <w:rPr>
                <w:snapToGrid w:val="0"/>
              </w:rPr>
            </w:pPr>
            <w:r w:rsidRPr="00135268">
              <w:t>116370195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9" w:rsidRPr="0054244C" w:rsidRDefault="005D4BA9" w:rsidP="007A55B5">
            <w:pPr>
              <w:spacing w:before="60" w:after="60"/>
              <w:jc w:val="center"/>
              <w:rPr>
                <w:bCs/>
              </w:rPr>
            </w:pPr>
            <w:r w:rsidRPr="00BC2F28">
              <w:t>1529500,00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9" w:rsidRPr="0054244C" w:rsidRDefault="005D4BA9" w:rsidP="007A55B5">
            <w:pPr>
              <w:spacing w:before="60" w:after="60"/>
              <w:jc w:val="center"/>
              <w:rPr>
                <w:snapToGrid w:val="0"/>
              </w:rPr>
            </w:pPr>
            <w:r w:rsidRPr="0054244C">
              <w:rPr>
                <w:snapToGrid w:val="0"/>
              </w:rPr>
              <w:t>Соответствует требованиям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9" w:rsidRPr="0054244C" w:rsidRDefault="005D4BA9" w:rsidP="007A55B5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9" w:rsidRPr="0054244C" w:rsidRDefault="005D4BA9" w:rsidP="007A55B5">
            <w:pPr>
              <w:spacing w:before="60" w:after="60"/>
              <w:jc w:val="center"/>
              <w:rPr>
                <w:bCs/>
              </w:rPr>
            </w:pPr>
            <w:r w:rsidRPr="00BC2F28">
              <w:t>1</w:t>
            </w:r>
          </w:p>
        </w:tc>
      </w:tr>
      <w:bookmarkEnd w:id="0"/>
    </w:tbl>
    <w:p w:rsidR="00C345BC" w:rsidRDefault="00C345BC" w:rsidP="00C345BC">
      <w:pPr>
        <w:ind w:firstLine="709"/>
        <w:jc w:val="both"/>
        <w:rPr>
          <w:kern w:val="24"/>
          <w:shd w:val="clear" w:color="auto" w:fill="FFFFFF"/>
        </w:rPr>
      </w:pPr>
    </w:p>
    <w:p w:rsidR="00C345BC" w:rsidRPr="008A6CC2" w:rsidRDefault="00C345BC" w:rsidP="00B038F5">
      <w:pPr>
        <w:ind w:firstLine="720"/>
        <w:jc w:val="both"/>
        <w:rPr>
          <w:kern w:val="24"/>
          <w14:cntxtAlts/>
        </w:rPr>
      </w:pPr>
      <w:r w:rsidRPr="00E314ED">
        <w:rPr>
          <w:kern w:val="24"/>
          <w14:cntxtAlts/>
        </w:rPr>
        <w:t>Формализованным результатом работы Единой комиссии являются Протоколы рассмотрения и оценки заявок на участие в закупках, подведение итогов по определению поставщика, которые должны быть представлены с необходимым количеством подписей для обеспечения правомочности и подтверждения деятельности Комиссии, а также размещены в электронном виде на официальном сайте в ЕИС.</w:t>
      </w:r>
    </w:p>
    <w:p w:rsidR="00C345BC" w:rsidRDefault="00C345BC" w:rsidP="00B038F5">
      <w:pPr>
        <w:pStyle w:val="ad"/>
        <w:ind w:left="0" w:firstLine="720"/>
        <w:contextualSpacing w:val="0"/>
        <w:jc w:val="both"/>
        <w:rPr>
          <w:color w:val="000000" w:themeColor="text1"/>
        </w:rPr>
      </w:pPr>
      <w:r w:rsidRPr="00566A1F">
        <w:t>По результатам подведения итогов определения поста</w:t>
      </w:r>
      <w:r>
        <w:t>вщика (подрядчика, исполнителя)</w:t>
      </w:r>
      <w:r w:rsidRPr="00566A1F">
        <w:t xml:space="preserve"> Победителем аукциона призна</w:t>
      </w:r>
      <w:r>
        <w:t>н</w:t>
      </w:r>
      <w:r w:rsidRPr="00566A1F">
        <w:t xml:space="preserve"> участник закупки</w:t>
      </w:r>
      <w:r>
        <w:t xml:space="preserve"> идентификационный</w:t>
      </w:r>
      <w:r w:rsidRPr="00566A1F">
        <w:t xml:space="preserve"> № </w:t>
      </w:r>
      <w:r w:rsidR="005D4BA9">
        <w:rPr>
          <w:snapToGrid w:val="0"/>
          <w:lang w:eastAsia="zh-CN" w:bidi="hi-IN"/>
        </w:rPr>
        <w:t>116370195</w:t>
      </w:r>
      <w:r>
        <w:rPr>
          <w:color w:val="000000" w:themeColor="text1"/>
        </w:rPr>
        <w:t>.</w:t>
      </w:r>
      <w:r w:rsidRPr="00566A1F">
        <w:rPr>
          <w:color w:val="000000" w:themeColor="text1"/>
        </w:rPr>
        <w:t xml:space="preserve"> </w:t>
      </w:r>
    </w:p>
    <w:p w:rsidR="005D4BA9" w:rsidRPr="005D4BA9" w:rsidRDefault="005D4BA9" w:rsidP="00B038F5">
      <w:pPr>
        <w:ind w:firstLine="720"/>
        <w:jc w:val="both"/>
        <w:rPr>
          <w:kern w:val="24"/>
        </w:rPr>
      </w:pPr>
      <w:r>
        <w:rPr>
          <w:kern w:val="24"/>
        </w:rPr>
        <w:t>П</w:t>
      </w:r>
      <w:r w:rsidRPr="00E314ED">
        <w:rPr>
          <w:kern w:val="24"/>
        </w:rPr>
        <w:t xml:space="preserve">ротокол сформирован </w:t>
      </w:r>
      <w:r>
        <w:rPr>
          <w:kern w:val="24"/>
        </w:rPr>
        <w:t>оператором</w:t>
      </w:r>
      <w:r w:rsidRPr="00E314ED">
        <w:rPr>
          <w:kern w:val="24"/>
        </w:rPr>
        <w:t xml:space="preserve"> электронной площадки «РТС-тендер»,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 w:rsidRPr="00E314ED">
        <w:rPr>
          <w:kern w:val="24"/>
        </w:rPr>
        <w:t>заказчика</w:t>
      </w:r>
      <w:proofErr w:type="gramEnd"/>
      <w:r w:rsidRPr="00E314ED">
        <w:rPr>
          <w:kern w:val="24"/>
        </w:rPr>
        <w:t xml:space="preserve"> и направлен оператору электронной площадки «РТС-тендер», по адресу в сети «Интернет»: </w:t>
      </w:r>
      <w:hyperlink r:id="rId39" w:history="1">
        <w:r w:rsidRPr="00292B51">
          <w:rPr>
            <w:rStyle w:val="af"/>
            <w:color w:val="auto"/>
            <w:kern w:val="24"/>
            <w:u w:val="none"/>
          </w:rPr>
          <w:t>http://www.rts-tender.ru/</w:t>
        </w:r>
      </w:hyperlink>
      <w:r w:rsidRPr="00292B51">
        <w:rPr>
          <w:kern w:val="24"/>
        </w:rPr>
        <w:t>.</w:t>
      </w:r>
    </w:p>
    <w:p w:rsidR="00C345BC" w:rsidRPr="00547EE7" w:rsidRDefault="00C345BC" w:rsidP="00B038F5">
      <w:pPr>
        <w:ind w:firstLine="720"/>
        <w:jc w:val="both"/>
        <w:rPr>
          <w:kern w:val="24"/>
          <w:shd w:val="clear" w:color="auto" w:fill="FFFFFF"/>
        </w:rPr>
      </w:pPr>
      <w:r w:rsidRPr="00547EE7">
        <w:rPr>
          <w:kern w:val="24"/>
          <w:shd w:val="clear" w:color="auto" w:fill="FFFFFF"/>
        </w:rPr>
        <w:t xml:space="preserve">Условиями контракта установлено обеспечение исполнения Контракта в размере 5% от начальной (максимальной) цены контракта, что соответствует требованиям Федерального закона № 44-ФЗ. </w:t>
      </w:r>
    </w:p>
    <w:p w:rsidR="00C345BC" w:rsidRPr="00E314ED" w:rsidRDefault="00C345BC" w:rsidP="00B038F5">
      <w:pPr>
        <w:ind w:firstLine="720"/>
        <w:jc w:val="both"/>
        <w:rPr>
          <w:kern w:val="24"/>
          <w:shd w:val="clear" w:color="auto" w:fill="FFFFFF"/>
        </w:rPr>
      </w:pPr>
      <w:r w:rsidRPr="00E314ED">
        <w:rPr>
          <w:kern w:val="24"/>
          <w:shd w:val="clear" w:color="auto" w:fill="FFFFFF"/>
        </w:rPr>
        <w:t xml:space="preserve">При проведении проверки, нарушений Заказчиком </w:t>
      </w:r>
      <w:r>
        <w:rPr>
          <w:kern w:val="24"/>
          <w:shd w:val="clear" w:color="auto" w:fill="FFFFFF"/>
        </w:rPr>
        <w:t xml:space="preserve">положений </w:t>
      </w:r>
      <w:r w:rsidRPr="00E314ED">
        <w:rPr>
          <w:kern w:val="24"/>
          <w:shd w:val="clear" w:color="auto" w:fill="FFFFFF"/>
        </w:rPr>
        <w:t>ст. 96 Федерального закона № 44-ФЗ проведения электронного аукциона не выявлено.</w:t>
      </w:r>
    </w:p>
    <w:p w:rsidR="00C345BC" w:rsidRPr="00E314ED" w:rsidRDefault="00C345BC" w:rsidP="00B038F5">
      <w:pPr>
        <w:pStyle w:val="ad"/>
        <w:ind w:left="0" w:firstLine="720"/>
        <w:contextualSpacing w:val="0"/>
        <w:jc w:val="both"/>
        <w:rPr>
          <w:shd w:val="clear" w:color="auto" w:fill="FFFFFF"/>
        </w:rPr>
      </w:pPr>
      <w:r>
        <w:rPr>
          <w:kern w:val="24"/>
          <w:shd w:val="clear" w:color="auto" w:fill="FFFFFF"/>
        </w:rPr>
        <w:t>МК</w:t>
      </w:r>
      <w:r w:rsidRPr="00DD5E0D">
        <w:rPr>
          <w:kern w:val="24"/>
          <w:shd w:val="clear" w:color="auto" w:fill="FFFFFF"/>
        </w:rPr>
        <w:t xml:space="preserve"> № </w:t>
      </w:r>
      <w:r w:rsidRPr="0028444D">
        <w:rPr>
          <w:shd w:val="clear" w:color="auto" w:fill="FFFFFF"/>
        </w:rPr>
        <w:t>0848600007424000</w:t>
      </w:r>
      <w:r w:rsidR="00C35ED6">
        <w:rPr>
          <w:shd w:val="clear" w:color="auto" w:fill="FFFFFF"/>
        </w:rPr>
        <w:t>096</w:t>
      </w:r>
      <w:r w:rsidRPr="00DD5E0D">
        <w:rPr>
          <w:shd w:val="clear" w:color="auto" w:fill="FFFFFF"/>
        </w:rPr>
        <w:t xml:space="preserve"> </w:t>
      </w:r>
      <w:r w:rsidRPr="00DD5E0D">
        <w:rPr>
          <w:kern w:val="24"/>
          <w:shd w:val="clear" w:color="auto" w:fill="FFFFFF"/>
        </w:rPr>
        <w:t>заключен в соответствии с</w:t>
      </w:r>
      <w:r w:rsidRPr="00E314ED">
        <w:rPr>
          <w:kern w:val="24"/>
          <w:shd w:val="clear" w:color="auto" w:fill="FFFFFF"/>
        </w:rPr>
        <w:t xml:space="preserve"> проектом, размещенным  в составе документации об электронном аукционе в соответствии с предложением победителя аукциона,</w:t>
      </w:r>
      <w:r w:rsidRPr="00E314ED">
        <w:rPr>
          <w:shd w:val="clear" w:color="auto" w:fill="FFFFFF"/>
        </w:rPr>
        <w:t xml:space="preserve"> в сроки, установленные ст. 51 Федерального закона 44-ФЗ.</w:t>
      </w:r>
    </w:p>
    <w:p w:rsidR="00F75E1E" w:rsidRDefault="00C345BC" w:rsidP="00B038F5">
      <w:pPr>
        <w:ind w:firstLine="720"/>
        <w:jc w:val="both"/>
        <w:rPr>
          <w:kern w:val="24"/>
        </w:rPr>
      </w:pPr>
      <w:r w:rsidRPr="00E314ED">
        <w:rPr>
          <w:kern w:val="24"/>
          <w:shd w:val="clear" w:color="auto" w:fill="FFFFFF"/>
        </w:rPr>
        <w:t>Заказчиком соблюдены требования ч.1</w:t>
      </w:r>
      <w:r w:rsidRPr="00E314ED">
        <w:rPr>
          <w:kern w:val="24"/>
        </w:rPr>
        <w:t xml:space="preserve"> ст.23 Федерального закона № 44-ФЗ, устанавливающей необходимость указания идентификационного кода закупки в документах, предусмотренных Законом, в том числе в плане-графике, извещении об осуществлении закупки, приглашении принять участие в определении поставщика (подрядчика, исполнителя), документации о закупке, в контракте. </w:t>
      </w:r>
      <w:r w:rsidRPr="00E314ED">
        <w:rPr>
          <w:kern w:val="24"/>
          <w:shd w:val="clear" w:color="auto" w:fill="FFFFFF"/>
        </w:rPr>
        <w:t xml:space="preserve">ИКЗ - </w:t>
      </w:r>
      <w:r w:rsidR="00C35ED6">
        <w:rPr>
          <w:snapToGrid w:val="0"/>
          <w:lang w:eastAsia="zh-CN" w:bidi="hi-IN"/>
        </w:rPr>
        <w:t>243507600969050760100100130013811244</w:t>
      </w:r>
      <w:r w:rsidRPr="00AC5DEB">
        <w:rPr>
          <w:kern w:val="24"/>
        </w:rPr>
        <w:t>.</w:t>
      </w:r>
      <w:r w:rsidR="00F75E1E" w:rsidRPr="00F75E1E">
        <w:rPr>
          <w:kern w:val="24"/>
        </w:rPr>
        <w:t xml:space="preserve"> </w:t>
      </w:r>
    </w:p>
    <w:p w:rsidR="00123EF2" w:rsidRPr="004D47CA" w:rsidRDefault="00123EF2" w:rsidP="00B038F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kern w:val="24"/>
          <w:shd w:val="clear" w:color="auto" w:fill="FFFFFF"/>
        </w:rPr>
      </w:pPr>
      <w:r w:rsidRPr="004D47CA">
        <w:rPr>
          <w:kern w:val="24"/>
          <w:shd w:val="clear" w:color="auto" w:fill="FFFFFF"/>
        </w:rPr>
        <w:t>В соответствии с условиями Контракта выполнение работ должно осуществляться по заявке, согласно</w:t>
      </w:r>
      <w:r w:rsidR="00421273">
        <w:rPr>
          <w:kern w:val="24"/>
          <w:shd w:val="clear" w:color="auto" w:fill="FFFFFF"/>
        </w:rPr>
        <w:t>,</w:t>
      </w:r>
      <w:r w:rsidRPr="004D47CA">
        <w:rPr>
          <w:kern w:val="24"/>
          <w:shd w:val="clear" w:color="auto" w:fill="FFFFFF"/>
        </w:rPr>
        <w:t xml:space="preserve"> раздела «Обязательства по выполнению работ» приложения 2 к Контракту.</w:t>
      </w:r>
    </w:p>
    <w:p w:rsidR="00421273" w:rsidRPr="00421273" w:rsidRDefault="00F75E1E" w:rsidP="00B038F5">
      <w:pPr>
        <w:pStyle w:val="ad"/>
        <w:ind w:left="0" w:firstLine="68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ходе проверки нарушений сторонами условий Контракта не выявлено. В связи с этим меры ответственности не </w:t>
      </w:r>
      <w:r>
        <w:rPr>
          <w:kern w:val="24"/>
          <w:shd w:val="clear" w:color="auto" w:fill="FFFFFF"/>
        </w:rPr>
        <w:t>применя</w:t>
      </w:r>
      <w:r w:rsidRPr="004A65A0">
        <w:rPr>
          <w:kern w:val="24"/>
          <w:shd w:val="clear" w:color="auto" w:fill="FFFFFF"/>
        </w:rPr>
        <w:t>лис</w:t>
      </w:r>
      <w:r>
        <w:rPr>
          <w:shd w:val="clear" w:color="auto" w:fill="FFFFFF"/>
        </w:rPr>
        <w:t>ь.</w:t>
      </w:r>
    </w:p>
    <w:p w:rsidR="00421273" w:rsidRDefault="00F75E1E" w:rsidP="00B038F5">
      <w:pPr>
        <w:tabs>
          <w:tab w:val="left" w:pos="1859"/>
        </w:tabs>
        <w:ind w:firstLine="709"/>
        <w:jc w:val="both"/>
        <w:rPr>
          <w:kern w:val="24"/>
        </w:rPr>
      </w:pPr>
      <w:r w:rsidRPr="006E0979">
        <w:rPr>
          <w:kern w:val="24"/>
        </w:rPr>
        <w:t xml:space="preserve">Проверка предоставленных </w:t>
      </w:r>
      <w:r w:rsidR="00E97B17">
        <w:rPr>
          <w:kern w:val="24"/>
        </w:rPr>
        <w:t>Поставщиком</w:t>
      </w:r>
      <w:r w:rsidRPr="006E0979">
        <w:rPr>
          <w:kern w:val="24"/>
        </w:rPr>
        <w:t xml:space="preserve"> результатов, предусмотренных контрактом, проводилась Заказчиком самостоятельно, о чем свидетельствует подпись руководителя</w:t>
      </w:r>
      <w:r w:rsidR="00421273">
        <w:rPr>
          <w:kern w:val="24"/>
        </w:rPr>
        <w:t xml:space="preserve"> Заказчика в документах приемки:</w:t>
      </w:r>
      <w:r w:rsidRPr="006E0979">
        <w:rPr>
          <w:kern w:val="24"/>
        </w:rPr>
        <w:t xml:space="preserve"> </w:t>
      </w:r>
    </w:p>
    <w:p w:rsidR="00D85E74" w:rsidRDefault="00D85E74" w:rsidP="00B038F5">
      <w:pPr>
        <w:tabs>
          <w:tab w:val="left" w:pos="1859"/>
        </w:tabs>
        <w:ind w:firstLine="709"/>
        <w:jc w:val="both"/>
        <w:rPr>
          <w:kern w:val="24"/>
        </w:rPr>
      </w:pPr>
      <w:r>
        <w:rPr>
          <w:kern w:val="24"/>
        </w:rPr>
        <w:t xml:space="preserve">Акт приемки (функция </w:t>
      </w:r>
      <w:proofErr w:type="gramStart"/>
      <w:r>
        <w:rPr>
          <w:kern w:val="24"/>
        </w:rPr>
        <w:t>ДОП</w:t>
      </w:r>
      <w:proofErr w:type="gramEnd"/>
      <w:r>
        <w:rPr>
          <w:kern w:val="24"/>
        </w:rPr>
        <w:t>) № 291 от 04.06.2024, Акт приемки (функция ДОП) № 337 от 03.07.2024, Акт приемки (функция ДОП) № 404 от 05.08.2024, Акт приемки (функция ДОП) № 456 от 03.09.2024, Акт приемки (функция ДОП) № 506 от 01.10.2024, Акт приемки (функция ДОП) № 573 от 06.11.2024.</w:t>
      </w:r>
    </w:p>
    <w:p w:rsidR="00F75E1E" w:rsidRPr="006E0979" w:rsidRDefault="00F75E1E" w:rsidP="00B038F5">
      <w:pPr>
        <w:tabs>
          <w:tab w:val="left" w:pos="1859"/>
        </w:tabs>
        <w:ind w:firstLine="709"/>
        <w:jc w:val="both"/>
        <w:rPr>
          <w:kern w:val="24"/>
        </w:rPr>
      </w:pPr>
      <w:r w:rsidRPr="006E0979">
        <w:rPr>
          <w:kern w:val="24"/>
        </w:rPr>
        <w:lastRenderedPageBreak/>
        <w:t xml:space="preserve">Приемки </w:t>
      </w:r>
      <w:r>
        <w:rPr>
          <w:kern w:val="24"/>
        </w:rPr>
        <w:t>работ (услуг)</w:t>
      </w:r>
      <w:r w:rsidRPr="006E0979">
        <w:rPr>
          <w:kern w:val="24"/>
        </w:rPr>
        <w:t xml:space="preserve">, не соответствующей условиям контракта, в </w:t>
      </w:r>
      <w:proofErr w:type="spellStart"/>
      <w:r w:rsidRPr="006E0979">
        <w:rPr>
          <w:kern w:val="24"/>
        </w:rPr>
        <w:t>т.ч</w:t>
      </w:r>
      <w:proofErr w:type="spellEnd"/>
      <w:r w:rsidRPr="006E0979">
        <w:rPr>
          <w:kern w:val="24"/>
        </w:rPr>
        <w:t>. повлекшей дополнительное расходование средств бюджета или уменьшение объема (количества), не установлено.</w:t>
      </w:r>
    </w:p>
    <w:p w:rsidR="00F75E1E" w:rsidRDefault="00B038F5" w:rsidP="00B038F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kern w:val="24"/>
        </w:rPr>
      </w:pPr>
      <w:r>
        <w:rPr>
          <w:kern w:val="24"/>
        </w:rPr>
        <w:t>Объем оказанный услуг</w:t>
      </w:r>
      <w:r w:rsidR="00F75E1E" w:rsidRPr="009827D3">
        <w:rPr>
          <w:kern w:val="24"/>
        </w:rPr>
        <w:t xml:space="preserve"> при</w:t>
      </w:r>
      <w:r>
        <w:rPr>
          <w:kern w:val="24"/>
        </w:rPr>
        <w:t>нят</w:t>
      </w:r>
      <w:r w:rsidR="00F75E1E" w:rsidRPr="009827D3">
        <w:rPr>
          <w:kern w:val="24"/>
        </w:rPr>
        <w:t xml:space="preserve"> заказчиком в срок на ос</w:t>
      </w:r>
      <w:r>
        <w:rPr>
          <w:kern w:val="24"/>
        </w:rPr>
        <w:t xml:space="preserve">новании экспертных заключений б/н </w:t>
      </w:r>
      <w:r w:rsidR="00D85E74">
        <w:rPr>
          <w:kern w:val="24"/>
        </w:rPr>
        <w:t xml:space="preserve"> </w:t>
      </w:r>
      <w:r>
        <w:rPr>
          <w:kern w:val="24"/>
        </w:rPr>
        <w:t xml:space="preserve">от 07.06.2024, от 03.07.2024, от 05.08.2024, от 06.09.2024, от 03.10.2024, </w:t>
      </w:r>
      <w:proofErr w:type="gramStart"/>
      <w:r>
        <w:rPr>
          <w:kern w:val="24"/>
        </w:rPr>
        <w:t>от</w:t>
      </w:r>
      <w:proofErr w:type="gramEnd"/>
      <w:r>
        <w:rPr>
          <w:kern w:val="24"/>
        </w:rPr>
        <w:t xml:space="preserve"> 06.11.2024.</w:t>
      </w:r>
    </w:p>
    <w:p w:rsidR="00F75E1E" w:rsidRDefault="00F75E1E" w:rsidP="00B038F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kern w:val="24"/>
          <w:shd w:val="clear" w:color="auto" w:fill="FFFFFF"/>
        </w:rPr>
      </w:pPr>
      <w:r>
        <w:rPr>
          <w:kern w:val="24"/>
          <w:shd w:val="clear" w:color="auto" w:fill="FFFFFF"/>
        </w:rPr>
        <w:t>Порядок оплаты,  в том числе сроки, установлены условиями Контракта.</w:t>
      </w:r>
      <w:r w:rsidR="00B038F5">
        <w:rPr>
          <w:kern w:val="24"/>
          <w:shd w:val="clear" w:color="auto" w:fill="FFFFFF"/>
        </w:rPr>
        <w:t xml:space="preserve"> </w:t>
      </w:r>
      <w:r>
        <w:rPr>
          <w:kern w:val="24"/>
          <w:shd w:val="clear" w:color="auto" w:fill="FFFFFF"/>
        </w:rPr>
        <w:t xml:space="preserve">Документы, подтверждающие оплату </w:t>
      </w:r>
      <w:proofErr w:type="gramStart"/>
      <w:r w:rsidR="00B038F5">
        <w:rPr>
          <w:kern w:val="24"/>
          <w:shd w:val="clear" w:color="auto" w:fill="FFFFFF"/>
        </w:rPr>
        <w:t>оказанный</w:t>
      </w:r>
      <w:proofErr w:type="gramEnd"/>
      <w:r w:rsidR="00B038F5">
        <w:rPr>
          <w:kern w:val="24"/>
          <w:shd w:val="clear" w:color="auto" w:fill="FFFFFF"/>
        </w:rPr>
        <w:t xml:space="preserve"> услуг</w:t>
      </w:r>
      <w:r>
        <w:rPr>
          <w:kern w:val="24"/>
          <w:shd w:val="clear" w:color="auto" w:fill="FFFFFF"/>
        </w:rPr>
        <w:t>:</w:t>
      </w:r>
    </w:p>
    <w:p w:rsidR="00F75E1E" w:rsidRPr="00FC79AD" w:rsidRDefault="00F75E1E" w:rsidP="00B038F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kern w:val="24"/>
          <w:shd w:val="clear" w:color="auto" w:fill="FFFFFF"/>
        </w:rPr>
      </w:pPr>
      <w:r>
        <w:rPr>
          <w:kern w:val="24"/>
          <w:shd w:val="clear" w:color="auto" w:fill="FFFFFF"/>
        </w:rPr>
        <w:t>Платежное поручение от 10</w:t>
      </w:r>
      <w:r w:rsidRPr="00FC79AD">
        <w:rPr>
          <w:kern w:val="24"/>
          <w:shd w:val="clear" w:color="auto" w:fill="FFFFFF"/>
        </w:rPr>
        <w:t>.0</w:t>
      </w:r>
      <w:r>
        <w:rPr>
          <w:kern w:val="24"/>
          <w:shd w:val="clear" w:color="auto" w:fill="FFFFFF"/>
        </w:rPr>
        <w:t>6</w:t>
      </w:r>
      <w:r w:rsidRPr="00FC79AD">
        <w:rPr>
          <w:kern w:val="24"/>
          <w:shd w:val="clear" w:color="auto" w:fill="FFFFFF"/>
        </w:rPr>
        <w:t>.2024 № 3</w:t>
      </w:r>
      <w:r>
        <w:rPr>
          <w:kern w:val="24"/>
          <w:shd w:val="clear" w:color="auto" w:fill="FFFFFF"/>
        </w:rPr>
        <w:t>77</w:t>
      </w:r>
      <w:r w:rsidRPr="00FC79AD">
        <w:rPr>
          <w:kern w:val="24"/>
          <w:shd w:val="clear" w:color="auto" w:fill="FFFFFF"/>
        </w:rPr>
        <w:t xml:space="preserve">, от </w:t>
      </w:r>
      <w:r>
        <w:rPr>
          <w:kern w:val="24"/>
          <w:shd w:val="clear" w:color="auto" w:fill="FFFFFF"/>
        </w:rPr>
        <w:t>04</w:t>
      </w:r>
      <w:r w:rsidRPr="00FC79AD">
        <w:rPr>
          <w:kern w:val="24"/>
          <w:shd w:val="clear" w:color="auto" w:fill="FFFFFF"/>
        </w:rPr>
        <w:t>.0</w:t>
      </w:r>
      <w:r>
        <w:rPr>
          <w:kern w:val="24"/>
          <w:shd w:val="clear" w:color="auto" w:fill="FFFFFF"/>
        </w:rPr>
        <w:t>7</w:t>
      </w:r>
      <w:r w:rsidRPr="00FC79AD">
        <w:rPr>
          <w:kern w:val="24"/>
          <w:shd w:val="clear" w:color="auto" w:fill="FFFFFF"/>
        </w:rPr>
        <w:t xml:space="preserve">.2024 № </w:t>
      </w:r>
      <w:r>
        <w:rPr>
          <w:kern w:val="24"/>
          <w:shd w:val="clear" w:color="auto" w:fill="FFFFFF"/>
        </w:rPr>
        <w:t>444, от 06</w:t>
      </w:r>
      <w:r w:rsidRPr="00FC79AD">
        <w:rPr>
          <w:kern w:val="24"/>
          <w:shd w:val="clear" w:color="auto" w:fill="FFFFFF"/>
        </w:rPr>
        <w:t>.0</w:t>
      </w:r>
      <w:r>
        <w:rPr>
          <w:kern w:val="24"/>
          <w:shd w:val="clear" w:color="auto" w:fill="FFFFFF"/>
        </w:rPr>
        <w:t>8</w:t>
      </w:r>
      <w:r w:rsidRPr="00FC79AD">
        <w:rPr>
          <w:kern w:val="24"/>
          <w:shd w:val="clear" w:color="auto" w:fill="FFFFFF"/>
        </w:rPr>
        <w:t xml:space="preserve">.2024 № </w:t>
      </w:r>
      <w:r>
        <w:rPr>
          <w:kern w:val="24"/>
          <w:shd w:val="clear" w:color="auto" w:fill="FFFFFF"/>
        </w:rPr>
        <w:t>545, от 10</w:t>
      </w:r>
      <w:r w:rsidRPr="00FC79AD">
        <w:rPr>
          <w:kern w:val="24"/>
          <w:shd w:val="clear" w:color="auto" w:fill="FFFFFF"/>
        </w:rPr>
        <w:t>.0</w:t>
      </w:r>
      <w:r>
        <w:rPr>
          <w:kern w:val="24"/>
          <w:shd w:val="clear" w:color="auto" w:fill="FFFFFF"/>
        </w:rPr>
        <w:t>9.2024 № 618</w:t>
      </w:r>
      <w:r w:rsidRPr="00FC79AD">
        <w:rPr>
          <w:kern w:val="24"/>
          <w:shd w:val="clear" w:color="auto" w:fill="FFFFFF"/>
        </w:rPr>
        <w:t xml:space="preserve">, от </w:t>
      </w:r>
      <w:r>
        <w:rPr>
          <w:kern w:val="24"/>
          <w:shd w:val="clear" w:color="auto" w:fill="FFFFFF"/>
        </w:rPr>
        <w:t xml:space="preserve">04.10.2024 № 705, </w:t>
      </w:r>
      <w:proofErr w:type="gramStart"/>
      <w:r>
        <w:rPr>
          <w:kern w:val="24"/>
          <w:shd w:val="clear" w:color="auto" w:fill="FFFFFF"/>
        </w:rPr>
        <w:t>от</w:t>
      </w:r>
      <w:proofErr w:type="gramEnd"/>
      <w:r>
        <w:rPr>
          <w:kern w:val="24"/>
          <w:shd w:val="clear" w:color="auto" w:fill="FFFFFF"/>
        </w:rPr>
        <w:t xml:space="preserve"> 07.11</w:t>
      </w:r>
      <w:r w:rsidRPr="00FC79AD">
        <w:rPr>
          <w:kern w:val="24"/>
          <w:shd w:val="clear" w:color="auto" w:fill="FFFFFF"/>
        </w:rPr>
        <w:t xml:space="preserve">.2024 № </w:t>
      </w:r>
      <w:r>
        <w:rPr>
          <w:kern w:val="24"/>
          <w:shd w:val="clear" w:color="auto" w:fill="FFFFFF"/>
        </w:rPr>
        <w:t>788</w:t>
      </w:r>
      <w:r w:rsidRPr="00FC79AD">
        <w:rPr>
          <w:kern w:val="24"/>
          <w:shd w:val="clear" w:color="auto" w:fill="FFFFFF"/>
        </w:rPr>
        <w:t>.</w:t>
      </w:r>
    </w:p>
    <w:p w:rsidR="00F75E1E" w:rsidRPr="00AA0BB6" w:rsidRDefault="00F75E1E" w:rsidP="00B038F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kern w:val="24"/>
          <w:shd w:val="clear" w:color="auto" w:fill="FFFFFF"/>
        </w:rPr>
      </w:pPr>
      <w:r>
        <w:rPr>
          <w:kern w:val="24"/>
          <w:shd w:val="clear" w:color="auto" w:fill="FFFFFF"/>
        </w:rPr>
        <w:t xml:space="preserve">При проведении проверки, нарушения сроков оплаты </w:t>
      </w:r>
      <w:r w:rsidR="00B038F5">
        <w:rPr>
          <w:kern w:val="24"/>
          <w:shd w:val="clear" w:color="auto" w:fill="FFFFFF"/>
        </w:rPr>
        <w:t>оказанных услуг</w:t>
      </w:r>
      <w:r>
        <w:rPr>
          <w:kern w:val="24"/>
          <w:shd w:val="clear" w:color="auto" w:fill="FFFFFF"/>
        </w:rPr>
        <w:t xml:space="preserve"> со стороны Заказчика не выявлено.</w:t>
      </w:r>
    </w:p>
    <w:p w:rsidR="00C345BC" w:rsidRDefault="00793066" w:rsidP="00B038F5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</w:t>
      </w:r>
      <w:proofErr w:type="gramStart"/>
      <w:r w:rsidR="00C345BC" w:rsidRPr="007E2E60">
        <w:rPr>
          <w:shd w:val="clear" w:color="auto" w:fill="FFFFFF"/>
        </w:rPr>
        <w:t>В</w:t>
      </w:r>
      <w:r w:rsidR="00C345BC" w:rsidRPr="00205054">
        <w:rPr>
          <w:shd w:val="clear" w:color="auto" w:fill="FFFFFF"/>
        </w:rPr>
        <w:t xml:space="preserve"> соответствии с ч.3 ст. 103 Федерального закона № 44-ФЗ и правилами ведения реестра контрактов, заключенных заказчиками, утвержденными постановлением Правительства РФ от 28.11.2013 № 1084</w:t>
      </w:r>
      <w:r w:rsidR="00C345BC">
        <w:rPr>
          <w:shd w:val="clear" w:color="auto" w:fill="FFFFFF"/>
        </w:rPr>
        <w:t>,</w:t>
      </w:r>
      <w:r w:rsidR="00C345BC" w:rsidRPr="00205054">
        <w:rPr>
          <w:shd w:val="clear" w:color="auto" w:fill="FFFFFF"/>
        </w:rPr>
        <w:t xml:space="preserve"> заказчик обязан в течение 5-ти рабочих дней после заключения контракта на официальном сайте внести сведения в единый реестр государственных и муниципальных контрактов о контрактах, а также в течение 5 рабочих дней со дня исполнения контракта разместить</w:t>
      </w:r>
      <w:proofErr w:type="gramEnd"/>
      <w:r w:rsidR="00C345BC" w:rsidRPr="00205054">
        <w:rPr>
          <w:shd w:val="clear" w:color="auto" w:fill="FFFFFF"/>
        </w:rPr>
        <w:t xml:space="preserve"> информацию об исполнении контракта, в том числе информацию об оплате контракта и информацию о приемке поставленного товара, выполненной работы, оказанной услуги и иную информацию предусмотренную Правилами ведения реестров контрактов, заключенных заказчиками.</w:t>
      </w:r>
    </w:p>
    <w:p w:rsidR="00C345BC" w:rsidRPr="00547EE7" w:rsidRDefault="00C345BC" w:rsidP="00B038F5">
      <w:pPr>
        <w:pStyle w:val="ad"/>
        <w:ind w:left="0" w:firstLine="709"/>
        <w:jc w:val="both"/>
        <w:rPr>
          <w:kern w:val="24"/>
        </w:rPr>
      </w:pPr>
      <w:r w:rsidRPr="0000347C">
        <w:rPr>
          <w:kern w:val="24"/>
          <w:shd w:val="clear" w:color="auto" w:fill="FFFFFF"/>
        </w:rPr>
        <w:t>В соответствии с требования</w:t>
      </w:r>
      <w:r>
        <w:rPr>
          <w:kern w:val="24"/>
          <w:shd w:val="clear" w:color="auto" w:fill="FFFFFF"/>
        </w:rPr>
        <w:t>ми</w:t>
      </w:r>
      <w:r w:rsidRPr="0000347C">
        <w:rPr>
          <w:kern w:val="24"/>
          <w:shd w:val="clear" w:color="auto" w:fill="FFFFFF"/>
        </w:rPr>
        <w:t xml:space="preserve"> ст. 103 Федерального закона № 44-ФЗ</w:t>
      </w:r>
      <w:r w:rsidRPr="00A366CF">
        <w:rPr>
          <w:kern w:val="24"/>
          <w14:cntxtAlts/>
        </w:rPr>
        <w:t xml:space="preserve"> Сведения об исполнении обязательств, включающихся в информацию об исполнении, размещены </w:t>
      </w:r>
      <w:r w:rsidRPr="004A5EA7">
        <w:rPr>
          <w:kern w:val="24"/>
          <w14:cntxtAlts/>
        </w:rPr>
        <w:t>своевременно</w:t>
      </w:r>
      <w:r w:rsidRPr="004A5EA7">
        <w:rPr>
          <w:rStyle w:val="af"/>
          <w:color w:val="auto"/>
          <w:kern w:val="24"/>
          <w:u w:val="none"/>
        </w:rPr>
        <w:t>.</w:t>
      </w:r>
    </w:p>
    <w:p w:rsidR="00793066" w:rsidRDefault="00C345BC" w:rsidP="00B038F5">
      <w:pPr>
        <w:pStyle w:val="ad"/>
        <w:ind w:left="0" w:firstLine="680"/>
        <w:jc w:val="both"/>
        <w:rPr>
          <w:rStyle w:val="af"/>
          <w:color w:val="auto"/>
          <w:u w:val="none"/>
          <w:lang w:eastAsia="en-US"/>
        </w:rPr>
      </w:pPr>
      <w:r>
        <w:rPr>
          <w:rStyle w:val="af"/>
          <w:color w:val="auto"/>
          <w:u w:val="none"/>
          <w:lang w:eastAsia="en-US"/>
        </w:rPr>
        <w:t>Своевременность, полнота и достоверность отражения в документах учета оказанных услуг, проверена в первичных учетных документах, журнале операций № 4 расчетов с поставщиками и подрядчиками. При проверке нарушений не выявлено.</w:t>
      </w:r>
    </w:p>
    <w:p w:rsidR="00F05AD6" w:rsidRPr="00F05AD6" w:rsidRDefault="00F05AD6" w:rsidP="00B038F5">
      <w:pPr>
        <w:pStyle w:val="ad"/>
        <w:ind w:left="0" w:firstLine="680"/>
        <w:jc w:val="both"/>
        <w:rPr>
          <w:rStyle w:val="af"/>
          <w:color w:val="auto"/>
          <w:u w:val="none"/>
          <w:lang w:eastAsia="en-US"/>
        </w:rPr>
      </w:pPr>
    </w:p>
    <w:p w:rsidR="00C66165" w:rsidRPr="00E314ED" w:rsidRDefault="00AD4DB7" w:rsidP="00B038F5">
      <w:pPr>
        <w:pStyle w:val="ad"/>
        <w:ind w:left="0"/>
        <w:jc w:val="both"/>
        <w:rPr>
          <w:lang w:eastAsia="en-US"/>
        </w:rPr>
      </w:pPr>
      <w:r w:rsidRPr="00E314ED">
        <w:rPr>
          <w:rStyle w:val="af"/>
          <w:color w:val="auto"/>
          <w:kern w:val="24"/>
          <w:u w:val="none"/>
        </w:rPr>
        <w:t xml:space="preserve"> </w:t>
      </w:r>
      <w:r w:rsidR="00C66165" w:rsidRPr="00E314ED">
        <w:rPr>
          <w:rStyle w:val="af"/>
          <w:color w:val="auto"/>
          <w:u w:val="none"/>
          <w:lang w:eastAsia="en-US"/>
        </w:rPr>
        <w:t xml:space="preserve">Объем проверенных средств </w:t>
      </w:r>
      <w:r w:rsidR="00793066">
        <w:rPr>
          <w:rStyle w:val="af"/>
          <w:color w:val="auto"/>
          <w:u w:val="none"/>
          <w:lang w:eastAsia="en-US"/>
        </w:rPr>
        <w:t>9 972 601</w:t>
      </w:r>
      <w:r w:rsidR="00C66165" w:rsidRPr="00E314ED">
        <w:rPr>
          <w:rStyle w:val="af"/>
          <w:color w:val="auto"/>
          <w:u w:val="none"/>
          <w:lang w:eastAsia="en-US"/>
        </w:rPr>
        <w:t xml:space="preserve"> рубл</w:t>
      </w:r>
      <w:r w:rsidR="00793066">
        <w:rPr>
          <w:rStyle w:val="af"/>
          <w:color w:val="auto"/>
          <w:u w:val="none"/>
          <w:lang w:eastAsia="en-US"/>
        </w:rPr>
        <w:t>ь</w:t>
      </w:r>
      <w:r w:rsidR="00C66165" w:rsidRPr="00E314ED">
        <w:rPr>
          <w:rStyle w:val="af"/>
          <w:color w:val="auto"/>
          <w:u w:val="none"/>
          <w:lang w:eastAsia="en-US"/>
        </w:rPr>
        <w:t xml:space="preserve"> </w:t>
      </w:r>
      <w:r w:rsidR="00793066">
        <w:rPr>
          <w:rStyle w:val="af"/>
          <w:color w:val="auto"/>
          <w:u w:val="none"/>
          <w:lang w:eastAsia="en-US"/>
        </w:rPr>
        <w:t>91 копейка</w:t>
      </w:r>
      <w:r w:rsidR="00C66165" w:rsidRPr="00E314ED">
        <w:rPr>
          <w:rStyle w:val="af"/>
          <w:color w:val="auto"/>
          <w:u w:val="none"/>
          <w:lang w:eastAsia="en-US"/>
        </w:rPr>
        <w:t>.</w:t>
      </w:r>
    </w:p>
    <w:p w:rsidR="00284007" w:rsidRPr="00E314ED" w:rsidRDefault="00284007" w:rsidP="00B038F5">
      <w:pPr>
        <w:ind w:firstLine="709"/>
        <w:jc w:val="both"/>
        <w:rPr>
          <w:shd w:val="clear" w:color="auto" w:fill="FFFFFF"/>
        </w:rPr>
      </w:pPr>
    </w:p>
    <w:p w:rsidR="00F033F7" w:rsidRDefault="00F033F7" w:rsidP="00891744">
      <w:pPr>
        <w:tabs>
          <w:tab w:val="left" w:pos="0"/>
        </w:tabs>
        <w:ind w:firstLine="709"/>
        <w:jc w:val="center"/>
        <w:rPr>
          <w:b/>
        </w:rPr>
      </w:pPr>
    </w:p>
    <w:p w:rsidR="00F05AD6" w:rsidRPr="00E314ED" w:rsidRDefault="00F05AD6" w:rsidP="00891744">
      <w:pPr>
        <w:tabs>
          <w:tab w:val="left" w:pos="0"/>
        </w:tabs>
        <w:ind w:firstLine="709"/>
        <w:jc w:val="center"/>
        <w:rPr>
          <w:b/>
        </w:rPr>
      </w:pPr>
    </w:p>
    <w:p w:rsidR="005D7539" w:rsidRPr="00E314ED" w:rsidRDefault="005D7539" w:rsidP="00891744">
      <w:pPr>
        <w:tabs>
          <w:tab w:val="left" w:pos="0"/>
        </w:tabs>
        <w:ind w:firstLine="709"/>
        <w:jc w:val="center"/>
        <w:rPr>
          <w:b/>
        </w:rPr>
      </w:pPr>
      <w:r w:rsidRPr="00E314ED">
        <w:rPr>
          <w:b/>
        </w:rPr>
        <w:t>Резолютивная часть</w:t>
      </w:r>
    </w:p>
    <w:p w:rsidR="005D7539" w:rsidRPr="00E314ED" w:rsidRDefault="005D7539" w:rsidP="00F05AD6">
      <w:pPr>
        <w:tabs>
          <w:tab w:val="left" w:pos="0"/>
        </w:tabs>
        <w:jc w:val="both"/>
      </w:pPr>
    </w:p>
    <w:p w:rsidR="00284007" w:rsidRDefault="00284007" w:rsidP="00E43B2C">
      <w:pPr>
        <w:tabs>
          <w:tab w:val="left" w:pos="0"/>
        </w:tabs>
        <w:ind w:firstLine="567"/>
        <w:jc w:val="both"/>
      </w:pPr>
      <w:r w:rsidRPr="00E314ED">
        <w:t>По итогам прове</w:t>
      </w:r>
      <w:r w:rsidR="00891744" w:rsidRPr="00E314ED">
        <w:t>дения проверки в соответствии с</w:t>
      </w:r>
      <w:r w:rsidRPr="00E314ED">
        <w:t xml:space="preserve"> </w:t>
      </w:r>
      <w:r w:rsidR="009E6BCD" w:rsidRPr="00E314ED">
        <w:t xml:space="preserve">ч. 3 </w:t>
      </w:r>
      <w:r w:rsidR="00891744" w:rsidRPr="00E314ED">
        <w:t>ст.</w:t>
      </w:r>
      <w:r w:rsidRPr="00E314ED">
        <w:t xml:space="preserve"> 99 Федерального закона № 44-ФЗ </w:t>
      </w:r>
      <w:r w:rsidR="004A4A02" w:rsidRPr="00E314ED">
        <w:t>должностным лицом, уполномоченным на проведение проверки,</w:t>
      </w:r>
      <w:r w:rsidRPr="00E314ED">
        <w:rPr>
          <w:b/>
        </w:rPr>
        <w:t xml:space="preserve"> </w:t>
      </w:r>
      <w:r w:rsidRPr="00E314ED">
        <w:t xml:space="preserve">сделаны следующие выводы: </w:t>
      </w:r>
    </w:p>
    <w:p w:rsidR="002C6857" w:rsidRPr="002C6857" w:rsidRDefault="002C6857" w:rsidP="00E43B2C">
      <w:pPr>
        <w:tabs>
          <w:tab w:val="left" w:pos="0"/>
        </w:tabs>
        <w:ind w:firstLine="567"/>
        <w:jc w:val="both"/>
      </w:pPr>
      <w:r>
        <w:t xml:space="preserve">В части </w:t>
      </w:r>
      <w:r w:rsidRPr="002C6857">
        <w:t>о</w:t>
      </w:r>
      <w:r>
        <w:t>боснования</w:t>
      </w:r>
      <w:r w:rsidRPr="002C6857">
        <w:t xml:space="preserve"> начальной (максимальной) цены контракта, цены контракта заключенного с единственным поставщиком </w:t>
      </w:r>
      <w:r w:rsidR="00771B3D">
        <w:t>нарушений не выявлено.</w:t>
      </w:r>
    </w:p>
    <w:p w:rsidR="00F05AD6" w:rsidRDefault="00F05AD6" w:rsidP="002C6857">
      <w:pPr>
        <w:shd w:val="clear" w:color="auto" w:fill="FFFFFF"/>
        <w:ind w:firstLine="567"/>
        <w:jc w:val="both"/>
        <w:rPr>
          <w:kern w:val="24"/>
          <w14:cntxtAlts/>
        </w:rPr>
      </w:pPr>
      <w:r>
        <w:rPr>
          <w:kern w:val="24"/>
          <w14:cntxtAlts/>
        </w:rPr>
        <w:t>В части соблюдения требований к исполнению, изменению контрактов, а также соблюдения условий контрактов, в том числе в части соответствия выполненных работ (оказанных услуг) условиям контракта нарушений не выявлено.</w:t>
      </w:r>
    </w:p>
    <w:p w:rsidR="00B0557C" w:rsidRPr="00B0557C" w:rsidRDefault="00B0557C" w:rsidP="002C6857">
      <w:pPr>
        <w:shd w:val="clear" w:color="auto" w:fill="FFFFFF"/>
        <w:ind w:firstLine="567"/>
        <w:jc w:val="both"/>
        <w:rPr>
          <w:kern w:val="24"/>
          <w14:cntxtAlts/>
        </w:rPr>
      </w:pPr>
      <w:r w:rsidRPr="00B0557C">
        <w:rPr>
          <w:kern w:val="24"/>
          <w14:cntxtAlts/>
        </w:rPr>
        <w:t xml:space="preserve">Контрактному </w:t>
      </w:r>
      <w:r w:rsidRPr="00B0557C">
        <w:rPr>
          <w:kern w:val="20"/>
          <w:shd w:val="clear" w:color="auto" w:fill="FFFFFF"/>
        </w:rPr>
        <w:t>управляющему рекомендовано пройти курсы повышения квалификации</w:t>
      </w:r>
      <w:r>
        <w:rPr>
          <w:kern w:val="20"/>
          <w:shd w:val="clear" w:color="auto" w:fill="FFFFFF"/>
        </w:rPr>
        <w:t>.</w:t>
      </w:r>
    </w:p>
    <w:p w:rsidR="00413333" w:rsidRPr="00E314ED" w:rsidRDefault="00413333" w:rsidP="00E43B2C">
      <w:pPr>
        <w:pStyle w:val="af5"/>
        <w:tabs>
          <w:tab w:val="left" w:pos="2694"/>
          <w:tab w:val="left" w:pos="4785"/>
          <w:tab w:val="left" w:pos="6615"/>
          <w:tab w:val="left" w:pos="8360"/>
          <w:tab w:val="left" w:pos="9858"/>
          <w:tab w:val="left" w:pos="11282"/>
        </w:tabs>
        <w:ind w:firstLine="567"/>
        <w:rPr>
          <w:sz w:val="24"/>
          <w:szCs w:val="24"/>
        </w:rPr>
      </w:pPr>
      <w:r w:rsidRPr="00E314ED">
        <w:rPr>
          <w:sz w:val="24"/>
          <w:szCs w:val="24"/>
        </w:rPr>
        <w:t>Отсутствуют основания для направления информации в правоохранительные органы, органы прокуратуры и иные государственные (муниципальные) органы.</w:t>
      </w:r>
    </w:p>
    <w:p w:rsidR="00413333" w:rsidRPr="00E314ED" w:rsidRDefault="00413333" w:rsidP="00E43B2C">
      <w:pPr>
        <w:tabs>
          <w:tab w:val="left" w:pos="0"/>
        </w:tabs>
        <w:ind w:firstLine="567"/>
        <w:jc w:val="both"/>
      </w:pPr>
      <w:r w:rsidRPr="00E314ED">
        <w:t>Отсутствуют основания для назначения внеплановой проверки (ревизии) или внеплановой камеральной проверки.</w:t>
      </w:r>
    </w:p>
    <w:p w:rsidR="00D739CA" w:rsidRPr="00E314ED" w:rsidRDefault="00D739CA" w:rsidP="00E43B2C">
      <w:pPr>
        <w:tabs>
          <w:tab w:val="left" w:pos="0"/>
        </w:tabs>
        <w:ind w:firstLine="567"/>
        <w:jc w:val="both"/>
      </w:pPr>
      <w:r w:rsidRPr="00E314ED">
        <w:t xml:space="preserve">Данная информация по проверке будет размещена </w:t>
      </w:r>
      <w:r w:rsidR="00855C0D" w:rsidRPr="00855C0D">
        <w:rPr>
          <w:rStyle w:val="afc"/>
          <w:color w:val="auto"/>
        </w:rPr>
        <w:t xml:space="preserve">в сетевом издании «Городской округ Серебряные Пруды», доменное имя сайта в информационно-коммуникационной сети «Интернет»: </w:t>
      </w:r>
      <w:r w:rsidR="00855C0D" w:rsidRPr="00855C0D">
        <w:rPr>
          <w:rStyle w:val="afc"/>
          <w:color w:val="auto"/>
          <w:lang w:val="en-US"/>
        </w:rPr>
        <w:t>http</w:t>
      </w:r>
      <w:r w:rsidR="00855C0D" w:rsidRPr="00855C0D">
        <w:rPr>
          <w:rStyle w:val="afc"/>
          <w:color w:val="auto"/>
        </w:rPr>
        <w:t>://</w:t>
      </w:r>
      <w:proofErr w:type="spellStart"/>
      <w:r w:rsidR="00855C0D" w:rsidRPr="00855C0D">
        <w:rPr>
          <w:rStyle w:val="afc"/>
          <w:color w:val="auto"/>
          <w:lang w:val="en-US"/>
        </w:rPr>
        <w:t>spadm</w:t>
      </w:r>
      <w:proofErr w:type="spellEnd"/>
      <w:r w:rsidR="00855C0D" w:rsidRPr="00855C0D">
        <w:rPr>
          <w:rStyle w:val="afc"/>
          <w:color w:val="auto"/>
        </w:rPr>
        <w:t>.</w:t>
      </w:r>
      <w:proofErr w:type="spellStart"/>
      <w:r w:rsidR="00855C0D" w:rsidRPr="00855C0D">
        <w:rPr>
          <w:rStyle w:val="afc"/>
          <w:color w:val="auto"/>
          <w:lang w:val="en-US"/>
        </w:rPr>
        <w:t>ru</w:t>
      </w:r>
      <w:proofErr w:type="spellEnd"/>
      <w:r w:rsidRPr="00855C0D">
        <w:t xml:space="preserve"> </w:t>
      </w:r>
      <w:r w:rsidRPr="00E314ED">
        <w:t>не позднее 3 рабочих дней со дня его подписания.</w:t>
      </w:r>
    </w:p>
    <w:p w:rsidR="00284007" w:rsidRPr="00E314ED" w:rsidRDefault="00284007" w:rsidP="00E43B2C">
      <w:pPr>
        <w:tabs>
          <w:tab w:val="left" w:pos="0"/>
        </w:tabs>
        <w:ind w:firstLine="567"/>
        <w:jc w:val="both"/>
      </w:pPr>
      <w:r w:rsidRPr="00E314ED">
        <w:t>Акт п</w:t>
      </w:r>
      <w:r w:rsidR="007C28B7" w:rsidRPr="00E314ED">
        <w:t>лановой проверки составлен на 1</w:t>
      </w:r>
      <w:r w:rsidR="00FB22CD">
        <w:t>7</w:t>
      </w:r>
      <w:r w:rsidRPr="00E314ED">
        <w:t>-и листах.</w:t>
      </w:r>
    </w:p>
    <w:p w:rsidR="00B341B3" w:rsidRDefault="004E330C" w:rsidP="00E43B2C">
      <w:pPr>
        <w:ind w:firstLine="567"/>
        <w:jc w:val="both"/>
      </w:pPr>
      <w:r w:rsidRPr="00E314ED">
        <w:lastRenderedPageBreak/>
        <w:t xml:space="preserve">В случае несогласия с изложенными в настоящем акте фактами, </w:t>
      </w:r>
      <w:r w:rsidR="004A4A02" w:rsidRPr="00E314ED">
        <w:t>су</w:t>
      </w:r>
      <w:r w:rsidR="003A2265" w:rsidRPr="00E314ED">
        <w:t>бъект контроля вправе представить письменные замечания (возражения, пояснения) в течение 15 рабочих дней со дня получения копии настоящего акта </w:t>
      </w:r>
      <w:r w:rsidR="00A941D5">
        <w:rPr>
          <w:rStyle w:val="ac"/>
        </w:rPr>
        <w:t>2</w:t>
      </w:r>
      <w:r w:rsidRPr="00E314ED">
        <w:t xml:space="preserve"> и направить письменные возражения с приложением документов (заверенных копий), подтверждающих обоснованность возражений</w:t>
      </w:r>
      <w:r w:rsidR="003A2265" w:rsidRPr="00E314ED">
        <w:t>.</w:t>
      </w:r>
    </w:p>
    <w:p w:rsidR="00A941D5" w:rsidRDefault="00A941D5" w:rsidP="00E43B2C">
      <w:pPr>
        <w:ind w:firstLine="567"/>
        <w:jc w:val="both"/>
      </w:pPr>
    </w:p>
    <w:p w:rsidR="00A941D5" w:rsidRDefault="00A941D5" w:rsidP="00E43B2C">
      <w:pPr>
        <w:ind w:firstLine="567"/>
        <w:jc w:val="both"/>
      </w:pPr>
    </w:p>
    <w:p w:rsidR="00A941D5" w:rsidRPr="00A941D5" w:rsidRDefault="00A941D5" w:rsidP="00A941D5">
      <w:pPr>
        <w:ind w:firstLine="567"/>
        <w:jc w:val="both"/>
      </w:pPr>
    </w:p>
    <w:p w:rsidR="003A2265" w:rsidRPr="00F366D7" w:rsidRDefault="00771B3D" w:rsidP="007B3B84">
      <w:pPr>
        <w:spacing w:after="240"/>
        <w:rPr>
          <w:sz w:val="22"/>
          <w:szCs w:val="22"/>
        </w:rPr>
      </w:pPr>
      <w:r>
        <w:rPr>
          <w:sz w:val="22"/>
          <w:szCs w:val="22"/>
        </w:rPr>
        <w:t>У</w:t>
      </w:r>
      <w:r w:rsidR="007B3B84" w:rsidRPr="00F366D7">
        <w:rPr>
          <w:sz w:val="22"/>
          <w:szCs w:val="22"/>
        </w:rPr>
        <w:t xml:space="preserve">полномоченное на проведение </w:t>
      </w:r>
      <w:r w:rsidR="007B3B84" w:rsidRPr="00F366D7">
        <w:rPr>
          <w:sz w:val="22"/>
          <w:szCs w:val="22"/>
        </w:rPr>
        <w:br/>
      </w:r>
      <w:r>
        <w:rPr>
          <w:sz w:val="22"/>
          <w:szCs w:val="22"/>
        </w:rPr>
        <w:t>проверки должностное лицо:</w:t>
      </w:r>
      <w:bookmarkStart w:id="1" w:name="_GoBack"/>
      <w:bookmarkEnd w:id="1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70"/>
        <w:gridCol w:w="1985"/>
        <w:gridCol w:w="170"/>
        <w:gridCol w:w="1701"/>
        <w:gridCol w:w="170"/>
        <w:gridCol w:w="2892"/>
      </w:tblGrid>
      <w:tr w:rsidR="007B3B84" w:rsidRPr="00F366D7" w:rsidTr="00AB4246"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Pr="00F366D7" w:rsidRDefault="00C2741D" w:rsidP="007B3B84">
            <w:pPr>
              <w:jc w:val="center"/>
              <w:rPr>
                <w:sz w:val="22"/>
                <w:szCs w:val="22"/>
              </w:rPr>
            </w:pPr>
            <w:r w:rsidRPr="00F366D7">
              <w:rPr>
                <w:sz w:val="22"/>
                <w:szCs w:val="22"/>
              </w:rPr>
              <w:t>Начальник сектора муниципального контроля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Pr="00F366D7" w:rsidRDefault="00C2741D" w:rsidP="007B3B84">
            <w:pPr>
              <w:jc w:val="center"/>
              <w:rPr>
                <w:sz w:val="22"/>
                <w:szCs w:val="22"/>
              </w:rPr>
            </w:pPr>
            <w:proofErr w:type="spellStart"/>
            <w:r w:rsidRPr="00F366D7">
              <w:rPr>
                <w:sz w:val="22"/>
                <w:szCs w:val="22"/>
              </w:rPr>
              <w:t>Коннова</w:t>
            </w:r>
            <w:proofErr w:type="spellEnd"/>
            <w:r w:rsidRPr="00F366D7">
              <w:rPr>
                <w:sz w:val="22"/>
                <w:szCs w:val="22"/>
              </w:rPr>
              <w:t xml:space="preserve"> И.А.</w:t>
            </w:r>
          </w:p>
        </w:tc>
      </w:tr>
      <w:tr w:rsidR="007B3B84" w:rsidRPr="007B3B84" w:rsidTr="00F2731B">
        <w:trPr>
          <w:trHeight w:val="2395"/>
        </w:trPr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:rsidR="00682D01" w:rsidRPr="00F366D7" w:rsidRDefault="00682D01" w:rsidP="007B3B84">
            <w:pPr>
              <w:jc w:val="center"/>
              <w:rPr>
                <w:sz w:val="22"/>
                <w:szCs w:val="22"/>
              </w:rPr>
            </w:pPr>
            <w:r w:rsidRPr="00F366D7">
              <w:rPr>
                <w:sz w:val="22"/>
                <w:szCs w:val="22"/>
              </w:rPr>
              <w:t>(должность)</w:t>
            </w:r>
          </w:p>
          <w:p w:rsidR="00682D01" w:rsidRPr="00F366D7" w:rsidRDefault="00682D01" w:rsidP="007B3B84">
            <w:pPr>
              <w:jc w:val="center"/>
              <w:rPr>
                <w:sz w:val="22"/>
                <w:szCs w:val="22"/>
              </w:rPr>
            </w:pPr>
          </w:p>
          <w:p w:rsidR="00682D01" w:rsidRPr="00F366D7" w:rsidRDefault="00682D01" w:rsidP="007B3B84">
            <w:pPr>
              <w:jc w:val="center"/>
              <w:rPr>
                <w:sz w:val="22"/>
                <w:szCs w:val="22"/>
              </w:rPr>
            </w:pPr>
          </w:p>
          <w:p w:rsidR="00682D01" w:rsidRPr="00F366D7" w:rsidRDefault="00682D01" w:rsidP="007B3B84">
            <w:pPr>
              <w:jc w:val="center"/>
              <w:rPr>
                <w:sz w:val="22"/>
                <w:szCs w:val="22"/>
              </w:rPr>
            </w:pPr>
          </w:p>
          <w:p w:rsidR="00682D01" w:rsidRPr="00F366D7" w:rsidRDefault="00682D01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  <w:r w:rsidRPr="00F366D7">
              <w:rPr>
                <w:sz w:val="22"/>
                <w:szCs w:val="22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  <w:r w:rsidRPr="00F366D7">
              <w:rPr>
                <w:sz w:val="22"/>
                <w:szCs w:val="22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7B3B84" w:rsidRPr="007B3B84" w:rsidRDefault="007B3B84" w:rsidP="007B3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7B3B84" w:rsidRDefault="007B3B84" w:rsidP="007B3B84">
            <w:pPr>
              <w:jc w:val="center"/>
              <w:rPr>
                <w:sz w:val="18"/>
                <w:szCs w:val="18"/>
              </w:rPr>
            </w:pPr>
            <w:r w:rsidRPr="007B3B84">
              <w:rPr>
                <w:sz w:val="18"/>
                <w:szCs w:val="18"/>
              </w:rPr>
              <w:t>(инициалы и фамилия)</w:t>
            </w:r>
          </w:p>
        </w:tc>
      </w:tr>
    </w:tbl>
    <w:p w:rsidR="00682D01" w:rsidRPr="00060DCF" w:rsidRDefault="00682D01" w:rsidP="00AB4246">
      <w:pPr>
        <w:spacing w:before="480"/>
      </w:pPr>
    </w:p>
    <w:p w:rsidR="00AB4246" w:rsidRDefault="00AB4246" w:rsidP="007B2329">
      <w:pPr>
        <w:spacing w:before="480"/>
      </w:pPr>
      <w:r w:rsidRPr="00FC249B">
        <w:t>Копию акта к</w:t>
      </w:r>
      <w:r>
        <w:t>онтрольного мероприятия получил </w:t>
      </w:r>
      <w:r>
        <w:rPr>
          <w:rStyle w:val="ac"/>
        </w:rPr>
        <w:footnoteReference w:id="1"/>
      </w:r>
      <w:r w:rsidRPr="00FC249B">
        <w:t>:</w:t>
      </w:r>
      <w:r w:rsidR="00CE3F11">
        <w:t xml:space="preserve"> </w:t>
      </w:r>
    </w:p>
    <w:p w:rsidR="00A114CA" w:rsidRPr="006F3694" w:rsidRDefault="00F1366F" w:rsidP="007B2329">
      <w:pPr>
        <w:spacing w:before="480"/>
        <w:rPr>
          <w:sz w:val="18"/>
          <w:szCs w:val="18"/>
          <w:u w:val="single"/>
        </w:rPr>
      </w:pPr>
      <w:r>
        <w:rPr>
          <w:u w:val="single"/>
        </w:rPr>
        <w:t>Директор МК</w:t>
      </w:r>
      <w:r w:rsidR="00A114CA" w:rsidRPr="00A114CA">
        <w:rPr>
          <w:u w:val="single"/>
        </w:rPr>
        <w:t>У «</w:t>
      </w:r>
      <w:r>
        <w:rPr>
          <w:u w:val="single"/>
        </w:rPr>
        <w:t>Служба обеспечения</w:t>
      </w:r>
      <w:r w:rsidR="00A114CA" w:rsidRPr="00A114CA">
        <w:rPr>
          <w:u w:val="single"/>
        </w:rPr>
        <w:t xml:space="preserve">»               </w:t>
      </w:r>
      <w:r w:rsidR="00A114CA">
        <w:rPr>
          <w:u w:val="single"/>
        </w:rPr>
        <w:t xml:space="preserve"> </w:t>
      </w:r>
      <w:r w:rsidR="00A114CA" w:rsidRPr="00A114CA">
        <w:rPr>
          <w:u w:val="single"/>
        </w:rPr>
        <w:t xml:space="preserve">                    </w:t>
      </w:r>
      <w:r>
        <w:rPr>
          <w:u w:val="single"/>
        </w:rPr>
        <w:t>Любшина Н.В.</w:t>
      </w:r>
    </w:p>
    <w:sectPr w:rsidR="00A114CA" w:rsidRPr="006F3694" w:rsidSect="00F05AD6">
      <w:headerReference w:type="default" r:id="rId40"/>
      <w:pgSz w:w="11907" w:h="16840" w:code="9"/>
      <w:pgMar w:top="1134" w:right="850" w:bottom="851" w:left="1701" w:header="397" w:footer="397" w:gutter="0"/>
      <w:cols w:space="709"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3D7" w:rsidRDefault="004523D7">
      <w:r>
        <w:separator/>
      </w:r>
    </w:p>
  </w:endnote>
  <w:endnote w:type="continuationSeparator" w:id="0">
    <w:p w:rsidR="004523D7" w:rsidRDefault="0045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3D7" w:rsidRDefault="004523D7">
      <w:r>
        <w:separator/>
      </w:r>
    </w:p>
  </w:footnote>
  <w:footnote w:type="continuationSeparator" w:id="0">
    <w:p w:rsidR="004523D7" w:rsidRDefault="004523D7">
      <w:r>
        <w:continuationSeparator/>
      </w:r>
    </w:p>
  </w:footnote>
  <w:footnote w:id="1">
    <w:p w:rsidR="00B038F5" w:rsidRDefault="00B038F5" w:rsidP="00AB4246">
      <w:pPr>
        <w:pStyle w:val="aa"/>
        <w:ind w:firstLine="567"/>
        <w:jc w:val="both"/>
      </w:pPr>
      <w:r w:rsidRPr="00AB4246">
        <w:rPr>
          <w:rStyle w:val="ac"/>
        </w:rPr>
        <w:footnoteRef/>
      </w:r>
      <w:r w:rsidRPr="00AB4246">
        <w:t> Указывается в случае вручения копии акта контрольного мероприятия руководителю объекта контроля (его уполномоченному представителю).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F5" w:rsidRDefault="00B038F5">
    <w:pPr>
      <w:pStyle w:val="a6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3DD"/>
    <w:multiLevelType w:val="hybridMultilevel"/>
    <w:tmpl w:val="C80E583C"/>
    <w:lvl w:ilvl="0" w:tplc="DC3CA0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15172"/>
    <w:multiLevelType w:val="multilevel"/>
    <w:tmpl w:val="06F0913C"/>
    <w:lvl w:ilvl="0">
      <w:start w:val="1"/>
      <w:numFmt w:val="decimal"/>
      <w:lvlText w:val="%1."/>
      <w:lvlJc w:val="left"/>
      <w:pPr>
        <w:ind w:left="1103" w:hanging="162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44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" w:hanging="509"/>
      </w:pPr>
      <w:rPr>
        <w:rFonts w:hint="default"/>
        <w:b/>
        <w:bCs/>
        <w:w w:val="9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55" w:hanging="318"/>
        <w:jc w:val="right"/>
      </w:pPr>
      <w:rPr>
        <w:rFonts w:ascii="Times New Roman" w:eastAsia="Times New Roman" w:hAnsi="Times New Roman" w:cs="Times New Roman" w:hint="default"/>
        <w:w w:val="98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437" w:hanging="3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4" w:hanging="3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1" w:hanging="3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8" w:hanging="3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318"/>
      </w:pPr>
      <w:rPr>
        <w:rFonts w:hint="default"/>
        <w:lang w:val="ru-RU" w:eastAsia="en-US" w:bidi="ar-SA"/>
      </w:rPr>
    </w:lvl>
  </w:abstractNum>
  <w:abstractNum w:abstractNumId="2">
    <w:nsid w:val="0EF039E9"/>
    <w:multiLevelType w:val="hybridMultilevel"/>
    <w:tmpl w:val="F3A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7313E"/>
    <w:multiLevelType w:val="hybridMultilevel"/>
    <w:tmpl w:val="1AB2621E"/>
    <w:lvl w:ilvl="0" w:tplc="D764CCF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1EDF067A"/>
    <w:multiLevelType w:val="hybridMultilevel"/>
    <w:tmpl w:val="5E2E94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265BD8"/>
    <w:multiLevelType w:val="hybridMultilevel"/>
    <w:tmpl w:val="0C5E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72F22"/>
    <w:multiLevelType w:val="hybridMultilevel"/>
    <w:tmpl w:val="DADA6EFC"/>
    <w:lvl w:ilvl="0" w:tplc="44942E98">
      <w:numFmt w:val="bullet"/>
      <w:lvlText w:val="-"/>
      <w:lvlJc w:val="left"/>
      <w:pPr>
        <w:ind w:left="401" w:hanging="197"/>
      </w:pPr>
      <w:rPr>
        <w:rFonts w:hint="default"/>
        <w:w w:val="101"/>
        <w:lang w:val="ru-RU" w:eastAsia="en-US" w:bidi="ar-SA"/>
      </w:rPr>
    </w:lvl>
    <w:lvl w:ilvl="1" w:tplc="F12E3B8E">
      <w:numFmt w:val="bullet"/>
      <w:lvlText w:val="•"/>
      <w:lvlJc w:val="left"/>
      <w:pPr>
        <w:ind w:left="1434" w:hanging="197"/>
      </w:pPr>
      <w:rPr>
        <w:rFonts w:hint="default"/>
        <w:lang w:val="ru-RU" w:eastAsia="en-US" w:bidi="ar-SA"/>
      </w:rPr>
    </w:lvl>
    <w:lvl w:ilvl="2" w:tplc="1B5CFFA6">
      <w:numFmt w:val="bullet"/>
      <w:lvlText w:val="•"/>
      <w:lvlJc w:val="left"/>
      <w:pPr>
        <w:ind w:left="2468" w:hanging="197"/>
      </w:pPr>
      <w:rPr>
        <w:rFonts w:hint="default"/>
        <w:lang w:val="ru-RU" w:eastAsia="en-US" w:bidi="ar-SA"/>
      </w:rPr>
    </w:lvl>
    <w:lvl w:ilvl="3" w:tplc="4C105514">
      <w:numFmt w:val="bullet"/>
      <w:lvlText w:val="•"/>
      <w:lvlJc w:val="left"/>
      <w:pPr>
        <w:ind w:left="3503" w:hanging="197"/>
      </w:pPr>
      <w:rPr>
        <w:rFonts w:hint="default"/>
        <w:lang w:val="ru-RU" w:eastAsia="en-US" w:bidi="ar-SA"/>
      </w:rPr>
    </w:lvl>
    <w:lvl w:ilvl="4" w:tplc="55808322">
      <w:numFmt w:val="bullet"/>
      <w:lvlText w:val="•"/>
      <w:lvlJc w:val="left"/>
      <w:pPr>
        <w:ind w:left="4537" w:hanging="197"/>
      </w:pPr>
      <w:rPr>
        <w:rFonts w:hint="default"/>
        <w:lang w:val="ru-RU" w:eastAsia="en-US" w:bidi="ar-SA"/>
      </w:rPr>
    </w:lvl>
    <w:lvl w:ilvl="5" w:tplc="258CDA1A">
      <w:numFmt w:val="bullet"/>
      <w:lvlText w:val="•"/>
      <w:lvlJc w:val="left"/>
      <w:pPr>
        <w:ind w:left="5572" w:hanging="197"/>
      </w:pPr>
      <w:rPr>
        <w:rFonts w:hint="default"/>
        <w:lang w:val="ru-RU" w:eastAsia="en-US" w:bidi="ar-SA"/>
      </w:rPr>
    </w:lvl>
    <w:lvl w:ilvl="6" w:tplc="B9A805B8">
      <w:numFmt w:val="bullet"/>
      <w:lvlText w:val="•"/>
      <w:lvlJc w:val="left"/>
      <w:pPr>
        <w:ind w:left="6606" w:hanging="197"/>
      </w:pPr>
      <w:rPr>
        <w:rFonts w:hint="default"/>
        <w:lang w:val="ru-RU" w:eastAsia="en-US" w:bidi="ar-SA"/>
      </w:rPr>
    </w:lvl>
    <w:lvl w:ilvl="7" w:tplc="CF9ABFBE">
      <w:numFmt w:val="bullet"/>
      <w:lvlText w:val="•"/>
      <w:lvlJc w:val="left"/>
      <w:pPr>
        <w:ind w:left="7640" w:hanging="197"/>
      </w:pPr>
      <w:rPr>
        <w:rFonts w:hint="default"/>
        <w:lang w:val="ru-RU" w:eastAsia="en-US" w:bidi="ar-SA"/>
      </w:rPr>
    </w:lvl>
    <w:lvl w:ilvl="8" w:tplc="8CFE64DC">
      <w:numFmt w:val="bullet"/>
      <w:lvlText w:val="•"/>
      <w:lvlJc w:val="left"/>
      <w:pPr>
        <w:ind w:left="8675" w:hanging="197"/>
      </w:pPr>
      <w:rPr>
        <w:rFonts w:hint="default"/>
        <w:lang w:val="ru-RU" w:eastAsia="en-US" w:bidi="ar-SA"/>
      </w:rPr>
    </w:lvl>
  </w:abstractNum>
  <w:abstractNum w:abstractNumId="7">
    <w:nsid w:val="26BA5FC2"/>
    <w:multiLevelType w:val="hybridMultilevel"/>
    <w:tmpl w:val="C316C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C6901"/>
    <w:multiLevelType w:val="multilevel"/>
    <w:tmpl w:val="738662C2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9">
    <w:nsid w:val="2E257808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EC45DB3"/>
    <w:multiLevelType w:val="hybridMultilevel"/>
    <w:tmpl w:val="AFFA7B94"/>
    <w:lvl w:ilvl="0" w:tplc="4D30BE8E">
      <w:numFmt w:val="bullet"/>
      <w:lvlText w:val="-"/>
      <w:lvlJc w:val="left"/>
      <w:pPr>
        <w:ind w:left="393" w:hanging="182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1" w:tplc="058E7058">
      <w:numFmt w:val="bullet"/>
      <w:lvlText w:val="•"/>
      <w:lvlJc w:val="left"/>
      <w:pPr>
        <w:ind w:left="1406" w:hanging="182"/>
      </w:pPr>
      <w:rPr>
        <w:rFonts w:hint="default"/>
        <w:lang w:val="ru-RU" w:eastAsia="en-US" w:bidi="ar-SA"/>
      </w:rPr>
    </w:lvl>
    <w:lvl w:ilvl="2" w:tplc="6D2E0F22">
      <w:numFmt w:val="bullet"/>
      <w:lvlText w:val="•"/>
      <w:lvlJc w:val="left"/>
      <w:pPr>
        <w:ind w:left="2412" w:hanging="182"/>
      </w:pPr>
      <w:rPr>
        <w:rFonts w:hint="default"/>
        <w:lang w:val="ru-RU" w:eastAsia="en-US" w:bidi="ar-SA"/>
      </w:rPr>
    </w:lvl>
    <w:lvl w:ilvl="3" w:tplc="120EE3F4">
      <w:numFmt w:val="bullet"/>
      <w:lvlText w:val="•"/>
      <w:lvlJc w:val="left"/>
      <w:pPr>
        <w:ind w:left="3418" w:hanging="182"/>
      </w:pPr>
      <w:rPr>
        <w:rFonts w:hint="default"/>
        <w:lang w:val="ru-RU" w:eastAsia="en-US" w:bidi="ar-SA"/>
      </w:rPr>
    </w:lvl>
    <w:lvl w:ilvl="4" w:tplc="A94A0062">
      <w:numFmt w:val="bullet"/>
      <w:lvlText w:val="•"/>
      <w:lvlJc w:val="left"/>
      <w:pPr>
        <w:ind w:left="4424" w:hanging="182"/>
      </w:pPr>
      <w:rPr>
        <w:rFonts w:hint="default"/>
        <w:lang w:val="ru-RU" w:eastAsia="en-US" w:bidi="ar-SA"/>
      </w:rPr>
    </w:lvl>
    <w:lvl w:ilvl="5" w:tplc="194E4EFA">
      <w:numFmt w:val="bullet"/>
      <w:lvlText w:val="•"/>
      <w:lvlJc w:val="left"/>
      <w:pPr>
        <w:ind w:left="5430" w:hanging="182"/>
      </w:pPr>
      <w:rPr>
        <w:rFonts w:hint="default"/>
        <w:lang w:val="ru-RU" w:eastAsia="en-US" w:bidi="ar-SA"/>
      </w:rPr>
    </w:lvl>
    <w:lvl w:ilvl="6" w:tplc="5BDEF152">
      <w:numFmt w:val="bullet"/>
      <w:lvlText w:val="•"/>
      <w:lvlJc w:val="left"/>
      <w:pPr>
        <w:ind w:left="6436" w:hanging="182"/>
      </w:pPr>
      <w:rPr>
        <w:rFonts w:hint="default"/>
        <w:lang w:val="ru-RU" w:eastAsia="en-US" w:bidi="ar-SA"/>
      </w:rPr>
    </w:lvl>
    <w:lvl w:ilvl="7" w:tplc="9A30C13E">
      <w:numFmt w:val="bullet"/>
      <w:lvlText w:val="•"/>
      <w:lvlJc w:val="left"/>
      <w:pPr>
        <w:ind w:left="7442" w:hanging="182"/>
      </w:pPr>
      <w:rPr>
        <w:rFonts w:hint="default"/>
        <w:lang w:val="ru-RU" w:eastAsia="en-US" w:bidi="ar-SA"/>
      </w:rPr>
    </w:lvl>
    <w:lvl w:ilvl="8" w:tplc="FCDE8224">
      <w:numFmt w:val="bullet"/>
      <w:lvlText w:val="•"/>
      <w:lvlJc w:val="left"/>
      <w:pPr>
        <w:ind w:left="8448" w:hanging="182"/>
      </w:pPr>
      <w:rPr>
        <w:rFonts w:hint="default"/>
        <w:lang w:val="ru-RU" w:eastAsia="en-US" w:bidi="ar-SA"/>
      </w:rPr>
    </w:lvl>
  </w:abstractNum>
  <w:abstractNum w:abstractNumId="11">
    <w:nsid w:val="315C5995"/>
    <w:multiLevelType w:val="hybridMultilevel"/>
    <w:tmpl w:val="F1B0A97C"/>
    <w:lvl w:ilvl="0" w:tplc="BBE82E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F23A83"/>
    <w:multiLevelType w:val="hybridMultilevel"/>
    <w:tmpl w:val="F3047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20156F0"/>
    <w:multiLevelType w:val="multilevel"/>
    <w:tmpl w:val="B4B4F734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6">
    <w:nsid w:val="49F03BDB"/>
    <w:multiLevelType w:val="hybridMultilevel"/>
    <w:tmpl w:val="E048D02E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>
    <w:nsid w:val="4F925904"/>
    <w:multiLevelType w:val="hybridMultilevel"/>
    <w:tmpl w:val="5DF4BCE0"/>
    <w:lvl w:ilvl="0" w:tplc="C20CE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367BA4"/>
    <w:multiLevelType w:val="multilevel"/>
    <w:tmpl w:val="9A74F19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5A0C5969"/>
    <w:multiLevelType w:val="hybridMultilevel"/>
    <w:tmpl w:val="9A74F19A"/>
    <w:lvl w:ilvl="0" w:tplc="0419000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5DCA4B10"/>
    <w:multiLevelType w:val="hybridMultilevel"/>
    <w:tmpl w:val="62E09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639C3"/>
    <w:multiLevelType w:val="hybridMultilevel"/>
    <w:tmpl w:val="A24C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12C4B"/>
    <w:multiLevelType w:val="hybridMultilevel"/>
    <w:tmpl w:val="66E4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D2DF8"/>
    <w:multiLevelType w:val="hybridMultilevel"/>
    <w:tmpl w:val="8B825F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D37CF"/>
    <w:multiLevelType w:val="multilevel"/>
    <w:tmpl w:val="7AF8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362CCA"/>
    <w:multiLevelType w:val="multilevel"/>
    <w:tmpl w:val="1630A96E"/>
    <w:lvl w:ilvl="0">
      <w:start w:val="1"/>
      <w:numFmt w:val="decimal"/>
      <w:pStyle w:val="a"/>
      <w:suff w:val="space"/>
      <w:lvlText w:val="%1."/>
      <w:lvlJc w:val="left"/>
      <w:pPr>
        <w:ind w:left="6096" w:firstLine="0"/>
      </w:pPr>
      <w:rPr>
        <w:rFonts w:hint="default"/>
        <w:sz w:val="24"/>
        <w:lang w:val="en-US"/>
      </w:rPr>
    </w:lvl>
    <w:lvl w:ilvl="1">
      <w:start w:val="1"/>
      <w:numFmt w:val="decimal"/>
      <w:pStyle w:val="a0"/>
      <w:suff w:val="space"/>
      <w:lvlText w:val="%1.%2."/>
      <w:lvlJc w:val="left"/>
      <w:pPr>
        <w:ind w:left="426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25"/>
  </w:num>
  <w:num w:numId="3">
    <w:abstractNumId w:val="23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12"/>
  </w:num>
  <w:num w:numId="10">
    <w:abstractNumId w:val="21"/>
  </w:num>
  <w:num w:numId="11">
    <w:abstractNumId w:val="19"/>
  </w:num>
  <w:num w:numId="12">
    <w:abstractNumId w:val="9"/>
  </w:num>
  <w:num w:numId="13">
    <w:abstractNumId w:val="0"/>
  </w:num>
  <w:num w:numId="14">
    <w:abstractNumId w:val="18"/>
  </w:num>
  <w:num w:numId="15">
    <w:abstractNumId w:val="6"/>
  </w:num>
  <w:num w:numId="16">
    <w:abstractNumId w:val="22"/>
  </w:num>
  <w:num w:numId="17">
    <w:abstractNumId w:val="11"/>
  </w:num>
  <w:num w:numId="18">
    <w:abstractNumId w:val="17"/>
  </w:num>
  <w:num w:numId="19">
    <w:abstractNumId w:val="24"/>
  </w:num>
  <w:num w:numId="20">
    <w:abstractNumId w:val="15"/>
  </w:num>
  <w:num w:numId="21">
    <w:abstractNumId w:val="20"/>
  </w:num>
  <w:num w:numId="22">
    <w:abstractNumId w:val="4"/>
  </w:num>
  <w:num w:numId="23">
    <w:abstractNumId w:val="13"/>
  </w:num>
  <w:num w:numId="24">
    <w:abstractNumId w:val="14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9C9"/>
    <w:rsid w:val="0000347C"/>
    <w:rsid w:val="00007522"/>
    <w:rsid w:val="000116B9"/>
    <w:rsid w:val="00011BA0"/>
    <w:rsid w:val="00017320"/>
    <w:rsid w:val="00022701"/>
    <w:rsid w:val="00023548"/>
    <w:rsid w:val="00025BE3"/>
    <w:rsid w:val="00027423"/>
    <w:rsid w:val="000331F8"/>
    <w:rsid w:val="00035849"/>
    <w:rsid w:val="00042E04"/>
    <w:rsid w:val="000469A7"/>
    <w:rsid w:val="00050DC6"/>
    <w:rsid w:val="00051EBF"/>
    <w:rsid w:val="00060DCF"/>
    <w:rsid w:val="00063365"/>
    <w:rsid w:val="00064425"/>
    <w:rsid w:val="00064B0A"/>
    <w:rsid w:val="000658DD"/>
    <w:rsid w:val="000705DF"/>
    <w:rsid w:val="0007246B"/>
    <w:rsid w:val="000725F8"/>
    <w:rsid w:val="00077428"/>
    <w:rsid w:val="00081306"/>
    <w:rsid w:val="00082D14"/>
    <w:rsid w:val="0008546C"/>
    <w:rsid w:val="00085627"/>
    <w:rsid w:val="00086E35"/>
    <w:rsid w:val="00087667"/>
    <w:rsid w:val="00090764"/>
    <w:rsid w:val="00090EA4"/>
    <w:rsid w:val="000927DE"/>
    <w:rsid w:val="00093DC0"/>
    <w:rsid w:val="000953BB"/>
    <w:rsid w:val="00095C09"/>
    <w:rsid w:val="00096375"/>
    <w:rsid w:val="000A5D45"/>
    <w:rsid w:val="000B183E"/>
    <w:rsid w:val="000B337D"/>
    <w:rsid w:val="000B4045"/>
    <w:rsid w:val="000B4938"/>
    <w:rsid w:val="000C0750"/>
    <w:rsid w:val="000C6EDB"/>
    <w:rsid w:val="000D17B3"/>
    <w:rsid w:val="000D5178"/>
    <w:rsid w:val="000E75A9"/>
    <w:rsid w:val="000F10A0"/>
    <w:rsid w:val="000F2DB1"/>
    <w:rsid w:val="000F388A"/>
    <w:rsid w:val="000F47A9"/>
    <w:rsid w:val="000F5B4B"/>
    <w:rsid w:val="000F5D84"/>
    <w:rsid w:val="000F6731"/>
    <w:rsid w:val="000F7499"/>
    <w:rsid w:val="00101202"/>
    <w:rsid w:val="0010342B"/>
    <w:rsid w:val="001071D2"/>
    <w:rsid w:val="00107D39"/>
    <w:rsid w:val="00110F47"/>
    <w:rsid w:val="00113EFB"/>
    <w:rsid w:val="00115180"/>
    <w:rsid w:val="00121B49"/>
    <w:rsid w:val="00121C52"/>
    <w:rsid w:val="00121D26"/>
    <w:rsid w:val="001227AF"/>
    <w:rsid w:val="00122C7C"/>
    <w:rsid w:val="00122E40"/>
    <w:rsid w:val="00123EF2"/>
    <w:rsid w:val="001271D2"/>
    <w:rsid w:val="00130044"/>
    <w:rsid w:val="0013009A"/>
    <w:rsid w:val="00132E11"/>
    <w:rsid w:val="00133BF7"/>
    <w:rsid w:val="00134C13"/>
    <w:rsid w:val="001359E6"/>
    <w:rsid w:val="00142BF2"/>
    <w:rsid w:val="00147F46"/>
    <w:rsid w:val="00152BE8"/>
    <w:rsid w:val="00157006"/>
    <w:rsid w:val="00160954"/>
    <w:rsid w:val="00163A79"/>
    <w:rsid w:val="00174B2E"/>
    <w:rsid w:val="001750C7"/>
    <w:rsid w:val="00175EF5"/>
    <w:rsid w:val="00176E47"/>
    <w:rsid w:val="001826D1"/>
    <w:rsid w:val="00183418"/>
    <w:rsid w:val="0019013F"/>
    <w:rsid w:val="001903CE"/>
    <w:rsid w:val="00192B8C"/>
    <w:rsid w:val="0019376D"/>
    <w:rsid w:val="00196592"/>
    <w:rsid w:val="001A06B0"/>
    <w:rsid w:val="001A0E8A"/>
    <w:rsid w:val="001A2E44"/>
    <w:rsid w:val="001A761B"/>
    <w:rsid w:val="001B172B"/>
    <w:rsid w:val="001B5846"/>
    <w:rsid w:val="001B71E5"/>
    <w:rsid w:val="001B7909"/>
    <w:rsid w:val="001C027A"/>
    <w:rsid w:val="001C4B70"/>
    <w:rsid w:val="001D4A50"/>
    <w:rsid w:val="001D52ED"/>
    <w:rsid w:val="001D6E59"/>
    <w:rsid w:val="001D7976"/>
    <w:rsid w:val="001E005E"/>
    <w:rsid w:val="001E0ECB"/>
    <w:rsid w:val="001E1DA1"/>
    <w:rsid w:val="001E1DDE"/>
    <w:rsid w:val="001E1F94"/>
    <w:rsid w:val="001F253D"/>
    <w:rsid w:val="00204DBE"/>
    <w:rsid w:val="00205054"/>
    <w:rsid w:val="00205423"/>
    <w:rsid w:val="002057D1"/>
    <w:rsid w:val="00205CC0"/>
    <w:rsid w:val="00206883"/>
    <w:rsid w:val="00210F21"/>
    <w:rsid w:val="00217D04"/>
    <w:rsid w:val="00226B3F"/>
    <w:rsid w:val="00227D54"/>
    <w:rsid w:val="002319CA"/>
    <w:rsid w:val="0023381B"/>
    <w:rsid w:val="002343BE"/>
    <w:rsid w:val="00235127"/>
    <w:rsid w:val="002378D9"/>
    <w:rsid w:val="00237B27"/>
    <w:rsid w:val="002426BA"/>
    <w:rsid w:val="00243C80"/>
    <w:rsid w:val="00253898"/>
    <w:rsid w:val="00257B1A"/>
    <w:rsid w:val="00260BED"/>
    <w:rsid w:val="00270081"/>
    <w:rsid w:val="00271268"/>
    <w:rsid w:val="00275E80"/>
    <w:rsid w:val="00282084"/>
    <w:rsid w:val="00283463"/>
    <w:rsid w:val="00284007"/>
    <w:rsid w:val="0028444D"/>
    <w:rsid w:val="00284BBB"/>
    <w:rsid w:val="00292AF9"/>
    <w:rsid w:val="00292B51"/>
    <w:rsid w:val="00296501"/>
    <w:rsid w:val="00296E5A"/>
    <w:rsid w:val="002A20D1"/>
    <w:rsid w:val="002A7E18"/>
    <w:rsid w:val="002B0909"/>
    <w:rsid w:val="002B49BC"/>
    <w:rsid w:val="002B59D7"/>
    <w:rsid w:val="002B6D91"/>
    <w:rsid w:val="002C5C34"/>
    <w:rsid w:val="002C6857"/>
    <w:rsid w:val="002C70F8"/>
    <w:rsid w:val="002C7592"/>
    <w:rsid w:val="002D1BC1"/>
    <w:rsid w:val="002D2E1D"/>
    <w:rsid w:val="002D3255"/>
    <w:rsid w:val="002D4315"/>
    <w:rsid w:val="002D5AFF"/>
    <w:rsid w:val="002D7578"/>
    <w:rsid w:val="002E391E"/>
    <w:rsid w:val="002E47D2"/>
    <w:rsid w:val="002F2144"/>
    <w:rsid w:val="003009D0"/>
    <w:rsid w:val="00300F8B"/>
    <w:rsid w:val="00301CB8"/>
    <w:rsid w:val="0030285C"/>
    <w:rsid w:val="0030625C"/>
    <w:rsid w:val="0031087B"/>
    <w:rsid w:val="00316D4F"/>
    <w:rsid w:val="0031754D"/>
    <w:rsid w:val="003177C6"/>
    <w:rsid w:val="0033066A"/>
    <w:rsid w:val="00331010"/>
    <w:rsid w:val="00331160"/>
    <w:rsid w:val="00333F0D"/>
    <w:rsid w:val="003345E0"/>
    <w:rsid w:val="00334FA3"/>
    <w:rsid w:val="003356FB"/>
    <w:rsid w:val="00340800"/>
    <w:rsid w:val="00344C9C"/>
    <w:rsid w:val="00345665"/>
    <w:rsid w:val="003533CD"/>
    <w:rsid w:val="003545E9"/>
    <w:rsid w:val="003549ED"/>
    <w:rsid w:val="0036190D"/>
    <w:rsid w:val="003629B8"/>
    <w:rsid w:val="00362B09"/>
    <w:rsid w:val="00366AA6"/>
    <w:rsid w:val="0036756C"/>
    <w:rsid w:val="00374D27"/>
    <w:rsid w:val="00376A39"/>
    <w:rsid w:val="003828C0"/>
    <w:rsid w:val="00387366"/>
    <w:rsid w:val="00390417"/>
    <w:rsid w:val="003915EC"/>
    <w:rsid w:val="003A1F6A"/>
    <w:rsid w:val="003A2265"/>
    <w:rsid w:val="003A329A"/>
    <w:rsid w:val="003A4152"/>
    <w:rsid w:val="003A5F03"/>
    <w:rsid w:val="003B019B"/>
    <w:rsid w:val="003C0B9F"/>
    <w:rsid w:val="003C24D7"/>
    <w:rsid w:val="003C72CE"/>
    <w:rsid w:val="003E3BFA"/>
    <w:rsid w:val="003E4CC0"/>
    <w:rsid w:val="003F267B"/>
    <w:rsid w:val="003F2F0E"/>
    <w:rsid w:val="003F5843"/>
    <w:rsid w:val="00405024"/>
    <w:rsid w:val="0041200B"/>
    <w:rsid w:val="004126CB"/>
    <w:rsid w:val="00413333"/>
    <w:rsid w:val="00414C7B"/>
    <w:rsid w:val="00415A2E"/>
    <w:rsid w:val="0041629F"/>
    <w:rsid w:val="00417D6D"/>
    <w:rsid w:val="00421273"/>
    <w:rsid w:val="00421C6C"/>
    <w:rsid w:val="00424773"/>
    <w:rsid w:val="004264A6"/>
    <w:rsid w:val="00430885"/>
    <w:rsid w:val="00431442"/>
    <w:rsid w:val="00433204"/>
    <w:rsid w:val="00434701"/>
    <w:rsid w:val="004355DA"/>
    <w:rsid w:val="00437C8E"/>
    <w:rsid w:val="00447558"/>
    <w:rsid w:val="004523D7"/>
    <w:rsid w:val="00455336"/>
    <w:rsid w:val="00455B5B"/>
    <w:rsid w:val="00457095"/>
    <w:rsid w:val="0047525D"/>
    <w:rsid w:val="00477F46"/>
    <w:rsid w:val="0049154C"/>
    <w:rsid w:val="004917C3"/>
    <w:rsid w:val="004920E2"/>
    <w:rsid w:val="00494A12"/>
    <w:rsid w:val="00496C90"/>
    <w:rsid w:val="004A25B3"/>
    <w:rsid w:val="004A27C5"/>
    <w:rsid w:val="004A4A02"/>
    <w:rsid w:val="004A55C6"/>
    <w:rsid w:val="004A59B5"/>
    <w:rsid w:val="004A5EA7"/>
    <w:rsid w:val="004A65A0"/>
    <w:rsid w:val="004B0967"/>
    <w:rsid w:val="004B4E64"/>
    <w:rsid w:val="004B4F99"/>
    <w:rsid w:val="004B5315"/>
    <w:rsid w:val="004B5A3A"/>
    <w:rsid w:val="004B6729"/>
    <w:rsid w:val="004B70F5"/>
    <w:rsid w:val="004C122E"/>
    <w:rsid w:val="004C2E10"/>
    <w:rsid w:val="004C4E70"/>
    <w:rsid w:val="004D47CA"/>
    <w:rsid w:val="004D5334"/>
    <w:rsid w:val="004D6724"/>
    <w:rsid w:val="004E2D0E"/>
    <w:rsid w:val="004E330C"/>
    <w:rsid w:val="004E3C30"/>
    <w:rsid w:val="004E572F"/>
    <w:rsid w:val="004E64CF"/>
    <w:rsid w:val="004F3278"/>
    <w:rsid w:val="004F4657"/>
    <w:rsid w:val="004F7415"/>
    <w:rsid w:val="00504398"/>
    <w:rsid w:val="00504598"/>
    <w:rsid w:val="005062D1"/>
    <w:rsid w:val="00506DF7"/>
    <w:rsid w:val="00517B56"/>
    <w:rsid w:val="00517D1F"/>
    <w:rsid w:val="005219F3"/>
    <w:rsid w:val="00521B82"/>
    <w:rsid w:val="00524AF5"/>
    <w:rsid w:val="00525E3F"/>
    <w:rsid w:val="00531427"/>
    <w:rsid w:val="00531679"/>
    <w:rsid w:val="00532A0C"/>
    <w:rsid w:val="00541584"/>
    <w:rsid w:val="00542DB2"/>
    <w:rsid w:val="00543ED6"/>
    <w:rsid w:val="00546FE6"/>
    <w:rsid w:val="00547EE7"/>
    <w:rsid w:val="005536BE"/>
    <w:rsid w:val="00553C08"/>
    <w:rsid w:val="00555509"/>
    <w:rsid w:val="005754D4"/>
    <w:rsid w:val="00577718"/>
    <w:rsid w:val="0058054B"/>
    <w:rsid w:val="005806DA"/>
    <w:rsid w:val="005808AF"/>
    <w:rsid w:val="0058365E"/>
    <w:rsid w:val="00584B24"/>
    <w:rsid w:val="00585491"/>
    <w:rsid w:val="0059028D"/>
    <w:rsid w:val="005907BC"/>
    <w:rsid w:val="005908EF"/>
    <w:rsid w:val="00593D98"/>
    <w:rsid w:val="00596327"/>
    <w:rsid w:val="005A03A0"/>
    <w:rsid w:val="005A2A96"/>
    <w:rsid w:val="005A3E81"/>
    <w:rsid w:val="005A449C"/>
    <w:rsid w:val="005A5B04"/>
    <w:rsid w:val="005A7C26"/>
    <w:rsid w:val="005B237D"/>
    <w:rsid w:val="005B3054"/>
    <w:rsid w:val="005B6E3E"/>
    <w:rsid w:val="005B7AA9"/>
    <w:rsid w:val="005C26C5"/>
    <w:rsid w:val="005C680B"/>
    <w:rsid w:val="005D0C42"/>
    <w:rsid w:val="005D4BA9"/>
    <w:rsid w:val="005D5001"/>
    <w:rsid w:val="005D7539"/>
    <w:rsid w:val="005D7789"/>
    <w:rsid w:val="005E2BE6"/>
    <w:rsid w:val="005E6585"/>
    <w:rsid w:val="005F04F0"/>
    <w:rsid w:val="005F127C"/>
    <w:rsid w:val="005F2331"/>
    <w:rsid w:val="00600007"/>
    <w:rsid w:val="0060008E"/>
    <w:rsid w:val="0060192D"/>
    <w:rsid w:val="00602DF8"/>
    <w:rsid w:val="006041B2"/>
    <w:rsid w:val="006045B6"/>
    <w:rsid w:val="00611520"/>
    <w:rsid w:val="00611FAA"/>
    <w:rsid w:val="006130E2"/>
    <w:rsid w:val="00617B1F"/>
    <w:rsid w:val="00621C96"/>
    <w:rsid w:val="00622520"/>
    <w:rsid w:val="00622B9E"/>
    <w:rsid w:val="006259AC"/>
    <w:rsid w:val="006310DA"/>
    <w:rsid w:val="00631F3D"/>
    <w:rsid w:val="0063404D"/>
    <w:rsid w:val="0063573F"/>
    <w:rsid w:val="0063634B"/>
    <w:rsid w:val="0063719D"/>
    <w:rsid w:val="0064096C"/>
    <w:rsid w:val="00643D63"/>
    <w:rsid w:val="00643DA3"/>
    <w:rsid w:val="006464A0"/>
    <w:rsid w:val="006506E3"/>
    <w:rsid w:val="00653CAD"/>
    <w:rsid w:val="00655615"/>
    <w:rsid w:val="00660658"/>
    <w:rsid w:val="0066201A"/>
    <w:rsid w:val="00662B4A"/>
    <w:rsid w:val="00670851"/>
    <w:rsid w:val="006738BF"/>
    <w:rsid w:val="00676EE4"/>
    <w:rsid w:val="00680C06"/>
    <w:rsid w:val="00682C5B"/>
    <w:rsid w:val="00682D01"/>
    <w:rsid w:val="0068399B"/>
    <w:rsid w:val="00685E57"/>
    <w:rsid w:val="00686B71"/>
    <w:rsid w:val="006908E1"/>
    <w:rsid w:val="00690C61"/>
    <w:rsid w:val="006943E5"/>
    <w:rsid w:val="00696397"/>
    <w:rsid w:val="006A2804"/>
    <w:rsid w:val="006A2D0D"/>
    <w:rsid w:val="006A2DCE"/>
    <w:rsid w:val="006A4236"/>
    <w:rsid w:val="006A5A4F"/>
    <w:rsid w:val="006C04C5"/>
    <w:rsid w:val="006C230D"/>
    <w:rsid w:val="006C69DE"/>
    <w:rsid w:val="006C74A2"/>
    <w:rsid w:val="006D5828"/>
    <w:rsid w:val="006D6CB1"/>
    <w:rsid w:val="006E0F30"/>
    <w:rsid w:val="006E18C9"/>
    <w:rsid w:val="006F25D1"/>
    <w:rsid w:val="006F3694"/>
    <w:rsid w:val="006F4996"/>
    <w:rsid w:val="007011EB"/>
    <w:rsid w:val="00703AD6"/>
    <w:rsid w:val="00705C63"/>
    <w:rsid w:val="00705D31"/>
    <w:rsid w:val="00706ED8"/>
    <w:rsid w:val="00710741"/>
    <w:rsid w:val="00714FA9"/>
    <w:rsid w:val="00715ACA"/>
    <w:rsid w:val="0071684E"/>
    <w:rsid w:val="0072346F"/>
    <w:rsid w:val="007272F0"/>
    <w:rsid w:val="0073050C"/>
    <w:rsid w:val="00733A76"/>
    <w:rsid w:val="0073457C"/>
    <w:rsid w:val="007372C8"/>
    <w:rsid w:val="0074256E"/>
    <w:rsid w:val="00743FD5"/>
    <w:rsid w:val="007474DA"/>
    <w:rsid w:val="00747514"/>
    <w:rsid w:val="00747EB2"/>
    <w:rsid w:val="007522A9"/>
    <w:rsid w:val="0075243D"/>
    <w:rsid w:val="007535B4"/>
    <w:rsid w:val="00756105"/>
    <w:rsid w:val="007561D0"/>
    <w:rsid w:val="00757011"/>
    <w:rsid w:val="007625D9"/>
    <w:rsid w:val="00770850"/>
    <w:rsid w:val="00771B3D"/>
    <w:rsid w:val="00776EC1"/>
    <w:rsid w:val="00781355"/>
    <w:rsid w:val="00783E03"/>
    <w:rsid w:val="00787D02"/>
    <w:rsid w:val="007900B9"/>
    <w:rsid w:val="00791840"/>
    <w:rsid w:val="00793066"/>
    <w:rsid w:val="007935F4"/>
    <w:rsid w:val="00797D1A"/>
    <w:rsid w:val="007A0049"/>
    <w:rsid w:val="007A55B5"/>
    <w:rsid w:val="007B07F6"/>
    <w:rsid w:val="007B1651"/>
    <w:rsid w:val="007B2329"/>
    <w:rsid w:val="007B3B84"/>
    <w:rsid w:val="007B58CD"/>
    <w:rsid w:val="007B6879"/>
    <w:rsid w:val="007B7015"/>
    <w:rsid w:val="007B7A16"/>
    <w:rsid w:val="007B7C77"/>
    <w:rsid w:val="007C28B7"/>
    <w:rsid w:val="007C46FD"/>
    <w:rsid w:val="007C5677"/>
    <w:rsid w:val="007C6379"/>
    <w:rsid w:val="007D3C79"/>
    <w:rsid w:val="007D3F4F"/>
    <w:rsid w:val="007D4428"/>
    <w:rsid w:val="007D7646"/>
    <w:rsid w:val="007E0B75"/>
    <w:rsid w:val="007E1346"/>
    <w:rsid w:val="007E13B7"/>
    <w:rsid w:val="007E2E60"/>
    <w:rsid w:val="007E689C"/>
    <w:rsid w:val="007E6DA8"/>
    <w:rsid w:val="007E7F80"/>
    <w:rsid w:val="007F215F"/>
    <w:rsid w:val="007F3D2A"/>
    <w:rsid w:val="007F4AC6"/>
    <w:rsid w:val="007F5658"/>
    <w:rsid w:val="0080030D"/>
    <w:rsid w:val="00806344"/>
    <w:rsid w:val="008067B1"/>
    <w:rsid w:val="0081140E"/>
    <w:rsid w:val="00811478"/>
    <w:rsid w:val="00811621"/>
    <w:rsid w:val="008130E4"/>
    <w:rsid w:val="008141A4"/>
    <w:rsid w:val="008166FC"/>
    <w:rsid w:val="00816D5E"/>
    <w:rsid w:val="00823D6B"/>
    <w:rsid w:val="008242EB"/>
    <w:rsid w:val="00827387"/>
    <w:rsid w:val="00831C78"/>
    <w:rsid w:val="00831D41"/>
    <w:rsid w:val="0083384E"/>
    <w:rsid w:val="00845136"/>
    <w:rsid w:val="00846277"/>
    <w:rsid w:val="0084642D"/>
    <w:rsid w:val="00846A3D"/>
    <w:rsid w:val="00851F1A"/>
    <w:rsid w:val="00855C0D"/>
    <w:rsid w:val="00856C5F"/>
    <w:rsid w:val="00857953"/>
    <w:rsid w:val="008617DC"/>
    <w:rsid w:val="0086693D"/>
    <w:rsid w:val="00866EA8"/>
    <w:rsid w:val="00871FE0"/>
    <w:rsid w:val="0087758C"/>
    <w:rsid w:val="00884367"/>
    <w:rsid w:val="00886055"/>
    <w:rsid w:val="0089156E"/>
    <w:rsid w:val="00891744"/>
    <w:rsid w:val="00892AFC"/>
    <w:rsid w:val="00893A19"/>
    <w:rsid w:val="0089500C"/>
    <w:rsid w:val="00895DA4"/>
    <w:rsid w:val="0089632C"/>
    <w:rsid w:val="008973EC"/>
    <w:rsid w:val="008A0DDD"/>
    <w:rsid w:val="008A2091"/>
    <w:rsid w:val="008A3C28"/>
    <w:rsid w:val="008A43CD"/>
    <w:rsid w:val="008A4BBC"/>
    <w:rsid w:val="008A6CC2"/>
    <w:rsid w:val="008A765D"/>
    <w:rsid w:val="008B36A4"/>
    <w:rsid w:val="008B3A88"/>
    <w:rsid w:val="008B4FB7"/>
    <w:rsid w:val="008B5809"/>
    <w:rsid w:val="008B6196"/>
    <w:rsid w:val="008C4974"/>
    <w:rsid w:val="008C4A76"/>
    <w:rsid w:val="008C6AE8"/>
    <w:rsid w:val="008D2B2B"/>
    <w:rsid w:val="008D7EB9"/>
    <w:rsid w:val="008E3224"/>
    <w:rsid w:val="008E3A2E"/>
    <w:rsid w:val="008E6A43"/>
    <w:rsid w:val="008F280E"/>
    <w:rsid w:val="008F3975"/>
    <w:rsid w:val="0090607C"/>
    <w:rsid w:val="00911F42"/>
    <w:rsid w:val="00913062"/>
    <w:rsid w:val="00915A61"/>
    <w:rsid w:val="0092010A"/>
    <w:rsid w:val="00925849"/>
    <w:rsid w:val="00927C7E"/>
    <w:rsid w:val="00931192"/>
    <w:rsid w:val="009319EA"/>
    <w:rsid w:val="009321CB"/>
    <w:rsid w:val="009359C8"/>
    <w:rsid w:val="00936D9C"/>
    <w:rsid w:val="00940D00"/>
    <w:rsid w:val="009470D2"/>
    <w:rsid w:val="00953E12"/>
    <w:rsid w:val="00956336"/>
    <w:rsid w:val="0095770D"/>
    <w:rsid w:val="00957F5F"/>
    <w:rsid w:val="009612E5"/>
    <w:rsid w:val="00962D2C"/>
    <w:rsid w:val="00963169"/>
    <w:rsid w:val="0096594A"/>
    <w:rsid w:val="009663C5"/>
    <w:rsid w:val="00971341"/>
    <w:rsid w:val="009718F3"/>
    <w:rsid w:val="0097241E"/>
    <w:rsid w:val="00977569"/>
    <w:rsid w:val="009840CC"/>
    <w:rsid w:val="00984860"/>
    <w:rsid w:val="009875A6"/>
    <w:rsid w:val="009877D3"/>
    <w:rsid w:val="00990A6D"/>
    <w:rsid w:val="0099485D"/>
    <w:rsid w:val="0099686E"/>
    <w:rsid w:val="009A2C5B"/>
    <w:rsid w:val="009B096E"/>
    <w:rsid w:val="009B0CC0"/>
    <w:rsid w:val="009B22C1"/>
    <w:rsid w:val="009B2BCB"/>
    <w:rsid w:val="009B63F4"/>
    <w:rsid w:val="009B735D"/>
    <w:rsid w:val="009B7737"/>
    <w:rsid w:val="009C566E"/>
    <w:rsid w:val="009D2402"/>
    <w:rsid w:val="009D604C"/>
    <w:rsid w:val="009D6D2B"/>
    <w:rsid w:val="009E1E5D"/>
    <w:rsid w:val="009E411C"/>
    <w:rsid w:val="009E692A"/>
    <w:rsid w:val="009E6BCD"/>
    <w:rsid w:val="009E7FC9"/>
    <w:rsid w:val="009F6429"/>
    <w:rsid w:val="009F67EB"/>
    <w:rsid w:val="00A00F51"/>
    <w:rsid w:val="00A02E37"/>
    <w:rsid w:val="00A04F0C"/>
    <w:rsid w:val="00A05F8D"/>
    <w:rsid w:val="00A114CA"/>
    <w:rsid w:val="00A16233"/>
    <w:rsid w:val="00A17929"/>
    <w:rsid w:val="00A21E53"/>
    <w:rsid w:val="00A23FB9"/>
    <w:rsid w:val="00A24163"/>
    <w:rsid w:val="00A3114E"/>
    <w:rsid w:val="00A40753"/>
    <w:rsid w:val="00A44DFA"/>
    <w:rsid w:val="00A461FA"/>
    <w:rsid w:val="00A46B60"/>
    <w:rsid w:val="00A47FD3"/>
    <w:rsid w:val="00A507A7"/>
    <w:rsid w:val="00A55CF6"/>
    <w:rsid w:val="00A60A64"/>
    <w:rsid w:val="00A61CEF"/>
    <w:rsid w:val="00A62EB1"/>
    <w:rsid w:val="00A71F54"/>
    <w:rsid w:val="00A743BB"/>
    <w:rsid w:val="00A76ECD"/>
    <w:rsid w:val="00A80B75"/>
    <w:rsid w:val="00A83D6E"/>
    <w:rsid w:val="00A86363"/>
    <w:rsid w:val="00A86C20"/>
    <w:rsid w:val="00A8738D"/>
    <w:rsid w:val="00A9200D"/>
    <w:rsid w:val="00A941D5"/>
    <w:rsid w:val="00A97A34"/>
    <w:rsid w:val="00AA0BB6"/>
    <w:rsid w:val="00AA122C"/>
    <w:rsid w:val="00AA1B6C"/>
    <w:rsid w:val="00AA69B1"/>
    <w:rsid w:val="00AB0057"/>
    <w:rsid w:val="00AB2261"/>
    <w:rsid w:val="00AB32C7"/>
    <w:rsid w:val="00AB3389"/>
    <w:rsid w:val="00AB4246"/>
    <w:rsid w:val="00AB6E59"/>
    <w:rsid w:val="00AC0BBB"/>
    <w:rsid w:val="00AC1417"/>
    <w:rsid w:val="00AC367A"/>
    <w:rsid w:val="00AC3880"/>
    <w:rsid w:val="00AC5DEB"/>
    <w:rsid w:val="00AC61AF"/>
    <w:rsid w:val="00AC6B74"/>
    <w:rsid w:val="00AC6C37"/>
    <w:rsid w:val="00AD1148"/>
    <w:rsid w:val="00AD4DB7"/>
    <w:rsid w:val="00AD618D"/>
    <w:rsid w:val="00AD7A24"/>
    <w:rsid w:val="00AE27CB"/>
    <w:rsid w:val="00AE557E"/>
    <w:rsid w:val="00AE6C72"/>
    <w:rsid w:val="00AE73FA"/>
    <w:rsid w:val="00AF0AD4"/>
    <w:rsid w:val="00AF1E19"/>
    <w:rsid w:val="00AF2238"/>
    <w:rsid w:val="00AF2DDC"/>
    <w:rsid w:val="00AF5B08"/>
    <w:rsid w:val="00AF7194"/>
    <w:rsid w:val="00AF799D"/>
    <w:rsid w:val="00B038F5"/>
    <w:rsid w:val="00B04031"/>
    <w:rsid w:val="00B053DA"/>
    <w:rsid w:val="00B0557C"/>
    <w:rsid w:val="00B059A1"/>
    <w:rsid w:val="00B103E9"/>
    <w:rsid w:val="00B11141"/>
    <w:rsid w:val="00B11CCA"/>
    <w:rsid w:val="00B14185"/>
    <w:rsid w:val="00B14B7B"/>
    <w:rsid w:val="00B20CEB"/>
    <w:rsid w:val="00B22719"/>
    <w:rsid w:val="00B229DD"/>
    <w:rsid w:val="00B24FC5"/>
    <w:rsid w:val="00B26720"/>
    <w:rsid w:val="00B306AB"/>
    <w:rsid w:val="00B31259"/>
    <w:rsid w:val="00B341B3"/>
    <w:rsid w:val="00B351C2"/>
    <w:rsid w:val="00B40819"/>
    <w:rsid w:val="00B4257A"/>
    <w:rsid w:val="00B4679B"/>
    <w:rsid w:val="00B50EAF"/>
    <w:rsid w:val="00B55653"/>
    <w:rsid w:val="00B56DA6"/>
    <w:rsid w:val="00B57BD4"/>
    <w:rsid w:val="00B60282"/>
    <w:rsid w:val="00B633ED"/>
    <w:rsid w:val="00B6386E"/>
    <w:rsid w:val="00B668C7"/>
    <w:rsid w:val="00B66943"/>
    <w:rsid w:val="00B726E6"/>
    <w:rsid w:val="00B72BA5"/>
    <w:rsid w:val="00B76C16"/>
    <w:rsid w:val="00B86031"/>
    <w:rsid w:val="00B91A73"/>
    <w:rsid w:val="00B947C4"/>
    <w:rsid w:val="00BA1137"/>
    <w:rsid w:val="00BA28A5"/>
    <w:rsid w:val="00BA3703"/>
    <w:rsid w:val="00BA4543"/>
    <w:rsid w:val="00BA6C64"/>
    <w:rsid w:val="00BB064B"/>
    <w:rsid w:val="00BB175F"/>
    <w:rsid w:val="00BB2450"/>
    <w:rsid w:val="00BB34F2"/>
    <w:rsid w:val="00BC3D11"/>
    <w:rsid w:val="00BD00B0"/>
    <w:rsid w:val="00BD02B2"/>
    <w:rsid w:val="00BD2694"/>
    <w:rsid w:val="00BD4697"/>
    <w:rsid w:val="00BD4C04"/>
    <w:rsid w:val="00BE06EA"/>
    <w:rsid w:val="00BE5912"/>
    <w:rsid w:val="00BF01F5"/>
    <w:rsid w:val="00BF0C31"/>
    <w:rsid w:val="00BF4061"/>
    <w:rsid w:val="00BF5B55"/>
    <w:rsid w:val="00BF6D8A"/>
    <w:rsid w:val="00BF70DC"/>
    <w:rsid w:val="00C042CA"/>
    <w:rsid w:val="00C11205"/>
    <w:rsid w:val="00C1345F"/>
    <w:rsid w:val="00C13BF7"/>
    <w:rsid w:val="00C165B0"/>
    <w:rsid w:val="00C16AFD"/>
    <w:rsid w:val="00C2741D"/>
    <w:rsid w:val="00C275F6"/>
    <w:rsid w:val="00C33260"/>
    <w:rsid w:val="00C345BC"/>
    <w:rsid w:val="00C34E82"/>
    <w:rsid w:val="00C35A93"/>
    <w:rsid w:val="00C35ED6"/>
    <w:rsid w:val="00C362FA"/>
    <w:rsid w:val="00C36F46"/>
    <w:rsid w:val="00C408BF"/>
    <w:rsid w:val="00C409EA"/>
    <w:rsid w:val="00C47137"/>
    <w:rsid w:val="00C50F22"/>
    <w:rsid w:val="00C51535"/>
    <w:rsid w:val="00C557FA"/>
    <w:rsid w:val="00C6025C"/>
    <w:rsid w:val="00C6484A"/>
    <w:rsid w:val="00C66165"/>
    <w:rsid w:val="00C66F53"/>
    <w:rsid w:val="00C71031"/>
    <w:rsid w:val="00C71C28"/>
    <w:rsid w:val="00C73153"/>
    <w:rsid w:val="00C73C3A"/>
    <w:rsid w:val="00C809FB"/>
    <w:rsid w:val="00C80D84"/>
    <w:rsid w:val="00C85D35"/>
    <w:rsid w:val="00C941D1"/>
    <w:rsid w:val="00CA2164"/>
    <w:rsid w:val="00CA32FC"/>
    <w:rsid w:val="00CB41C5"/>
    <w:rsid w:val="00CB50B6"/>
    <w:rsid w:val="00CB62AE"/>
    <w:rsid w:val="00CC0A90"/>
    <w:rsid w:val="00CC0B9E"/>
    <w:rsid w:val="00CC0FE9"/>
    <w:rsid w:val="00CC3F06"/>
    <w:rsid w:val="00CC6364"/>
    <w:rsid w:val="00CC7F19"/>
    <w:rsid w:val="00CD1E96"/>
    <w:rsid w:val="00CD482C"/>
    <w:rsid w:val="00CD5D89"/>
    <w:rsid w:val="00CD7655"/>
    <w:rsid w:val="00CE3F11"/>
    <w:rsid w:val="00CE532A"/>
    <w:rsid w:val="00CF1757"/>
    <w:rsid w:val="00CF1BEE"/>
    <w:rsid w:val="00CF1DBC"/>
    <w:rsid w:val="00CF3CC9"/>
    <w:rsid w:val="00CF5F93"/>
    <w:rsid w:val="00CF6ABD"/>
    <w:rsid w:val="00CF7185"/>
    <w:rsid w:val="00D01414"/>
    <w:rsid w:val="00D019BB"/>
    <w:rsid w:val="00D041EA"/>
    <w:rsid w:val="00D04C02"/>
    <w:rsid w:val="00D142BA"/>
    <w:rsid w:val="00D14B41"/>
    <w:rsid w:val="00D21152"/>
    <w:rsid w:val="00D25F7B"/>
    <w:rsid w:val="00D262D9"/>
    <w:rsid w:val="00D306DC"/>
    <w:rsid w:val="00D30DC4"/>
    <w:rsid w:val="00D33140"/>
    <w:rsid w:val="00D377C3"/>
    <w:rsid w:val="00D446D2"/>
    <w:rsid w:val="00D44C93"/>
    <w:rsid w:val="00D454AB"/>
    <w:rsid w:val="00D538EB"/>
    <w:rsid w:val="00D559F3"/>
    <w:rsid w:val="00D57ACF"/>
    <w:rsid w:val="00D6378A"/>
    <w:rsid w:val="00D63B06"/>
    <w:rsid w:val="00D659D5"/>
    <w:rsid w:val="00D700D9"/>
    <w:rsid w:val="00D70A5A"/>
    <w:rsid w:val="00D739CA"/>
    <w:rsid w:val="00D76C28"/>
    <w:rsid w:val="00D76CF9"/>
    <w:rsid w:val="00D83741"/>
    <w:rsid w:val="00D83E04"/>
    <w:rsid w:val="00D85E74"/>
    <w:rsid w:val="00D876C1"/>
    <w:rsid w:val="00D97432"/>
    <w:rsid w:val="00D977FD"/>
    <w:rsid w:val="00DA0F9C"/>
    <w:rsid w:val="00DA2EE0"/>
    <w:rsid w:val="00DA3E58"/>
    <w:rsid w:val="00DA3EE9"/>
    <w:rsid w:val="00DA70EF"/>
    <w:rsid w:val="00DA7491"/>
    <w:rsid w:val="00DB349A"/>
    <w:rsid w:val="00DB4E49"/>
    <w:rsid w:val="00DB6A4F"/>
    <w:rsid w:val="00DC234A"/>
    <w:rsid w:val="00DC3B4D"/>
    <w:rsid w:val="00DC4F76"/>
    <w:rsid w:val="00DC64AE"/>
    <w:rsid w:val="00DC70F5"/>
    <w:rsid w:val="00DD2521"/>
    <w:rsid w:val="00DD5E0D"/>
    <w:rsid w:val="00DE3727"/>
    <w:rsid w:val="00DE68EF"/>
    <w:rsid w:val="00DE7194"/>
    <w:rsid w:val="00DF15CE"/>
    <w:rsid w:val="00DF2B9B"/>
    <w:rsid w:val="00DF48D2"/>
    <w:rsid w:val="00DF4ED9"/>
    <w:rsid w:val="00DF52DF"/>
    <w:rsid w:val="00DF5BAF"/>
    <w:rsid w:val="00DF65FA"/>
    <w:rsid w:val="00E03EB8"/>
    <w:rsid w:val="00E06E51"/>
    <w:rsid w:val="00E077E3"/>
    <w:rsid w:val="00E0789A"/>
    <w:rsid w:val="00E14640"/>
    <w:rsid w:val="00E1651A"/>
    <w:rsid w:val="00E16E0D"/>
    <w:rsid w:val="00E2287C"/>
    <w:rsid w:val="00E22C52"/>
    <w:rsid w:val="00E2328E"/>
    <w:rsid w:val="00E24853"/>
    <w:rsid w:val="00E314ED"/>
    <w:rsid w:val="00E31559"/>
    <w:rsid w:val="00E33E27"/>
    <w:rsid w:val="00E3439D"/>
    <w:rsid w:val="00E34EEE"/>
    <w:rsid w:val="00E409B0"/>
    <w:rsid w:val="00E4294F"/>
    <w:rsid w:val="00E43B2C"/>
    <w:rsid w:val="00E44DDC"/>
    <w:rsid w:val="00E46FE7"/>
    <w:rsid w:val="00E5004D"/>
    <w:rsid w:val="00E50BCD"/>
    <w:rsid w:val="00E540F9"/>
    <w:rsid w:val="00E54E5B"/>
    <w:rsid w:val="00E60415"/>
    <w:rsid w:val="00E61FAD"/>
    <w:rsid w:val="00E63407"/>
    <w:rsid w:val="00E64631"/>
    <w:rsid w:val="00E661B9"/>
    <w:rsid w:val="00E71168"/>
    <w:rsid w:val="00E7399C"/>
    <w:rsid w:val="00E75A4F"/>
    <w:rsid w:val="00E76285"/>
    <w:rsid w:val="00E768D0"/>
    <w:rsid w:val="00E777CE"/>
    <w:rsid w:val="00E77B7D"/>
    <w:rsid w:val="00E82227"/>
    <w:rsid w:val="00E827EA"/>
    <w:rsid w:val="00E84875"/>
    <w:rsid w:val="00E858B3"/>
    <w:rsid w:val="00E85A51"/>
    <w:rsid w:val="00E90FA2"/>
    <w:rsid w:val="00E934B9"/>
    <w:rsid w:val="00E96697"/>
    <w:rsid w:val="00E970AF"/>
    <w:rsid w:val="00E97B17"/>
    <w:rsid w:val="00EA084C"/>
    <w:rsid w:val="00EA6009"/>
    <w:rsid w:val="00EB22DB"/>
    <w:rsid w:val="00EB2316"/>
    <w:rsid w:val="00EB7B3B"/>
    <w:rsid w:val="00EC493F"/>
    <w:rsid w:val="00EC57D5"/>
    <w:rsid w:val="00EC57E6"/>
    <w:rsid w:val="00ED00B7"/>
    <w:rsid w:val="00ED0186"/>
    <w:rsid w:val="00ED03AD"/>
    <w:rsid w:val="00ED0C19"/>
    <w:rsid w:val="00ED40AF"/>
    <w:rsid w:val="00EE0DE8"/>
    <w:rsid w:val="00EE1B7E"/>
    <w:rsid w:val="00EE28C2"/>
    <w:rsid w:val="00EF20C8"/>
    <w:rsid w:val="00F02576"/>
    <w:rsid w:val="00F02A53"/>
    <w:rsid w:val="00F033F7"/>
    <w:rsid w:val="00F04A00"/>
    <w:rsid w:val="00F05265"/>
    <w:rsid w:val="00F05AD6"/>
    <w:rsid w:val="00F075CC"/>
    <w:rsid w:val="00F07FB6"/>
    <w:rsid w:val="00F1287E"/>
    <w:rsid w:val="00F1366F"/>
    <w:rsid w:val="00F16748"/>
    <w:rsid w:val="00F177D8"/>
    <w:rsid w:val="00F211C5"/>
    <w:rsid w:val="00F257C5"/>
    <w:rsid w:val="00F2584F"/>
    <w:rsid w:val="00F25944"/>
    <w:rsid w:val="00F2650C"/>
    <w:rsid w:val="00F26D7E"/>
    <w:rsid w:val="00F2731B"/>
    <w:rsid w:val="00F30290"/>
    <w:rsid w:val="00F32CB2"/>
    <w:rsid w:val="00F34B4A"/>
    <w:rsid w:val="00F354D3"/>
    <w:rsid w:val="00F366D7"/>
    <w:rsid w:val="00F37367"/>
    <w:rsid w:val="00F40B82"/>
    <w:rsid w:val="00F4134B"/>
    <w:rsid w:val="00F4274A"/>
    <w:rsid w:val="00F440A4"/>
    <w:rsid w:val="00F46772"/>
    <w:rsid w:val="00F47693"/>
    <w:rsid w:val="00F569DE"/>
    <w:rsid w:val="00F56F94"/>
    <w:rsid w:val="00F6504A"/>
    <w:rsid w:val="00F65859"/>
    <w:rsid w:val="00F717BA"/>
    <w:rsid w:val="00F71F0A"/>
    <w:rsid w:val="00F75E1E"/>
    <w:rsid w:val="00F816C8"/>
    <w:rsid w:val="00F81F0E"/>
    <w:rsid w:val="00F84E1B"/>
    <w:rsid w:val="00F87FBD"/>
    <w:rsid w:val="00F92E57"/>
    <w:rsid w:val="00F944CB"/>
    <w:rsid w:val="00F949B3"/>
    <w:rsid w:val="00F969E7"/>
    <w:rsid w:val="00FA190B"/>
    <w:rsid w:val="00FA1E69"/>
    <w:rsid w:val="00FB0383"/>
    <w:rsid w:val="00FB22CD"/>
    <w:rsid w:val="00FB40B4"/>
    <w:rsid w:val="00FB7E7F"/>
    <w:rsid w:val="00FC1EFE"/>
    <w:rsid w:val="00FC249B"/>
    <w:rsid w:val="00FC4059"/>
    <w:rsid w:val="00FC4846"/>
    <w:rsid w:val="00FC49FC"/>
    <w:rsid w:val="00FC4EF7"/>
    <w:rsid w:val="00FC79AD"/>
    <w:rsid w:val="00FD06B6"/>
    <w:rsid w:val="00FD21D1"/>
    <w:rsid w:val="00FD3398"/>
    <w:rsid w:val="00FD3E8E"/>
    <w:rsid w:val="00FD54D7"/>
    <w:rsid w:val="00FD5E34"/>
    <w:rsid w:val="00FE17AB"/>
    <w:rsid w:val="00FE3646"/>
    <w:rsid w:val="00FE559D"/>
    <w:rsid w:val="00FF204F"/>
    <w:rsid w:val="00FF24A5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240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7E68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2"/>
    <w:link w:val="20"/>
    <w:uiPriority w:val="9"/>
    <w:qFormat/>
    <w:rsid w:val="007E68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D76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4F46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3"/>
    <w:link w:val="a6"/>
    <w:uiPriority w:val="99"/>
    <w:semiHidden/>
    <w:rPr>
      <w:sz w:val="20"/>
      <w:szCs w:val="20"/>
    </w:rPr>
  </w:style>
  <w:style w:type="paragraph" w:styleId="a8">
    <w:name w:val="footer"/>
    <w:basedOn w:val="a2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3"/>
    <w:link w:val="a8"/>
    <w:uiPriority w:val="99"/>
    <w:semiHidden/>
    <w:rPr>
      <w:sz w:val="20"/>
      <w:szCs w:val="20"/>
    </w:rPr>
  </w:style>
  <w:style w:type="paragraph" w:styleId="aa">
    <w:name w:val="footnote text"/>
    <w:aliases w:val="Знак2,Знак21, Знак,Основной текст с отступом 22,Основной текст с отступом 221"/>
    <w:basedOn w:val="a2"/>
    <w:link w:val="ab"/>
    <w:uiPriority w:val="99"/>
    <w:qFormat/>
  </w:style>
  <w:style w:type="character" w:customStyle="1" w:styleId="ab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a"/>
    <w:uiPriority w:val="99"/>
    <w:rPr>
      <w:sz w:val="20"/>
      <w:szCs w:val="20"/>
    </w:rPr>
  </w:style>
  <w:style w:type="character" w:styleId="ac">
    <w:name w:val="footnote reference"/>
    <w:basedOn w:val="a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rsid w:val="00FC249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FC24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3"/>
    <w:link w:val="1"/>
    <w:uiPriority w:val="9"/>
    <w:rsid w:val="007E689C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rsid w:val="007E689C"/>
    <w:rPr>
      <w:b/>
      <w:bCs/>
      <w:sz w:val="36"/>
      <w:szCs w:val="36"/>
    </w:rPr>
  </w:style>
  <w:style w:type="paragraph" w:styleId="ad">
    <w:name w:val="List Paragraph"/>
    <w:aliases w:val="Маркер,название,Абзац списка4,Bullet List,FooterText,numbered,SL_Абзац списка"/>
    <w:basedOn w:val="a2"/>
    <w:link w:val="ae"/>
    <w:uiPriority w:val="34"/>
    <w:qFormat/>
    <w:rsid w:val="007E689C"/>
    <w:pPr>
      <w:ind w:left="720"/>
      <w:contextualSpacing/>
    </w:pPr>
  </w:style>
  <w:style w:type="character" w:styleId="af">
    <w:name w:val="Hyperlink"/>
    <w:uiPriority w:val="99"/>
    <w:unhideWhenUsed/>
    <w:rsid w:val="007E689C"/>
    <w:rPr>
      <w:color w:val="0000FF"/>
      <w:u w:val="single"/>
    </w:rPr>
  </w:style>
  <w:style w:type="character" w:customStyle="1" w:styleId="cardmaininfotitle">
    <w:name w:val="cardmaininfo__title"/>
    <w:basedOn w:val="a3"/>
    <w:rsid w:val="007E689C"/>
  </w:style>
  <w:style w:type="character" w:customStyle="1" w:styleId="cardmaininfocontent">
    <w:name w:val="cardmaininfo__content"/>
    <w:basedOn w:val="a3"/>
    <w:rsid w:val="007E689C"/>
  </w:style>
  <w:style w:type="paragraph" w:customStyle="1" w:styleId="Standard">
    <w:name w:val="Standard"/>
    <w:rsid w:val="007E689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customStyle="1" w:styleId="blk">
    <w:name w:val="blk"/>
    <w:rsid w:val="007E689C"/>
  </w:style>
  <w:style w:type="paragraph" w:styleId="af0">
    <w:name w:val="Balloon Text"/>
    <w:basedOn w:val="a2"/>
    <w:link w:val="af1"/>
    <w:uiPriority w:val="99"/>
    <w:semiHidden/>
    <w:unhideWhenUsed/>
    <w:rsid w:val="00682D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rsid w:val="00682D01"/>
    <w:rPr>
      <w:rFonts w:ascii="Tahoma" w:hAnsi="Tahoma" w:cs="Tahoma"/>
      <w:sz w:val="16"/>
      <w:szCs w:val="16"/>
    </w:rPr>
  </w:style>
  <w:style w:type="paragraph" w:styleId="af2">
    <w:name w:val="Normal (Web)"/>
    <w:basedOn w:val="a2"/>
    <w:uiPriority w:val="99"/>
    <w:unhideWhenUsed/>
    <w:rsid w:val="00CB41C5"/>
    <w:pPr>
      <w:spacing w:before="100" w:beforeAutospacing="1" w:after="100" w:afterAutospacing="1"/>
    </w:pPr>
  </w:style>
  <w:style w:type="character" w:customStyle="1" w:styleId="sectioninfo">
    <w:name w:val="section__info"/>
    <w:rsid w:val="00CB41C5"/>
  </w:style>
  <w:style w:type="character" w:customStyle="1" w:styleId="sectiontitle">
    <w:name w:val="section__title"/>
    <w:basedOn w:val="a3"/>
    <w:rsid w:val="007D7646"/>
  </w:style>
  <w:style w:type="paragraph" w:customStyle="1" w:styleId="a">
    <w:name w:val="Раздел контракта"/>
    <w:basedOn w:val="1"/>
    <w:next w:val="a2"/>
    <w:qFormat/>
    <w:rsid w:val="007D7646"/>
    <w:pPr>
      <w:keepNext w:val="0"/>
      <w:numPr>
        <w:numId w:val="2"/>
      </w:numPr>
      <w:suppressAutoHyphens/>
      <w:spacing w:before="120" w:after="120"/>
      <w:ind w:left="720" w:hanging="360"/>
      <w:jc w:val="center"/>
    </w:pPr>
    <w:rPr>
      <w:rFonts w:ascii="Times New Roman" w:eastAsiaTheme="majorEastAsia" w:hAnsi="Times New Roman" w:cstheme="majorBidi"/>
      <w:b w:val="0"/>
      <w:bCs w:val="0"/>
      <w:kern w:val="0"/>
      <w:sz w:val="24"/>
      <w:lang w:eastAsia="en-US"/>
    </w:rPr>
  </w:style>
  <w:style w:type="paragraph" w:customStyle="1" w:styleId="a0">
    <w:name w:val="Пункт контракта"/>
    <w:basedOn w:val="2"/>
    <w:qFormat/>
    <w:rsid w:val="007D7646"/>
    <w:pPr>
      <w:numPr>
        <w:ilvl w:val="1"/>
        <w:numId w:val="2"/>
      </w:numPr>
      <w:suppressAutoHyphens/>
      <w:spacing w:before="0" w:beforeAutospacing="0" w:after="0" w:afterAutospacing="0"/>
      <w:ind w:left="1" w:hanging="360"/>
      <w:jc w:val="both"/>
    </w:pPr>
    <w:rPr>
      <w:rFonts w:eastAsiaTheme="majorEastAsia" w:cstheme="majorBidi"/>
      <w:b w:val="0"/>
      <w:bCs w:val="0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7D7646"/>
    <w:pPr>
      <w:keepNext w:val="0"/>
      <w:keepLines w:val="0"/>
      <w:numPr>
        <w:ilvl w:val="2"/>
        <w:numId w:val="2"/>
      </w:numPr>
      <w:suppressAutoHyphens/>
      <w:spacing w:before="0"/>
      <w:ind w:left="2160" w:hanging="180"/>
      <w:jc w:val="both"/>
    </w:pPr>
    <w:rPr>
      <w:rFonts w:ascii="Times New Roman" w:hAnsi="Times New Roman"/>
      <w:color w:val="auto"/>
      <w:lang w:eastAsia="en-US"/>
    </w:rPr>
  </w:style>
  <w:style w:type="paragraph" w:customStyle="1" w:styleId="formattext">
    <w:name w:val="formattext"/>
    <w:basedOn w:val="a2"/>
    <w:rsid w:val="007D7646"/>
    <w:pPr>
      <w:spacing w:before="100" w:beforeAutospacing="1" w:after="100" w:afterAutospacing="1"/>
    </w:pPr>
  </w:style>
  <w:style w:type="character" w:customStyle="1" w:styleId="30">
    <w:name w:val="Заголовок 3 Знак"/>
    <w:basedOn w:val="a3"/>
    <w:link w:val="3"/>
    <w:uiPriority w:val="9"/>
    <w:semiHidden/>
    <w:rsid w:val="007D76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3">
    <w:name w:val="Table Grid"/>
    <w:basedOn w:val="a4"/>
    <w:uiPriority w:val="59"/>
    <w:rsid w:val="004126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ll-width">
    <w:name w:val="full-width"/>
    <w:basedOn w:val="a3"/>
    <w:rsid w:val="004126CB"/>
  </w:style>
  <w:style w:type="character" w:customStyle="1" w:styleId="sectionvalue">
    <w:name w:val="section__value"/>
    <w:basedOn w:val="a3"/>
    <w:rsid w:val="004126CB"/>
  </w:style>
  <w:style w:type="character" w:customStyle="1" w:styleId="timezonename">
    <w:name w:val="timezonename"/>
    <w:basedOn w:val="a3"/>
    <w:rsid w:val="004126CB"/>
  </w:style>
  <w:style w:type="paragraph" w:customStyle="1" w:styleId="Default">
    <w:name w:val="Default"/>
    <w:rsid w:val="004126CB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styleId="af4">
    <w:name w:val="FollowedHyperlink"/>
    <w:basedOn w:val="a3"/>
    <w:uiPriority w:val="99"/>
    <w:semiHidden/>
    <w:unhideWhenUsed/>
    <w:rsid w:val="00284BBB"/>
    <w:rPr>
      <w:color w:val="800080" w:themeColor="followedHyperlink"/>
      <w:u w:val="single"/>
    </w:rPr>
  </w:style>
  <w:style w:type="paragraph" w:styleId="af5">
    <w:name w:val="Body Text"/>
    <w:basedOn w:val="a2"/>
    <w:link w:val="af6"/>
    <w:uiPriority w:val="1"/>
    <w:qFormat/>
    <w:rsid w:val="00AD618D"/>
    <w:pPr>
      <w:widowControl w:val="0"/>
      <w:jc w:val="both"/>
    </w:pPr>
    <w:rPr>
      <w:sz w:val="23"/>
      <w:szCs w:val="23"/>
      <w:lang w:eastAsia="en-US"/>
    </w:rPr>
  </w:style>
  <w:style w:type="character" w:customStyle="1" w:styleId="af6">
    <w:name w:val="Основной текст Знак"/>
    <w:basedOn w:val="a3"/>
    <w:link w:val="af5"/>
    <w:uiPriority w:val="1"/>
    <w:rsid w:val="00AD618D"/>
    <w:rPr>
      <w:sz w:val="23"/>
      <w:szCs w:val="23"/>
      <w:lang w:eastAsia="en-US"/>
    </w:rPr>
  </w:style>
  <w:style w:type="paragraph" w:customStyle="1" w:styleId="s1">
    <w:name w:val="s_1"/>
    <w:basedOn w:val="a2"/>
    <w:rsid w:val="00282084"/>
    <w:pPr>
      <w:spacing w:before="100" w:beforeAutospacing="1" w:after="100" w:afterAutospacing="1"/>
    </w:pPr>
  </w:style>
  <w:style w:type="character" w:styleId="af7">
    <w:name w:val="Emphasis"/>
    <w:basedOn w:val="a3"/>
    <w:uiPriority w:val="20"/>
    <w:qFormat/>
    <w:rsid w:val="00FE17AB"/>
    <w:rPr>
      <w:i/>
      <w:iCs/>
    </w:rPr>
  </w:style>
  <w:style w:type="character" w:customStyle="1" w:styleId="copytarget">
    <w:name w:val="copy_target"/>
    <w:basedOn w:val="a3"/>
    <w:rsid w:val="00971341"/>
  </w:style>
  <w:style w:type="character" w:customStyle="1" w:styleId="ng-star-inserted">
    <w:name w:val="ng-star-inserted"/>
    <w:basedOn w:val="a3"/>
    <w:rsid w:val="00FC1EFE"/>
  </w:style>
  <w:style w:type="character" w:customStyle="1" w:styleId="40">
    <w:name w:val="Заголовок 4 Знак"/>
    <w:basedOn w:val="a3"/>
    <w:link w:val="4"/>
    <w:uiPriority w:val="9"/>
    <w:semiHidden/>
    <w:rsid w:val="004F465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af8">
    <w:name w:val="Название контракта"/>
    <w:basedOn w:val="a2"/>
    <w:next w:val="a2"/>
    <w:qFormat/>
    <w:rsid w:val="00E84875"/>
    <w:pPr>
      <w:keepLines/>
      <w:suppressAutoHyphens/>
      <w:ind w:left="567"/>
      <w:jc w:val="center"/>
    </w:pPr>
    <w:rPr>
      <w:b/>
      <w:lang w:eastAsia="ar-SA"/>
    </w:rPr>
  </w:style>
  <w:style w:type="paragraph" w:customStyle="1" w:styleId="headertext">
    <w:name w:val="headertext"/>
    <w:basedOn w:val="a2"/>
    <w:rsid w:val="00622520"/>
    <w:pPr>
      <w:spacing w:before="100" w:beforeAutospacing="1" w:after="100" w:afterAutospacing="1"/>
    </w:pPr>
  </w:style>
  <w:style w:type="character" w:customStyle="1" w:styleId="okpd2-code">
    <w:name w:val="okpd2-code"/>
    <w:basedOn w:val="a3"/>
    <w:rsid w:val="007D4428"/>
  </w:style>
  <w:style w:type="character" w:customStyle="1" w:styleId="okpd2-name">
    <w:name w:val="okpd2-name"/>
    <w:basedOn w:val="a3"/>
    <w:rsid w:val="007D4428"/>
  </w:style>
  <w:style w:type="character" w:styleId="af9">
    <w:name w:val="Strong"/>
    <w:basedOn w:val="a3"/>
    <w:uiPriority w:val="22"/>
    <w:qFormat/>
    <w:rsid w:val="00E76285"/>
    <w:rPr>
      <w:b/>
      <w:bCs/>
    </w:rPr>
  </w:style>
  <w:style w:type="character" w:customStyle="1" w:styleId="ae">
    <w:name w:val="Абзац списка Знак"/>
    <w:aliases w:val="Маркер Знак,название Знак,Абзац списка4 Знак,Bullet List Знак,FooterText Знак,numbered Знак,SL_Абзац списка Знак"/>
    <w:link w:val="ad"/>
    <w:uiPriority w:val="34"/>
    <w:qFormat/>
    <w:locked/>
    <w:rsid w:val="00E76285"/>
    <w:rPr>
      <w:sz w:val="24"/>
      <w:szCs w:val="24"/>
    </w:rPr>
  </w:style>
  <w:style w:type="paragraph" w:customStyle="1" w:styleId="afa">
    <w:name w:val="Тест таблицы"/>
    <w:basedOn w:val="a2"/>
    <w:link w:val="afb"/>
    <w:qFormat/>
    <w:rsid w:val="009612E5"/>
    <w:pPr>
      <w:suppressAutoHyphens/>
    </w:pPr>
    <w:rPr>
      <w:lang w:eastAsia="ar-SA"/>
    </w:rPr>
  </w:style>
  <w:style w:type="character" w:customStyle="1" w:styleId="afb">
    <w:name w:val="Тест таблицы Знак"/>
    <w:basedOn w:val="a3"/>
    <w:link w:val="afa"/>
    <w:rsid w:val="009612E5"/>
    <w:rPr>
      <w:sz w:val="24"/>
      <w:szCs w:val="24"/>
      <w:lang w:eastAsia="ar-SA"/>
    </w:rPr>
  </w:style>
  <w:style w:type="character" w:customStyle="1" w:styleId="afc">
    <w:name w:val="Гипертекстовая ссылка"/>
    <w:uiPriority w:val="99"/>
    <w:rsid w:val="00855C0D"/>
    <w:rPr>
      <w:rFonts w:cs="Times New Roman"/>
      <w:b w:val="0"/>
      <w:color w:val="106BBE"/>
    </w:rPr>
  </w:style>
  <w:style w:type="paragraph" w:customStyle="1" w:styleId="11">
    <w:name w:val="Название объекта1"/>
    <w:basedOn w:val="a2"/>
    <w:rsid w:val="00B04031"/>
    <w:pPr>
      <w:spacing w:before="100" w:beforeAutospacing="1" w:after="100" w:afterAutospacing="1"/>
    </w:pPr>
  </w:style>
  <w:style w:type="character" w:customStyle="1" w:styleId="msk-time-zone">
    <w:name w:val="msk-time-zone"/>
    <w:basedOn w:val="a3"/>
    <w:rsid w:val="007D3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240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7E68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2"/>
    <w:link w:val="20"/>
    <w:uiPriority w:val="9"/>
    <w:qFormat/>
    <w:rsid w:val="007E68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D76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4F46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3"/>
    <w:link w:val="a6"/>
    <w:uiPriority w:val="99"/>
    <w:semiHidden/>
    <w:rPr>
      <w:sz w:val="20"/>
      <w:szCs w:val="20"/>
    </w:rPr>
  </w:style>
  <w:style w:type="paragraph" w:styleId="a8">
    <w:name w:val="footer"/>
    <w:basedOn w:val="a2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3"/>
    <w:link w:val="a8"/>
    <w:uiPriority w:val="99"/>
    <w:semiHidden/>
    <w:rPr>
      <w:sz w:val="20"/>
      <w:szCs w:val="20"/>
    </w:rPr>
  </w:style>
  <w:style w:type="paragraph" w:styleId="aa">
    <w:name w:val="footnote text"/>
    <w:aliases w:val="Знак2,Знак21, Знак,Основной текст с отступом 22,Основной текст с отступом 221"/>
    <w:basedOn w:val="a2"/>
    <w:link w:val="ab"/>
    <w:uiPriority w:val="99"/>
    <w:qFormat/>
  </w:style>
  <w:style w:type="character" w:customStyle="1" w:styleId="ab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a"/>
    <w:uiPriority w:val="99"/>
    <w:rPr>
      <w:sz w:val="20"/>
      <w:szCs w:val="20"/>
    </w:rPr>
  </w:style>
  <w:style w:type="character" w:styleId="ac">
    <w:name w:val="footnote reference"/>
    <w:basedOn w:val="a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rsid w:val="00FC249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FC24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3"/>
    <w:link w:val="1"/>
    <w:uiPriority w:val="9"/>
    <w:rsid w:val="007E689C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rsid w:val="007E689C"/>
    <w:rPr>
      <w:b/>
      <w:bCs/>
      <w:sz w:val="36"/>
      <w:szCs w:val="36"/>
    </w:rPr>
  </w:style>
  <w:style w:type="paragraph" w:styleId="ad">
    <w:name w:val="List Paragraph"/>
    <w:aliases w:val="Маркер,название,Абзац списка4,Bullet List,FooterText,numbered,SL_Абзац списка"/>
    <w:basedOn w:val="a2"/>
    <w:link w:val="ae"/>
    <w:uiPriority w:val="34"/>
    <w:qFormat/>
    <w:rsid w:val="007E689C"/>
    <w:pPr>
      <w:ind w:left="720"/>
      <w:contextualSpacing/>
    </w:pPr>
  </w:style>
  <w:style w:type="character" w:styleId="af">
    <w:name w:val="Hyperlink"/>
    <w:uiPriority w:val="99"/>
    <w:unhideWhenUsed/>
    <w:rsid w:val="007E689C"/>
    <w:rPr>
      <w:color w:val="0000FF"/>
      <w:u w:val="single"/>
    </w:rPr>
  </w:style>
  <w:style w:type="character" w:customStyle="1" w:styleId="cardmaininfotitle">
    <w:name w:val="cardmaininfo__title"/>
    <w:basedOn w:val="a3"/>
    <w:rsid w:val="007E689C"/>
  </w:style>
  <w:style w:type="character" w:customStyle="1" w:styleId="cardmaininfocontent">
    <w:name w:val="cardmaininfo__content"/>
    <w:basedOn w:val="a3"/>
    <w:rsid w:val="007E689C"/>
  </w:style>
  <w:style w:type="paragraph" w:customStyle="1" w:styleId="Standard">
    <w:name w:val="Standard"/>
    <w:rsid w:val="007E689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customStyle="1" w:styleId="blk">
    <w:name w:val="blk"/>
    <w:rsid w:val="007E689C"/>
  </w:style>
  <w:style w:type="paragraph" w:styleId="af0">
    <w:name w:val="Balloon Text"/>
    <w:basedOn w:val="a2"/>
    <w:link w:val="af1"/>
    <w:uiPriority w:val="99"/>
    <w:semiHidden/>
    <w:unhideWhenUsed/>
    <w:rsid w:val="00682D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rsid w:val="00682D01"/>
    <w:rPr>
      <w:rFonts w:ascii="Tahoma" w:hAnsi="Tahoma" w:cs="Tahoma"/>
      <w:sz w:val="16"/>
      <w:szCs w:val="16"/>
    </w:rPr>
  </w:style>
  <w:style w:type="paragraph" w:styleId="af2">
    <w:name w:val="Normal (Web)"/>
    <w:basedOn w:val="a2"/>
    <w:uiPriority w:val="99"/>
    <w:unhideWhenUsed/>
    <w:rsid w:val="00CB41C5"/>
    <w:pPr>
      <w:spacing w:before="100" w:beforeAutospacing="1" w:after="100" w:afterAutospacing="1"/>
    </w:pPr>
  </w:style>
  <w:style w:type="character" w:customStyle="1" w:styleId="sectioninfo">
    <w:name w:val="section__info"/>
    <w:rsid w:val="00CB41C5"/>
  </w:style>
  <w:style w:type="character" w:customStyle="1" w:styleId="sectiontitle">
    <w:name w:val="section__title"/>
    <w:basedOn w:val="a3"/>
    <w:rsid w:val="007D7646"/>
  </w:style>
  <w:style w:type="paragraph" w:customStyle="1" w:styleId="a">
    <w:name w:val="Раздел контракта"/>
    <w:basedOn w:val="1"/>
    <w:next w:val="a2"/>
    <w:qFormat/>
    <w:rsid w:val="007D7646"/>
    <w:pPr>
      <w:keepNext w:val="0"/>
      <w:numPr>
        <w:numId w:val="2"/>
      </w:numPr>
      <w:suppressAutoHyphens/>
      <w:spacing w:before="120" w:after="120"/>
      <w:ind w:left="720" w:hanging="360"/>
      <w:jc w:val="center"/>
    </w:pPr>
    <w:rPr>
      <w:rFonts w:ascii="Times New Roman" w:eastAsiaTheme="majorEastAsia" w:hAnsi="Times New Roman" w:cstheme="majorBidi"/>
      <w:b w:val="0"/>
      <w:bCs w:val="0"/>
      <w:kern w:val="0"/>
      <w:sz w:val="24"/>
      <w:lang w:eastAsia="en-US"/>
    </w:rPr>
  </w:style>
  <w:style w:type="paragraph" w:customStyle="1" w:styleId="a0">
    <w:name w:val="Пункт контракта"/>
    <w:basedOn w:val="2"/>
    <w:qFormat/>
    <w:rsid w:val="007D7646"/>
    <w:pPr>
      <w:numPr>
        <w:ilvl w:val="1"/>
        <w:numId w:val="2"/>
      </w:numPr>
      <w:suppressAutoHyphens/>
      <w:spacing w:before="0" w:beforeAutospacing="0" w:after="0" w:afterAutospacing="0"/>
      <w:ind w:left="1" w:hanging="360"/>
      <w:jc w:val="both"/>
    </w:pPr>
    <w:rPr>
      <w:rFonts w:eastAsiaTheme="majorEastAsia" w:cstheme="majorBidi"/>
      <w:b w:val="0"/>
      <w:bCs w:val="0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7D7646"/>
    <w:pPr>
      <w:keepNext w:val="0"/>
      <w:keepLines w:val="0"/>
      <w:numPr>
        <w:ilvl w:val="2"/>
        <w:numId w:val="2"/>
      </w:numPr>
      <w:suppressAutoHyphens/>
      <w:spacing w:before="0"/>
      <w:ind w:left="2160" w:hanging="180"/>
      <w:jc w:val="both"/>
    </w:pPr>
    <w:rPr>
      <w:rFonts w:ascii="Times New Roman" w:hAnsi="Times New Roman"/>
      <w:color w:val="auto"/>
      <w:lang w:eastAsia="en-US"/>
    </w:rPr>
  </w:style>
  <w:style w:type="paragraph" w:customStyle="1" w:styleId="formattext">
    <w:name w:val="formattext"/>
    <w:basedOn w:val="a2"/>
    <w:rsid w:val="007D7646"/>
    <w:pPr>
      <w:spacing w:before="100" w:beforeAutospacing="1" w:after="100" w:afterAutospacing="1"/>
    </w:pPr>
  </w:style>
  <w:style w:type="character" w:customStyle="1" w:styleId="30">
    <w:name w:val="Заголовок 3 Знак"/>
    <w:basedOn w:val="a3"/>
    <w:link w:val="3"/>
    <w:uiPriority w:val="9"/>
    <w:semiHidden/>
    <w:rsid w:val="007D76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3">
    <w:name w:val="Table Grid"/>
    <w:basedOn w:val="a4"/>
    <w:uiPriority w:val="59"/>
    <w:rsid w:val="004126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ll-width">
    <w:name w:val="full-width"/>
    <w:basedOn w:val="a3"/>
    <w:rsid w:val="004126CB"/>
  </w:style>
  <w:style w:type="character" w:customStyle="1" w:styleId="sectionvalue">
    <w:name w:val="section__value"/>
    <w:basedOn w:val="a3"/>
    <w:rsid w:val="004126CB"/>
  </w:style>
  <w:style w:type="character" w:customStyle="1" w:styleId="timezonename">
    <w:name w:val="timezonename"/>
    <w:basedOn w:val="a3"/>
    <w:rsid w:val="004126CB"/>
  </w:style>
  <w:style w:type="paragraph" w:customStyle="1" w:styleId="Default">
    <w:name w:val="Default"/>
    <w:rsid w:val="004126CB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styleId="af4">
    <w:name w:val="FollowedHyperlink"/>
    <w:basedOn w:val="a3"/>
    <w:uiPriority w:val="99"/>
    <w:semiHidden/>
    <w:unhideWhenUsed/>
    <w:rsid w:val="00284BBB"/>
    <w:rPr>
      <w:color w:val="800080" w:themeColor="followedHyperlink"/>
      <w:u w:val="single"/>
    </w:rPr>
  </w:style>
  <w:style w:type="paragraph" w:styleId="af5">
    <w:name w:val="Body Text"/>
    <w:basedOn w:val="a2"/>
    <w:link w:val="af6"/>
    <w:uiPriority w:val="1"/>
    <w:qFormat/>
    <w:rsid w:val="00AD618D"/>
    <w:pPr>
      <w:widowControl w:val="0"/>
      <w:jc w:val="both"/>
    </w:pPr>
    <w:rPr>
      <w:sz w:val="23"/>
      <w:szCs w:val="23"/>
      <w:lang w:eastAsia="en-US"/>
    </w:rPr>
  </w:style>
  <w:style w:type="character" w:customStyle="1" w:styleId="af6">
    <w:name w:val="Основной текст Знак"/>
    <w:basedOn w:val="a3"/>
    <w:link w:val="af5"/>
    <w:uiPriority w:val="1"/>
    <w:rsid w:val="00AD618D"/>
    <w:rPr>
      <w:sz w:val="23"/>
      <w:szCs w:val="23"/>
      <w:lang w:eastAsia="en-US"/>
    </w:rPr>
  </w:style>
  <w:style w:type="paragraph" w:customStyle="1" w:styleId="s1">
    <w:name w:val="s_1"/>
    <w:basedOn w:val="a2"/>
    <w:rsid w:val="00282084"/>
    <w:pPr>
      <w:spacing w:before="100" w:beforeAutospacing="1" w:after="100" w:afterAutospacing="1"/>
    </w:pPr>
  </w:style>
  <w:style w:type="character" w:styleId="af7">
    <w:name w:val="Emphasis"/>
    <w:basedOn w:val="a3"/>
    <w:uiPriority w:val="20"/>
    <w:qFormat/>
    <w:rsid w:val="00FE17AB"/>
    <w:rPr>
      <w:i/>
      <w:iCs/>
    </w:rPr>
  </w:style>
  <w:style w:type="character" w:customStyle="1" w:styleId="copytarget">
    <w:name w:val="copy_target"/>
    <w:basedOn w:val="a3"/>
    <w:rsid w:val="00971341"/>
  </w:style>
  <w:style w:type="character" w:customStyle="1" w:styleId="ng-star-inserted">
    <w:name w:val="ng-star-inserted"/>
    <w:basedOn w:val="a3"/>
    <w:rsid w:val="00FC1EFE"/>
  </w:style>
  <w:style w:type="character" w:customStyle="1" w:styleId="40">
    <w:name w:val="Заголовок 4 Знак"/>
    <w:basedOn w:val="a3"/>
    <w:link w:val="4"/>
    <w:uiPriority w:val="9"/>
    <w:semiHidden/>
    <w:rsid w:val="004F465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af8">
    <w:name w:val="Название контракта"/>
    <w:basedOn w:val="a2"/>
    <w:next w:val="a2"/>
    <w:qFormat/>
    <w:rsid w:val="00E84875"/>
    <w:pPr>
      <w:keepLines/>
      <w:suppressAutoHyphens/>
      <w:ind w:left="567"/>
      <w:jc w:val="center"/>
    </w:pPr>
    <w:rPr>
      <w:b/>
      <w:lang w:eastAsia="ar-SA"/>
    </w:rPr>
  </w:style>
  <w:style w:type="paragraph" w:customStyle="1" w:styleId="headertext">
    <w:name w:val="headertext"/>
    <w:basedOn w:val="a2"/>
    <w:rsid w:val="00622520"/>
    <w:pPr>
      <w:spacing w:before="100" w:beforeAutospacing="1" w:after="100" w:afterAutospacing="1"/>
    </w:pPr>
  </w:style>
  <w:style w:type="character" w:customStyle="1" w:styleId="okpd2-code">
    <w:name w:val="okpd2-code"/>
    <w:basedOn w:val="a3"/>
    <w:rsid w:val="007D4428"/>
  </w:style>
  <w:style w:type="character" w:customStyle="1" w:styleId="okpd2-name">
    <w:name w:val="okpd2-name"/>
    <w:basedOn w:val="a3"/>
    <w:rsid w:val="007D4428"/>
  </w:style>
  <w:style w:type="character" w:styleId="af9">
    <w:name w:val="Strong"/>
    <w:basedOn w:val="a3"/>
    <w:uiPriority w:val="22"/>
    <w:qFormat/>
    <w:rsid w:val="00E76285"/>
    <w:rPr>
      <w:b/>
      <w:bCs/>
    </w:rPr>
  </w:style>
  <w:style w:type="character" w:customStyle="1" w:styleId="ae">
    <w:name w:val="Абзац списка Знак"/>
    <w:aliases w:val="Маркер Знак,название Знак,Абзац списка4 Знак,Bullet List Знак,FooterText Знак,numbered Знак,SL_Абзац списка Знак"/>
    <w:link w:val="ad"/>
    <w:uiPriority w:val="34"/>
    <w:qFormat/>
    <w:locked/>
    <w:rsid w:val="00E76285"/>
    <w:rPr>
      <w:sz w:val="24"/>
      <w:szCs w:val="24"/>
    </w:rPr>
  </w:style>
  <w:style w:type="paragraph" w:customStyle="1" w:styleId="afa">
    <w:name w:val="Тест таблицы"/>
    <w:basedOn w:val="a2"/>
    <w:link w:val="afb"/>
    <w:qFormat/>
    <w:rsid w:val="009612E5"/>
    <w:pPr>
      <w:suppressAutoHyphens/>
    </w:pPr>
    <w:rPr>
      <w:lang w:eastAsia="ar-SA"/>
    </w:rPr>
  </w:style>
  <w:style w:type="character" w:customStyle="1" w:styleId="afb">
    <w:name w:val="Тест таблицы Знак"/>
    <w:basedOn w:val="a3"/>
    <w:link w:val="afa"/>
    <w:rsid w:val="009612E5"/>
    <w:rPr>
      <w:sz w:val="24"/>
      <w:szCs w:val="24"/>
      <w:lang w:eastAsia="ar-SA"/>
    </w:rPr>
  </w:style>
  <w:style w:type="character" w:customStyle="1" w:styleId="afc">
    <w:name w:val="Гипертекстовая ссылка"/>
    <w:uiPriority w:val="99"/>
    <w:rsid w:val="00855C0D"/>
    <w:rPr>
      <w:rFonts w:cs="Times New Roman"/>
      <w:b w:val="0"/>
      <w:color w:val="106BBE"/>
    </w:rPr>
  </w:style>
  <w:style w:type="paragraph" w:customStyle="1" w:styleId="11">
    <w:name w:val="Название объекта1"/>
    <w:basedOn w:val="a2"/>
    <w:rsid w:val="00B04031"/>
    <w:pPr>
      <w:spacing w:before="100" w:beforeAutospacing="1" w:after="100" w:afterAutospacing="1"/>
    </w:pPr>
  </w:style>
  <w:style w:type="character" w:customStyle="1" w:styleId="msk-time-zone">
    <w:name w:val="msk-time-zone"/>
    <w:basedOn w:val="a3"/>
    <w:rsid w:val="007D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9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3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5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8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7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0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3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9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333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3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16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12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800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87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406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87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112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zakupki.gov.ru/epz/contract/contractCard/common-info.html?reestrNumber=3507600969024000002" TargetMode="External"/><Relationship Id="rId26" Type="http://schemas.openxmlformats.org/officeDocument/2006/relationships/hyperlink" Target="https://internet.garant.ru/document/redirect/58079558/0" TargetMode="External"/><Relationship Id="rId39" Type="http://schemas.openxmlformats.org/officeDocument/2006/relationships/hyperlink" Target="http://www.rts-tender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ts-tender.ru/" TargetMode="External"/><Relationship Id="rId34" Type="http://schemas.openxmlformats.org/officeDocument/2006/relationships/hyperlink" Target="https://zakupki.gov.ru/epz/orderplan/pg2020/position-info.html?revision-id=14560637&amp;position-number=202408483000418001000013" TargetMode="External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https://zakupki.gov.ru/epz/orderplan/pg2020/general-info.html?plan-number=202408483000418001" TargetMode="External"/><Relationship Id="rId25" Type="http://schemas.openxmlformats.org/officeDocument/2006/relationships/hyperlink" Target="http://www.zakupki.gov.ru/epz/contract/contractCard/common-info.html?reestrNumber=3507600969024000003" TargetMode="External"/><Relationship Id="rId33" Type="http://schemas.openxmlformats.org/officeDocument/2006/relationships/hyperlink" Target="https://zakupki.gov.ru/epz/orderplan/pg2020/general-info.html?plan-number=202408483000418001" TargetMode="External"/><Relationship Id="rId38" Type="http://schemas.openxmlformats.org/officeDocument/2006/relationships/hyperlink" Target="https://internet.garant.ru/document/redirect/70353464/4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upki.gov.ru/epz/orderplan/pg2020/general-info.html?plan-number=202408483000418001" TargetMode="External"/><Relationship Id="rId20" Type="http://schemas.openxmlformats.org/officeDocument/2006/relationships/hyperlink" Target="http://zakupki.gov.ru/" TargetMode="External"/><Relationship Id="rId29" Type="http://schemas.openxmlformats.org/officeDocument/2006/relationships/hyperlink" Target="https://internet.garant.ru/document/redirect/70353464/42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pik.mosreg.ru/client/" TargetMode="External"/><Relationship Id="rId32" Type="http://schemas.openxmlformats.org/officeDocument/2006/relationships/hyperlink" Target="https://zakupki.gov.ru/epz/orderplan/pg2020/general-info.html?plan-number=202408483000418001" TargetMode="External"/><Relationship Id="rId37" Type="http://schemas.openxmlformats.org/officeDocument/2006/relationships/hyperlink" Target="http://www.rts-tender.ru/" TargetMode="External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base.garant.ru/12112604/741609f9002bd54a24e5c49cb5af953b/" TargetMode="External"/><Relationship Id="rId23" Type="http://schemas.openxmlformats.org/officeDocument/2006/relationships/hyperlink" Target="http://www.rts-tender.ru/" TargetMode="External"/><Relationship Id="rId28" Type="http://schemas.openxmlformats.org/officeDocument/2006/relationships/hyperlink" Target="http://www.rts-tender.ru/" TargetMode="External"/><Relationship Id="rId36" Type="http://schemas.openxmlformats.org/officeDocument/2006/relationships/hyperlink" Target="http://zakupki.gov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internet.garant.ru/document/redirect/58079558/0" TargetMode="External"/><Relationship Id="rId31" Type="http://schemas.openxmlformats.org/officeDocument/2006/relationships/hyperlink" Target="http://www.zakupki.gov.ru/epz/contract/contractCard/common-info.html?reestrNumber=350760096902400000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onsultant.ru/document/cons_doc_LAW_388926/03a9972d95dd7219193e72423cfb6e2770369ba4/" TargetMode="External"/><Relationship Id="rId22" Type="http://schemas.openxmlformats.org/officeDocument/2006/relationships/hyperlink" Target="https://internet.garant.ru/document/redirect/70353464/422" TargetMode="External"/><Relationship Id="rId27" Type="http://schemas.openxmlformats.org/officeDocument/2006/relationships/hyperlink" Target="http://zakupki.gov.ru/" TargetMode="External"/><Relationship Id="rId30" Type="http://schemas.openxmlformats.org/officeDocument/2006/relationships/hyperlink" Target="http://www.rts-tender.ru/" TargetMode="External"/><Relationship Id="rId35" Type="http://schemas.openxmlformats.org/officeDocument/2006/relationships/hyperlink" Target="https://internet.garant.ru/document/redirect/5807955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46533b41-550d-4838-b505-439b19346302">&lt;div&gt;&lt;/div&gt;</Desc>
    <DocDate xmlns="46533b41-550d-4838-b505-439b19346302" xsi:nil="true"/>
    <docType xmlns="46533b41-550d-4838-b505-439b193463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17BCA9A44F464FACB6D068118C8A2A" ma:contentTypeVersion="4" ma:contentTypeDescription="Создание документа." ma:contentTypeScope="" ma:versionID="07c38ce02940987c474d1984b9aa686c">
  <xsd:schema xmlns:xsd="http://www.w3.org/2001/XMLSchema" xmlns:xs="http://www.w3.org/2001/XMLSchema" xmlns:p="http://schemas.microsoft.com/office/2006/metadata/properties" xmlns:ns2="46533b41-550d-4838-b505-439b19346302" targetNamespace="http://schemas.microsoft.com/office/2006/metadata/properties" ma:root="true" ma:fieldsID="90b23a57a21dccb16747ebde1b0fb06a" ns2:_="">
    <xsd:import namespace="46533b41-550d-4838-b505-439b19346302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b41-550d-4838-b505-439b19346302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0">
      <xsd:simpleType>
        <xsd:restriction base="dms:DateTime"/>
      </xsd:simpleType>
    </xsd:element>
    <xsd:element name="Desc" ma:index="9" nillable="true" ma:displayName="Описание" ma:internalName="Desc0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85542538-e205-41a6-86fb-4aedbeb485c3}" ma:internalName="docType0" ma:showField="Title" ma:web="8a6f706c-c028-44af-b8f4-4ac8081693f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9C66-3CFD-406E-AA42-2C97ED64C407}">
  <ds:schemaRefs>
    <ds:schemaRef ds:uri="http://schemas.microsoft.com/office/2006/metadata/properties"/>
    <ds:schemaRef ds:uri="http://schemas.microsoft.com/office/infopath/2007/PartnerControls"/>
    <ds:schemaRef ds:uri="46533b41-550d-4838-b505-439b19346302"/>
  </ds:schemaRefs>
</ds:datastoreItem>
</file>

<file path=customXml/itemProps2.xml><?xml version="1.0" encoding="utf-8"?>
<ds:datastoreItem xmlns:ds="http://schemas.openxmlformats.org/officeDocument/2006/customXml" ds:itemID="{A6E44033-E24F-4D11-B1B3-66E11FE7E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33b41-550d-4838-b505-439b19346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7F5C8-6CAA-4760-A782-C4E24F36D8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02D96-7130-42ED-955B-40B23144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6737</TotalTime>
  <Pages>17</Pages>
  <Words>8122</Words>
  <Characters>46299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акта. Приложение № 1 к приказу Минфина РФ от 30.12.2020 № 340н</vt:lpstr>
    </vt:vector>
  </TitlesOfParts>
  <Company>КонсультантПлюс</Company>
  <LinksUpToDate>false</LinksUpToDate>
  <CharactersWithSpaces>54313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акта. Приложение № 1 к приказу Минфина РФ от 30.12.2020 № 340н</dc:title>
  <dc:creator>КонсультантПлюс</dc:creator>
  <cp:lastModifiedBy>Ирина Коннова</cp:lastModifiedBy>
  <cp:revision>128</cp:revision>
  <cp:lastPrinted>2025-08-11T11:26:00Z</cp:lastPrinted>
  <dcterms:created xsi:type="dcterms:W3CDTF">2023-09-05T12:53:00Z</dcterms:created>
  <dcterms:modified xsi:type="dcterms:W3CDTF">2025-10-03T09:46:00Z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0x0101007317BCA9A44F464FACB6D068118C8A2A</vt:lpwstr>
  </property>
  <property fmtid="{D5CDD505-2E9C-101B-9397-08002B2CF9AE}" pid="3" name="Order">
    <vt:r8>15500</vt:r8>
  </property>
  <property fmtid="{D5CDD505-2E9C-101B-9397-08002B2CF9AE}" pid="4" name="docType">
    <vt:lpwstr>2</vt:lpwstr>
  </property>
  <property fmtid="{D5CDD505-2E9C-101B-9397-08002B2CF9AE}" pid="5" name="Desc">
    <vt:lpwstr>_x000d_
&lt;div&gt;&lt;font face="Arial"&gt;Форма акта. Приложение № 1 к приказу Минфина РФ от 30.12.2020 № 340н&lt;/font&gt;&lt;/div&gt;_x000d_
_x000d_
</vt:lpwstr>
  </property>
</Properties>
</file>