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23B" w:rsidRPr="0061380D" w:rsidRDefault="0029523B" w:rsidP="0029523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1380D">
        <w:rPr>
          <w:rFonts w:ascii="Times New Roman" w:hAnsi="Times New Roman" w:cs="Times New Roman"/>
        </w:rPr>
        <w:t xml:space="preserve">Приложение </w:t>
      </w:r>
      <w:r w:rsidR="0061380D">
        <w:rPr>
          <w:rFonts w:ascii="Times New Roman" w:hAnsi="Times New Roman" w:cs="Times New Roman"/>
        </w:rPr>
        <w:t>№</w:t>
      </w:r>
      <w:r w:rsidRPr="0061380D">
        <w:rPr>
          <w:rFonts w:ascii="Times New Roman" w:hAnsi="Times New Roman" w:cs="Times New Roman"/>
        </w:rPr>
        <w:t xml:space="preserve"> 2</w:t>
      </w:r>
    </w:p>
    <w:p w:rsidR="0029523B" w:rsidRPr="0061380D" w:rsidRDefault="0029523B" w:rsidP="0029523B">
      <w:pPr>
        <w:pStyle w:val="ConsPlusNormal"/>
        <w:jc w:val="right"/>
        <w:rPr>
          <w:rFonts w:ascii="Times New Roman" w:hAnsi="Times New Roman" w:cs="Times New Roman"/>
        </w:rPr>
      </w:pPr>
      <w:r w:rsidRPr="0061380D">
        <w:rPr>
          <w:rFonts w:ascii="Times New Roman" w:hAnsi="Times New Roman" w:cs="Times New Roman"/>
        </w:rPr>
        <w:t>к Порядку формирования перечня</w:t>
      </w:r>
    </w:p>
    <w:p w:rsidR="0029523B" w:rsidRPr="0061380D" w:rsidRDefault="0029523B" w:rsidP="0029523B">
      <w:pPr>
        <w:pStyle w:val="ConsPlusNormal"/>
        <w:jc w:val="right"/>
        <w:rPr>
          <w:rFonts w:ascii="Times New Roman" w:hAnsi="Times New Roman" w:cs="Times New Roman"/>
        </w:rPr>
      </w:pPr>
      <w:r w:rsidRPr="0061380D">
        <w:rPr>
          <w:rFonts w:ascii="Times New Roman" w:hAnsi="Times New Roman" w:cs="Times New Roman"/>
        </w:rPr>
        <w:t>налоговых расходов городского округа</w:t>
      </w:r>
    </w:p>
    <w:p w:rsidR="0061380D" w:rsidRDefault="0061380D" w:rsidP="0061380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Серебряные Пруды</w:t>
      </w:r>
      <w:r w:rsidR="0029523B" w:rsidRPr="0061380D">
        <w:rPr>
          <w:rFonts w:ascii="Times New Roman" w:hAnsi="Times New Roman" w:cs="Times New Roman"/>
        </w:rPr>
        <w:t xml:space="preserve"> Московской области </w:t>
      </w:r>
    </w:p>
    <w:p w:rsidR="0061380D" w:rsidRPr="0061380D" w:rsidRDefault="0061380D" w:rsidP="0061380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9523B" w:rsidRPr="0061380D">
        <w:rPr>
          <w:rFonts w:ascii="Times New Roman" w:hAnsi="Times New Roman" w:cs="Times New Roman"/>
        </w:rPr>
        <w:t>и оценки</w:t>
      </w:r>
      <w:r>
        <w:rPr>
          <w:rFonts w:ascii="Times New Roman" w:hAnsi="Times New Roman" w:cs="Times New Roman"/>
        </w:rPr>
        <w:t xml:space="preserve"> </w:t>
      </w:r>
      <w:r w:rsidR="0029523B" w:rsidRPr="0061380D">
        <w:rPr>
          <w:rFonts w:ascii="Times New Roman" w:hAnsi="Times New Roman" w:cs="Times New Roman"/>
        </w:rPr>
        <w:t xml:space="preserve">налоговых расходов </w:t>
      </w:r>
      <w:r>
        <w:rPr>
          <w:rFonts w:ascii="Times New Roman" w:hAnsi="Times New Roman" w:cs="Times New Roman"/>
        </w:rPr>
        <w:t xml:space="preserve">                  </w:t>
      </w:r>
    </w:p>
    <w:p w:rsidR="0061380D" w:rsidRDefault="0061380D" w:rsidP="0029523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:rsidR="0061380D" w:rsidRDefault="0061380D" w:rsidP="0029523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Серебряные Пруды</w:t>
      </w:r>
    </w:p>
    <w:p w:rsidR="0029523B" w:rsidRPr="0061380D" w:rsidRDefault="0061380D" w:rsidP="0029523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 w:rsidR="0029523B" w:rsidRPr="0061380D">
        <w:rPr>
          <w:rFonts w:ascii="Times New Roman" w:hAnsi="Times New Roman" w:cs="Times New Roman"/>
        </w:rPr>
        <w:t>сковской области</w:t>
      </w:r>
    </w:p>
    <w:p w:rsidR="0029523B" w:rsidRDefault="0029523B" w:rsidP="0029523B">
      <w:pPr>
        <w:pStyle w:val="ConsPlusNormal"/>
        <w:jc w:val="both"/>
      </w:pPr>
    </w:p>
    <w:p w:rsidR="0029523B" w:rsidRPr="00921D9C" w:rsidRDefault="00921D9C" w:rsidP="0029523B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211"/>
      <w:bookmarkEnd w:id="0"/>
      <w:r w:rsidRPr="00921D9C">
        <w:rPr>
          <w:rFonts w:ascii="Times New Roman" w:hAnsi="Times New Roman" w:cs="Times New Roman"/>
          <w:sz w:val="32"/>
          <w:szCs w:val="32"/>
        </w:rPr>
        <w:t>Перечень налоговых расходов городского округа</w:t>
      </w:r>
      <w:r w:rsidR="00E62B1F">
        <w:rPr>
          <w:rFonts w:ascii="Times New Roman" w:hAnsi="Times New Roman" w:cs="Times New Roman"/>
          <w:sz w:val="32"/>
          <w:szCs w:val="32"/>
        </w:rPr>
        <w:t xml:space="preserve"> Серебряные Пруды Московкой области</w:t>
      </w:r>
      <w:r w:rsidR="005F66D0">
        <w:rPr>
          <w:rFonts w:ascii="Times New Roman" w:hAnsi="Times New Roman" w:cs="Times New Roman"/>
          <w:sz w:val="32"/>
          <w:szCs w:val="32"/>
        </w:rPr>
        <w:t xml:space="preserve"> на 2024 год</w:t>
      </w:r>
      <w:r w:rsidR="00F50668">
        <w:rPr>
          <w:rFonts w:ascii="Times New Roman" w:hAnsi="Times New Roman" w:cs="Times New Roman"/>
          <w:sz w:val="32"/>
          <w:szCs w:val="32"/>
        </w:rPr>
        <w:t xml:space="preserve"> (уточненный)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871"/>
        <w:gridCol w:w="2154"/>
        <w:gridCol w:w="1757"/>
        <w:gridCol w:w="2324"/>
        <w:gridCol w:w="1444"/>
        <w:gridCol w:w="2324"/>
        <w:gridCol w:w="1417"/>
      </w:tblGrid>
      <w:tr w:rsidR="0029523B" w:rsidRPr="0061380D" w:rsidTr="00137333">
        <w:tc>
          <w:tcPr>
            <w:tcW w:w="1757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871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215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 предоставленного решениями Совета депутатов городского округа Серебряные Пруды Московской области права на налоговые льготы, освобождения и иные преференции по местным налогам</w:t>
            </w:r>
          </w:p>
        </w:tc>
        <w:tc>
          <w:tcPr>
            <w:tcW w:w="1757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решениями Совета депутатов городского округа Серебряные Пруды Московской области</w:t>
            </w:r>
          </w:p>
        </w:tc>
        <w:tc>
          <w:tcPr>
            <w:tcW w:w="232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- решения Совета депутатов городского округа Серебряные Пруды 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4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 городского округа</w:t>
            </w:r>
          </w:p>
        </w:tc>
        <w:tc>
          <w:tcPr>
            <w:tcW w:w="232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преференции, установленные решениями Совета депутатов городского округа Серебряные Пруды Московской области</w:t>
            </w:r>
          </w:p>
        </w:tc>
        <w:tc>
          <w:tcPr>
            <w:tcW w:w="1417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29523B" w:rsidRPr="0061380D" w:rsidTr="00137333">
        <w:tc>
          <w:tcPr>
            <w:tcW w:w="1757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9523B" w:rsidRPr="0061380D" w:rsidRDefault="0029523B" w:rsidP="00137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F90" w:rsidRPr="00712F90" w:rsidTr="00137333">
        <w:tc>
          <w:tcPr>
            <w:tcW w:w="1757" w:type="dxa"/>
          </w:tcPr>
          <w:p w:rsidR="00712F90" w:rsidRPr="00712F90" w:rsidRDefault="00DA3802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2F90" w:rsidRPr="00712F90">
              <w:rPr>
                <w:rFonts w:ascii="Times New Roman" w:hAnsi="Times New Roman" w:cs="Times New Roman"/>
              </w:rPr>
              <w:t xml:space="preserve">Земельные участки, занятые </w:t>
            </w:r>
            <w:r w:rsidR="00712F90" w:rsidRPr="00712F90">
              <w:rPr>
                <w:rFonts w:ascii="Times New Roman" w:hAnsi="Times New Roman" w:cs="Times New Roman"/>
              </w:rPr>
              <w:lastRenderedPageBreak/>
              <w:t>муниципальным жилым фондом, за исключением ведомственного жилого фонда</w:t>
            </w:r>
          </w:p>
        </w:tc>
        <w:tc>
          <w:tcPr>
            <w:tcW w:w="1871" w:type="dxa"/>
          </w:tcPr>
          <w:p w:rsidR="00712F90" w:rsidRPr="00712F90" w:rsidRDefault="00712F90" w:rsidP="00712F90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lastRenderedPageBreak/>
              <w:t xml:space="preserve">Организации, имеющие </w:t>
            </w:r>
            <w:r w:rsidRPr="00712F90">
              <w:rPr>
                <w:rFonts w:ascii="Times New Roman" w:hAnsi="Times New Roman" w:cs="Times New Roman"/>
              </w:rPr>
              <w:lastRenderedPageBreak/>
              <w:t>земельные участки, занятые жилым фондом</w:t>
            </w:r>
          </w:p>
        </w:tc>
        <w:tc>
          <w:tcPr>
            <w:tcW w:w="2154" w:type="dxa"/>
          </w:tcPr>
          <w:p w:rsidR="00712F90" w:rsidRPr="00712F90" w:rsidRDefault="00712F90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01.01.2017г</w:t>
            </w:r>
          </w:p>
        </w:tc>
        <w:tc>
          <w:tcPr>
            <w:tcW w:w="1757" w:type="dxa"/>
          </w:tcPr>
          <w:p w:rsidR="00712F90" w:rsidRPr="00712F90" w:rsidRDefault="00712F90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</w:t>
            </w:r>
            <w:r w:rsidR="00DA380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24" w:type="dxa"/>
          </w:tcPr>
          <w:p w:rsidR="00712F90" w:rsidRPr="00712F90" w:rsidRDefault="00712F90" w:rsidP="00712F90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 xml:space="preserve">Решение Совета депутатов городского </w:t>
            </w:r>
            <w:r w:rsidRPr="00712F90">
              <w:rPr>
                <w:rFonts w:ascii="Times New Roman" w:hAnsi="Times New Roman" w:cs="Times New Roman"/>
              </w:rPr>
              <w:lastRenderedPageBreak/>
              <w:t>округа Серебряные Пруды</w:t>
            </w:r>
            <w:r w:rsidR="008B7883"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 №853/</w:t>
            </w:r>
            <w:proofErr w:type="gramStart"/>
            <w:r w:rsidRPr="00712F90">
              <w:rPr>
                <w:rFonts w:ascii="Times New Roman" w:hAnsi="Times New Roman" w:cs="Times New Roman"/>
              </w:rPr>
              <w:t>85( с</w:t>
            </w:r>
            <w:proofErr w:type="gramEnd"/>
            <w:r w:rsidRPr="00712F90">
              <w:rPr>
                <w:rFonts w:ascii="Times New Roman" w:hAnsi="Times New Roman" w:cs="Times New Roman"/>
              </w:rPr>
              <w:t xml:space="preserve"> изм. 25.09.2018г №152/23; от 24.03.2020г №521/53</w:t>
            </w:r>
            <w:r w:rsidR="00FE08CB">
              <w:rPr>
                <w:rFonts w:ascii="Times New Roman" w:hAnsi="Times New Roman" w:cs="Times New Roman"/>
              </w:rPr>
              <w:t>, от 10.11.2020 №571/64, от 27.01.2021 №601/70, от 01.06.2022 №740/102, от 24.10.2022 №13/3</w:t>
            </w:r>
            <w:r w:rsidR="00F5626D">
              <w:rPr>
                <w:rFonts w:ascii="Times New Roman" w:hAnsi="Times New Roman" w:cs="Times New Roman"/>
              </w:rPr>
              <w:t>, от 13.10.2023 №113/16</w:t>
            </w:r>
            <w:r w:rsidR="00663973">
              <w:rPr>
                <w:rFonts w:ascii="Times New Roman" w:hAnsi="Times New Roman" w:cs="Times New Roman"/>
              </w:rPr>
              <w:t>, от 22.03.2024 №171/25,от 24.09.2024 №209/33</w:t>
            </w:r>
            <w:r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712F90" w:rsidRPr="00712F90" w:rsidRDefault="00791F8A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технические налоговые </w:t>
            </w:r>
            <w:r>
              <w:rPr>
                <w:rFonts w:ascii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2324" w:type="dxa"/>
          </w:tcPr>
          <w:p w:rsidR="00712F90" w:rsidRPr="00712F90" w:rsidRDefault="00712F90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налог</w:t>
            </w:r>
          </w:p>
        </w:tc>
        <w:tc>
          <w:tcPr>
            <w:tcW w:w="1417" w:type="dxa"/>
          </w:tcPr>
          <w:p w:rsidR="00712F90" w:rsidRPr="00F22ED5" w:rsidRDefault="00712F90" w:rsidP="00712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 xml:space="preserve">Администрация </w:t>
            </w:r>
            <w:r w:rsidRPr="00F22ED5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</w:t>
            </w:r>
          </w:p>
          <w:p w:rsidR="00712F90" w:rsidRPr="00F22ED5" w:rsidRDefault="00712F90" w:rsidP="00712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Управление по общим вопросам</w:t>
            </w:r>
          </w:p>
        </w:tc>
      </w:tr>
      <w:tr w:rsidR="00712F90" w:rsidRPr="00712F90" w:rsidTr="00137333">
        <w:tc>
          <w:tcPr>
            <w:tcW w:w="1757" w:type="dxa"/>
          </w:tcPr>
          <w:p w:rsidR="00712F90" w:rsidRPr="00712F90" w:rsidRDefault="00DA3802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712F90" w:rsidRPr="00712F90">
              <w:rPr>
                <w:rFonts w:ascii="Times New Roman" w:hAnsi="Times New Roman" w:cs="Times New Roman"/>
              </w:rPr>
              <w:t xml:space="preserve">Земельные участки общего пользования, занятые площадями, улицами, проездами, автомобильными дорогами, скверами, парками, пляжами, городскими кладбищами, лесами, водными объектами и другими объектами, за исключением земельных участков, принадлежащих организациям и физическим </w:t>
            </w:r>
            <w:r w:rsidR="00712F90" w:rsidRPr="00712F90">
              <w:rPr>
                <w:rFonts w:ascii="Times New Roman" w:hAnsi="Times New Roman" w:cs="Times New Roman"/>
              </w:rPr>
              <w:lastRenderedPageBreak/>
              <w:t>лицам на праве собственности, праве постоянного (бессрочного) пользования или праве пожизненного наследуемого владения</w:t>
            </w:r>
          </w:p>
        </w:tc>
        <w:tc>
          <w:tcPr>
            <w:tcW w:w="1871" w:type="dxa"/>
          </w:tcPr>
          <w:p w:rsidR="00712F90" w:rsidRPr="00712F90" w:rsidRDefault="00113313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Учреждения, имеющие земельные участки </w:t>
            </w:r>
          </w:p>
        </w:tc>
        <w:tc>
          <w:tcPr>
            <w:tcW w:w="2154" w:type="dxa"/>
          </w:tcPr>
          <w:p w:rsidR="00712F90" w:rsidRPr="00712F90" w:rsidRDefault="00DA3802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01.01.2017г</w:t>
            </w:r>
          </w:p>
        </w:tc>
        <w:tc>
          <w:tcPr>
            <w:tcW w:w="1757" w:type="dxa"/>
          </w:tcPr>
          <w:p w:rsidR="00712F90" w:rsidRPr="00712F90" w:rsidRDefault="00DA3802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2324" w:type="dxa"/>
          </w:tcPr>
          <w:p w:rsidR="00712F90" w:rsidRPr="00712F90" w:rsidRDefault="00DA3802" w:rsidP="00712F90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>Решение Совета депутатов городского округа Серебряные Пруды</w:t>
            </w:r>
            <w:r w:rsidR="0071192A"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 №853/</w:t>
            </w:r>
            <w:proofErr w:type="gramStart"/>
            <w:r w:rsidRPr="00712F90">
              <w:rPr>
                <w:rFonts w:ascii="Times New Roman" w:hAnsi="Times New Roman" w:cs="Times New Roman"/>
              </w:rPr>
              <w:t>85( с</w:t>
            </w:r>
            <w:proofErr w:type="gramEnd"/>
            <w:r w:rsidRPr="00712F90">
              <w:rPr>
                <w:rFonts w:ascii="Times New Roman" w:hAnsi="Times New Roman" w:cs="Times New Roman"/>
              </w:rPr>
              <w:t xml:space="preserve"> изм. 25.09.2018г №152/23; от 24.03.2020г №521/53</w:t>
            </w:r>
            <w:r w:rsidR="00E72996">
              <w:rPr>
                <w:rFonts w:ascii="Times New Roman" w:hAnsi="Times New Roman" w:cs="Times New Roman"/>
              </w:rPr>
              <w:t xml:space="preserve"> от 10.11.2020 №571/64, от 27.01.2021 №601/70, от 01.06.2022 №740/102, от 24.10.2022 №13/3</w:t>
            </w:r>
            <w:r w:rsidR="00F5626D">
              <w:rPr>
                <w:rFonts w:ascii="Times New Roman" w:hAnsi="Times New Roman" w:cs="Times New Roman"/>
              </w:rPr>
              <w:t>, от 13.10.2023 №113/16</w:t>
            </w:r>
            <w:r w:rsidR="00663973">
              <w:rPr>
                <w:rFonts w:ascii="Times New Roman" w:hAnsi="Times New Roman" w:cs="Times New Roman"/>
              </w:rPr>
              <w:t>, от 22.03.2024 №171/25,от 24.09.2024 №209/33</w:t>
            </w:r>
            <w:r w:rsidR="00F5626D"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712F90" w:rsidRPr="00712F90" w:rsidRDefault="00D92621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налоговые расходы</w:t>
            </w:r>
          </w:p>
        </w:tc>
        <w:tc>
          <w:tcPr>
            <w:tcW w:w="2324" w:type="dxa"/>
          </w:tcPr>
          <w:p w:rsidR="00712F90" w:rsidRPr="00712F90" w:rsidRDefault="00DA3802" w:rsidP="00712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7" w:type="dxa"/>
          </w:tcPr>
          <w:p w:rsidR="00DA3802" w:rsidRPr="00F22ED5" w:rsidRDefault="00DA3802" w:rsidP="00DA38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712F90" w:rsidRPr="00F22ED5" w:rsidRDefault="00DA3802" w:rsidP="00DA38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Управление по общим вопросам</w:t>
            </w:r>
          </w:p>
        </w:tc>
      </w:tr>
      <w:tr w:rsidR="00DA3802" w:rsidRPr="00712F90" w:rsidTr="00137333">
        <w:tc>
          <w:tcPr>
            <w:tcW w:w="1757" w:type="dxa"/>
          </w:tcPr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 w:rsidRPr="00DA3802">
              <w:rPr>
                <w:rFonts w:ascii="Times New Roman" w:hAnsi="Times New Roman" w:cs="Times New Roman"/>
              </w:rPr>
              <w:t>Организации, вид деятельности которых направлен на сопровождение процедуры оформления права государственной собственности Московской области на объекты недвижимости, включая земельные участки</w:t>
            </w:r>
          </w:p>
        </w:tc>
        <w:tc>
          <w:tcPr>
            <w:tcW w:w="1871" w:type="dxa"/>
          </w:tcPr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 w:rsidRPr="00DA3802">
              <w:rPr>
                <w:rFonts w:ascii="Times New Roman" w:hAnsi="Times New Roman" w:cs="Times New Roman"/>
              </w:rPr>
              <w:t xml:space="preserve">Государственные </w:t>
            </w:r>
            <w:r w:rsidR="0077037C">
              <w:rPr>
                <w:rFonts w:ascii="Times New Roman" w:hAnsi="Times New Roman" w:cs="Times New Roman"/>
              </w:rPr>
              <w:t xml:space="preserve">бюджетные </w:t>
            </w:r>
            <w:r w:rsidRPr="00DA3802">
              <w:rPr>
                <w:rFonts w:ascii="Times New Roman" w:hAnsi="Times New Roman" w:cs="Times New Roman"/>
              </w:rPr>
              <w:t>учреждения Московской области</w:t>
            </w:r>
          </w:p>
        </w:tc>
        <w:tc>
          <w:tcPr>
            <w:tcW w:w="2154" w:type="dxa"/>
          </w:tcPr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01.01.2017г</w:t>
            </w:r>
          </w:p>
        </w:tc>
        <w:tc>
          <w:tcPr>
            <w:tcW w:w="1757" w:type="dxa"/>
          </w:tcPr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2324" w:type="dxa"/>
          </w:tcPr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>Решение Совета депутатов городского округа Серебряные Пруды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 №853/</w:t>
            </w:r>
            <w:proofErr w:type="gramStart"/>
            <w:r w:rsidRPr="00712F90">
              <w:rPr>
                <w:rFonts w:ascii="Times New Roman" w:hAnsi="Times New Roman" w:cs="Times New Roman"/>
              </w:rPr>
              <w:t>85( с</w:t>
            </w:r>
            <w:proofErr w:type="gramEnd"/>
            <w:r w:rsidRPr="00712F90">
              <w:rPr>
                <w:rFonts w:ascii="Times New Roman" w:hAnsi="Times New Roman" w:cs="Times New Roman"/>
              </w:rPr>
              <w:t xml:space="preserve"> изм. 25.09.2018г №152/23; от 24.03.2020г №521/53</w:t>
            </w:r>
            <w:r w:rsidR="00E72996">
              <w:rPr>
                <w:rFonts w:ascii="Times New Roman" w:hAnsi="Times New Roman" w:cs="Times New Roman"/>
              </w:rPr>
              <w:t>, от 10.11.2020 №571/64, от 27.01.2021 №601/70, от 01.06.2022 №740/102, от 24.10.2022 №13/3</w:t>
            </w:r>
            <w:r w:rsidR="00F5626D">
              <w:rPr>
                <w:rFonts w:ascii="Times New Roman" w:hAnsi="Times New Roman" w:cs="Times New Roman"/>
              </w:rPr>
              <w:t>, от 13.10.2023 №113/16</w:t>
            </w:r>
            <w:r w:rsidR="00663973">
              <w:rPr>
                <w:rFonts w:ascii="Times New Roman" w:hAnsi="Times New Roman" w:cs="Times New Roman"/>
              </w:rPr>
              <w:t>, от 22.03.2024 №171/25,от 24.09.2024 №209/33</w:t>
            </w:r>
            <w:r w:rsidR="00F5626D"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DA3802" w:rsidRPr="00712F90" w:rsidRDefault="00F5626D" w:rsidP="00DA38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стимулирующие </w:t>
            </w:r>
            <w:r w:rsidR="00D92621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2324" w:type="dxa"/>
          </w:tcPr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7" w:type="dxa"/>
          </w:tcPr>
          <w:p w:rsidR="00DA3802" w:rsidRPr="00F22ED5" w:rsidRDefault="00DA3802" w:rsidP="00DA38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DA3802" w:rsidRPr="00712F90" w:rsidRDefault="00DA3802" w:rsidP="00DA3802">
            <w:pPr>
              <w:pStyle w:val="ConsPlusNormal"/>
              <w:rPr>
                <w:rFonts w:ascii="Times New Roman" w:hAnsi="Times New Roman" w:cs="Times New Roman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Управление по общим вопросам</w:t>
            </w:r>
          </w:p>
        </w:tc>
      </w:tr>
      <w:tr w:rsidR="007E4B1C" w:rsidRPr="00712F90" w:rsidTr="006E42E9">
        <w:trPr>
          <w:trHeight w:val="9927"/>
        </w:trPr>
        <w:tc>
          <w:tcPr>
            <w:tcW w:w="1757" w:type="dxa"/>
            <w:vMerge w:val="restart"/>
          </w:tcPr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2DB2">
              <w:rPr>
                <w:rFonts w:ascii="Times New Roman" w:hAnsi="Times New Roman" w:cs="Times New Roman"/>
                <w:sz w:val="20"/>
              </w:rPr>
              <w:lastRenderedPageBreak/>
              <w:t>4. Налогоплательщики, в отношении земельного участка, находящегося в собственности, постоянном (бессрочном) пользовании или пожизненном наследуемом владении, относящихся к одной из следующих категорий: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2DB2">
              <w:rPr>
                <w:rFonts w:ascii="Times New Roman" w:hAnsi="Times New Roman" w:cs="Times New Roman"/>
                <w:sz w:val="20"/>
              </w:rPr>
              <w:t>1).Герои</w:t>
            </w:r>
            <w:proofErr w:type="gramEnd"/>
            <w:r w:rsidRPr="00FF2DB2">
              <w:rPr>
                <w:rFonts w:ascii="Times New Roman" w:hAnsi="Times New Roman" w:cs="Times New Roman"/>
                <w:sz w:val="20"/>
              </w:rPr>
              <w:t xml:space="preserve"> Советского Союза, героев Российской Федерации, полных кавалеров ордена Славы;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2DB2">
              <w:rPr>
                <w:rFonts w:ascii="Times New Roman" w:hAnsi="Times New Roman" w:cs="Times New Roman"/>
                <w:sz w:val="20"/>
              </w:rPr>
              <w:t>2).инвалиды</w:t>
            </w:r>
            <w:proofErr w:type="gramEnd"/>
            <w:r w:rsidRPr="00FF2DB2">
              <w:rPr>
                <w:rFonts w:ascii="Times New Roman" w:hAnsi="Times New Roman" w:cs="Times New Roman"/>
                <w:sz w:val="20"/>
              </w:rPr>
              <w:t xml:space="preserve"> I и II групп инвалидности;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2DB2">
              <w:rPr>
                <w:rFonts w:ascii="Times New Roman" w:hAnsi="Times New Roman" w:cs="Times New Roman"/>
                <w:sz w:val="20"/>
              </w:rPr>
              <w:t>3).инвалиды</w:t>
            </w:r>
            <w:proofErr w:type="gramEnd"/>
            <w:r w:rsidRPr="00FF2DB2">
              <w:rPr>
                <w:rFonts w:ascii="Times New Roman" w:hAnsi="Times New Roman" w:cs="Times New Roman"/>
                <w:sz w:val="20"/>
              </w:rPr>
              <w:t xml:space="preserve"> с детства, детей-инвалидов;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2DB2">
              <w:rPr>
                <w:rFonts w:ascii="Times New Roman" w:hAnsi="Times New Roman" w:cs="Times New Roman"/>
                <w:sz w:val="20"/>
              </w:rPr>
              <w:t>4).ветераны</w:t>
            </w:r>
            <w:proofErr w:type="gramEnd"/>
            <w:r w:rsidRPr="00FF2DB2">
              <w:rPr>
                <w:rFonts w:ascii="Times New Roman" w:hAnsi="Times New Roman" w:cs="Times New Roman"/>
                <w:sz w:val="20"/>
              </w:rPr>
              <w:t xml:space="preserve"> и инвалиды Великой Отечественной войны, а также ветераны и инвалиды боевых действий;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 w:rsidRPr="00FF2DB2">
              <w:rPr>
                <w:rFonts w:ascii="Times New Roman" w:hAnsi="Times New Roman" w:cs="Times New Roman"/>
                <w:sz w:val="20"/>
              </w:rPr>
              <w:t xml:space="preserve">5).физические </w:t>
            </w:r>
            <w:r w:rsidRPr="00FF2DB2">
              <w:rPr>
                <w:rFonts w:ascii="Times New Roman" w:hAnsi="Times New Roman" w:cs="Times New Roman"/>
                <w:sz w:val="20"/>
              </w:rPr>
              <w:lastRenderedPageBreak/>
              <w:t xml:space="preserve">лица, имеющие право на получение социальной поддержки в соответствии </w:t>
            </w:r>
            <w:r w:rsidRPr="00FF2D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</w:t>
            </w:r>
            <w:hyperlink r:id="rId7" w:history="1">
              <w:r w:rsidRPr="00FF2DB2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Законом</w:t>
              </w:r>
            </w:hyperlink>
            <w:r w:rsidRPr="00FF2DB2">
              <w:rPr>
                <w:rFonts w:ascii="Times New Roman" w:hAnsi="Times New Roman" w:cs="Times New Roman"/>
                <w:sz w:val="20"/>
              </w:rPr>
              <w:t xml:space="preserve"> Российской Федерации "О социальной защите граждан, подвергши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ся воздействию радиации вследствие катастрофы на Чернобыльской АЭС" (в редакции Закона Российской Федерации от 18 июня 1992 года </w:t>
            </w:r>
            <w:r w:rsidR="009E712D">
              <w:rPr>
                <w:rFonts w:ascii="Times New Roman" w:hAnsi="Times New Roman" w:cs="Times New Roman"/>
                <w:sz w:val="20"/>
              </w:rPr>
              <w:t>№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 3061-1), в соответствии с Федеральным </w:t>
            </w:r>
            <w:hyperlink r:id="rId8" w:history="1">
              <w:r w:rsidRPr="00FF2DB2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законом</w:t>
              </w:r>
            </w:hyperlink>
            <w:r w:rsidRPr="00FF2D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от 26 ноября 1998 года </w:t>
            </w:r>
            <w:r w:rsidR="009E712D">
              <w:rPr>
                <w:rFonts w:ascii="Times New Roman" w:hAnsi="Times New Roman" w:cs="Times New Roman"/>
                <w:sz w:val="20"/>
              </w:rPr>
              <w:t>№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</w:t>
            </w:r>
            <w:r w:rsidRPr="00FF2DB2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</w:t>
            </w:r>
            <w:r w:rsidRPr="00FF2D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Федеральным </w:t>
            </w:r>
            <w:hyperlink r:id="rId9" w:history="1">
              <w:r w:rsidRPr="00FF2DB2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законом</w:t>
              </w:r>
            </w:hyperlink>
            <w:r w:rsidRPr="00FF2DB2">
              <w:rPr>
                <w:rFonts w:ascii="Times New Roman" w:hAnsi="Times New Roman" w:cs="Times New Roman"/>
                <w:sz w:val="20"/>
              </w:rPr>
              <w:t xml:space="preserve"> от 10 января 2002 года </w:t>
            </w:r>
            <w:r w:rsidR="009E712D">
              <w:rPr>
                <w:rFonts w:ascii="Times New Roman" w:hAnsi="Times New Roman" w:cs="Times New Roman"/>
                <w:sz w:val="20"/>
              </w:rPr>
              <w:t>№</w:t>
            </w:r>
            <w:r w:rsidRPr="00FF2DB2">
              <w:rPr>
                <w:rFonts w:ascii="Times New Roman" w:hAnsi="Times New Roman" w:cs="Times New Roman"/>
                <w:sz w:val="20"/>
              </w:rPr>
              <w:t>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F2DB2">
              <w:rPr>
                <w:rFonts w:ascii="Times New Roman" w:hAnsi="Times New Roman" w:cs="Times New Roman"/>
                <w:sz w:val="20"/>
              </w:rPr>
              <w:t>6).физические</w:t>
            </w:r>
            <w:proofErr w:type="gramEnd"/>
            <w:r w:rsidRPr="00FF2DB2">
              <w:rPr>
                <w:rFonts w:ascii="Times New Roman" w:hAnsi="Times New Roman" w:cs="Times New Roman"/>
                <w:sz w:val="20"/>
              </w:rPr>
              <w:t xml:space="preserve">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7)</w:t>
            </w:r>
            <w:r w:rsidRPr="00FF2DB2">
              <w:rPr>
                <w:rFonts w:ascii="Times New Roman" w:hAnsi="Times New Roman" w:cs="Times New Roman"/>
                <w:sz w:val="20"/>
              </w:rPr>
              <w:t>физически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F2DB2">
              <w:rPr>
                <w:rFonts w:ascii="Times New Roman" w:hAnsi="Times New Roman" w:cs="Times New Roman"/>
                <w:sz w:val="20"/>
              </w:rPr>
              <w:t>, получивши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 или перенесши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 лучевую болезнь или ставши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 инвалидами в </w:t>
            </w:r>
            <w:r w:rsidRPr="00FF2DB2">
              <w:rPr>
                <w:rFonts w:ascii="Times New Roman" w:hAnsi="Times New Roman" w:cs="Times New Roman"/>
                <w:sz w:val="20"/>
              </w:rPr>
              <w:lastRenderedPageBreak/>
              <w:t>результате испытаний, учений и их работ, связанных с любыми видами ядерных установок, включая ядерное оружие и космическую технику;</w:t>
            </w:r>
          </w:p>
          <w:p w:rsidR="007E4B1C" w:rsidRPr="00FF2DB2" w:rsidRDefault="007E4B1C" w:rsidP="000E191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8</w:t>
            </w:r>
            <w:r w:rsidRPr="00FF2DB2">
              <w:rPr>
                <w:rFonts w:ascii="Times New Roman" w:hAnsi="Times New Roman" w:cs="Times New Roman"/>
                <w:sz w:val="20"/>
              </w:rPr>
              <w:t>).Женщины</w:t>
            </w:r>
            <w:proofErr w:type="gramEnd"/>
            <w:r w:rsidRPr="00FF2DB2">
              <w:rPr>
                <w:rFonts w:ascii="Times New Roman" w:hAnsi="Times New Roman" w:cs="Times New Roman"/>
                <w:sz w:val="20"/>
              </w:rPr>
              <w:t>, которым в установленном порядке присвоено почетное звание "Мать-героиня"</w:t>
            </w:r>
          </w:p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F2DB2">
              <w:rPr>
                <w:rFonts w:ascii="Times New Roman" w:hAnsi="Times New Roman" w:cs="Times New Roman"/>
                <w:sz w:val="20"/>
              </w:rPr>
              <w:t xml:space="preserve">). </w:t>
            </w:r>
            <w:r w:rsidRPr="00FF2DB2">
              <w:rPr>
                <w:rFonts w:ascii="Times New Roman" w:hAnsi="Times New Roman"/>
                <w:sz w:val="20"/>
              </w:rPr>
              <w:t>военнослужащи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FF2DB2">
              <w:rPr>
                <w:rFonts w:ascii="Times New Roman" w:hAnsi="Times New Roman"/>
                <w:sz w:val="20"/>
              </w:rPr>
              <w:t>, из числа мобилизованных и лиц, заключивши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FF2DB2">
              <w:rPr>
                <w:rFonts w:ascii="Times New Roman" w:hAnsi="Times New Roman"/>
                <w:sz w:val="20"/>
              </w:rPr>
              <w:t xml:space="preserve"> контракт о добровольном содействии в выполнении задач, возложенных на Вооруженные Силы Российской </w:t>
            </w:r>
            <w:r w:rsidRPr="00FF2DB2">
              <w:rPr>
                <w:rFonts w:ascii="Times New Roman" w:hAnsi="Times New Roman"/>
                <w:sz w:val="20"/>
              </w:rPr>
              <w:lastRenderedPageBreak/>
              <w:t>Федерации, принимавши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FF2DB2">
              <w:rPr>
                <w:rFonts w:ascii="Times New Roman" w:hAnsi="Times New Roman"/>
                <w:sz w:val="20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71" w:type="dxa"/>
            <w:vMerge w:val="restart"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Физические лица</w:t>
            </w:r>
          </w:p>
        </w:tc>
        <w:tc>
          <w:tcPr>
            <w:tcW w:w="2154" w:type="dxa"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01.01.2017г</w:t>
            </w:r>
          </w:p>
        </w:tc>
        <w:tc>
          <w:tcPr>
            <w:tcW w:w="1757" w:type="dxa"/>
            <w:vMerge w:val="restart"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2324" w:type="dxa"/>
            <w:vMerge w:val="restart"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>Решение Совета депутатов городского округа Серебряные Пруды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 №853/85(с изм. 25.09.2018г №152/23; от 24.03.2020г №521/53</w:t>
            </w:r>
            <w:r>
              <w:rPr>
                <w:rFonts w:ascii="Times New Roman" w:hAnsi="Times New Roman" w:cs="Times New Roman"/>
              </w:rPr>
              <w:t>, от 10.11.2020 №571/64, от 27.01.2021 №601/70, от 01.06.2022 №740/102, от 24.10.2022 №13/3, от 13.10.2023 №113/16</w:t>
            </w:r>
            <w:r w:rsidR="00E81259">
              <w:rPr>
                <w:rFonts w:ascii="Times New Roman" w:hAnsi="Times New Roman" w:cs="Times New Roman"/>
              </w:rPr>
              <w:t>,</w:t>
            </w:r>
            <w:r w:rsidR="00257354">
              <w:rPr>
                <w:rFonts w:ascii="Times New Roman" w:hAnsi="Times New Roman" w:cs="Times New Roman"/>
              </w:rPr>
              <w:t xml:space="preserve"> </w:t>
            </w:r>
            <w:r w:rsidR="00663973">
              <w:rPr>
                <w:rFonts w:ascii="Times New Roman" w:hAnsi="Times New Roman" w:cs="Times New Roman"/>
              </w:rPr>
              <w:t xml:space="preserve">от </w:t>
            </w:r>
            <w:r w:rsidR="00E81259">
              <w:rPr>
                <w:rFonts w:ascii="Times New Roman" w:hAnsi="Times New Roman" w:cs="Times New Roman"/>
              </w:rPr>
              <w:t>22.03.2024 №171/25</w:t>
            </w:r>
            <w:r w:rsidR="00663973">
              <w:rPr>
                <w:rFonts w:ascii="Times New Roman" w:hAnsi="Times New Roman" w:cs="Times New Roman"/>
              </w:rPr>
              <w:t>,</w:t>
            </w:r>
            <w:r w:rsidR="00663973">
              <w:rPr>
                <w:rFonts w:ascii="Times New Roman" w:hAnsi="Times New Roman" w:cs="Times New Roman"/>
              </w:rPr>
              <w:t xml:space="preserve"> </w:t>
            </w:r>
            <w:r w:rsidR="00663973">
              <w:rPr>
                <w:rFonts w:ascii="Times New Roman" w:hAnsi="Times New Roman" w:cs="Times New Roman"/>
              </w:rPr>
              <w:t>от 24.09.2024 №209/33</w:t>
            </w:r>
            <w:r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  <w:vMerge w:val="restart"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налоговые расходы</w:t>
            </w:r>
          </w:p>
        </w:tc>
        <w:tc>
          <w:tcPr>
            <w:tcW w:w="2324" w:type="dxa"/>
            <w:vMerge w:val="restart"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7" w:type="dxa"/>
            <w:vMerge w:val="restart"/>
          </w:tcPr>
          <w:p w:rsidR="007E4B1C" w:rsidRPr="00F22ED5" w:rsidRDefault="007E4B1C" w:rsidP="000E19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 xml:space="preserve">Заместитель главы администрации </w:t>
            </w:r>
            <w:proofErr w:type="spellStart"/>
            <w:r w:rsidRPr="00F22ED5">
              <w:rPr>
                <w:rFonts w:ascii="Times New Roman" w:hAnsi="Times New Roman" w:cs="Times New Roman"/>
                <w:szCs w:val="22"/>
              </w:rPr>
              <w:t>А.И.Волков</w:t>
            </w:r>
            <w:proofErr w:type="spellEnd"/>
          </w:p>
        </w:tc>
      </w:tr>
      <w:tr w:rsidR="007E4B1C" w:rsidRPr="00712F90" w:rsidTr="00137333">
        <w:trPr>
          <w:trHeight w:val="9927"/>
        </w:trPr>
        <w:tc>
          <w:tcPr>
            <w:tcW w:w="1757" w:type="dxa"/>
            <w:vMerge/>
          </w:tcPr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B1C" w:rsidRPr="00F22ED5" w:rsidRDefault="007E4B1C" w:rsidP="000E19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B1C" w:rsidRPr="00712F90" w:rsidTr="00137333">
        <w:trPr>
          <w:trHeight w:val="9927"/>
        </w:trPr>
        <w:tc>
          <w:tcPr>
            <w:tcW w:w="1757" w:type="dxa"/>
            <w:vMerge/>
          </w:tcPr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B1C" w:rsidRPr="00F22ED5" w:rsidRDefault="007E4B1C" w:rsidP="000E19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B1C" w:rsidRPr="00712F90" w:rsidTr="006E42E9">
        <w:trPr>
          <w:trHeight w:val="4962"/>
        </w:trPr>
        <w:tc>
          <w:tcPr>
            <w:tcW w:w="1757" w:type="dxa"/>
            <w:vMerge/>
          </w:tcPr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4B1C" w:rsidRPr="006E42E9" w:rsidRDefault="007E4B1C" w:rsidP="006E42E9">
            <w:pPr>
              <w:rPr>
                <w:lang w:eastAsia="ru-RU"/>
              </w:rPr>
            </w:pPr>
          </w:p>
          <w:p w:rsidR="007E4B1C" w:rsidRPr="006E42E9" w:rsidRDefault="007E4B1C" w:rsidP="006E42E9">
            <w:pPr>
              <w:rPr>
                <w:lang w:eastAsia="ru-RU"/>
              </w:rPr>
            </w:pPr>
          </w:p>
          <w:p w:rsidR="007E4B1C" w:rsidRPr="006E42E9" w:rsidRDefault="007E4B1C" w:rsidP="006E42E9">
            <w:pPr>
              <w:rPr>
                <w:lang w:eastAsia="ru-RU"/>
              </w:rPr>
            </w:pPr>
          </w:p>
          <w:p w:rsidR="007E4B1C" w:rsidRPr="006E42E9" w:rsidRDefault="007E4B1C" w:rsidP="006E42E9">
            <w:pPr>
              <w:rPr>
                <w:lang w:eastAsia="ru-RU"/>
              </w:rPr>
            </w:pPr>
          </w:p>
          <w:p w:rsidR="007E4B1C" w:rsidRDefault="007E4B1C" w:rsidP="006E42E9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E4B1C" w:rsidRDefault="007E4B1C" w:rsidP="006E42E9">
            <w:pPr>
              <w:rPr>
                <w:rFonts w:ascii="Times New Roman" w:hAnsi="Times New Roman"/>
                <w:lang w:eastAsia="ru-RU"/>
              </w:rPr>
            </w:pPr>
            <w:r w:rsidRPr="007E4B1C">
              <w:rPr>
                <w:rFonts w:ascii="Times New Roman" w:hAnsi="Times New Roman"/>
                <w:lang w:eastAsia="ru-RU"/>
              </w:rPr>
              <w:t>С 01.01.2022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4B1C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ода</w:t>
            </w:r>
          </w:p>
          <w:p w:rsidR="007E4B1C" w:rsidRPr="007E4B1C" w:rsidRDefault="007E4B1C" w:rsidP="007E4B1C">
            <w:pPr>
              <w:rPr>
                <w:rFonts w:ascii="Times New Roman" w:hAnsi="Times New Roman"/>
                <w:lang w:eastAsia="ru-RU"/>
              </w:rPr>
            </w:pPr>
          </w:p>
          <w:p w:rsidR="007E4B1C" w:rsidRDefault="007E4B1C" w:rsidP="007E4B1C">
            <w:pPr>
              <w:rPr>
                <w:rFonts w:ascii="Times New Roman" w:hAnsi="Times New Roman"/>
                <w:lang w:eastAsia="ru-RU"/>
              </w:rPr>
            </w:pPr>
          </w:p>
          <w:p w:rsidR="007E4B1C" w:rsidRPr="007E4B1C" w:rsidRDefault="007E4B1C" w:rsidP="007E4B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7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B1C" w:rsidRPr="00F22ED5" w:rsidRDefault="007E4B1C" w:rsidP="000E19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B1C" w:rsidRPr="00712F90" w:rsidTr="007E4B1C">
        <w:trPr>
          <w:trHeight w:val="2484"/>
        </w:trPr>
        <w:tc>
          <w:tcPr>
            <w:tcW w:w="1757" w:type="dxa"/>
            <w:vMerge/>
          </w:tcPr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 01.01.2023 года</w:t>
            </w:r>
          </w:p>
        </w:tc>
        <w:tc>
          <w:tcPr>
            <w:tcW w:w="1757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B1C" w:rsidRPr="00F22ED5" w:rsidRDefault="007E4B1C" w:rsidP="000E19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B1C" w:rsidRPr="00712F90" w:rsidTr="00137333">
        <w:trPr>
          <w:trHeight w:val="2484"/>
        </w:trPr>
        <w:tc>
          <w:tcPr>
            <w:tcW w:w="1757" w:type="dxa"/>
            <w:vMerge/>
          </w:tcPr>
          <w:p w:rsidR="007E4B1C" w:rsidRPr="00FF2DB2" w:rsidRDefault="007E4B1C" w:rsidP="000E19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Pr="00712F90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7E4B1C" w:rsidRDefault="007E4B1C" w:rsidP="000E19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B1C" w:rsidRPr="00F22ED5" w:rsidRDefault="007E4B1C" w:rsidP="000E19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4961" w:rsidRPr="00712F90" w:rsidTr="00137333">
        <w:tc>
          <w:tcPr>
            <w:tcW w:w="1757" w:type="dxa"/>
          </w:tcPr>
          <w:p w:rsidR="00144961" w:rsidRPr="00F114B7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F114B7">
              <w:rPr>
                <w:rFonts w:ascii="Times New Roman" w:hAnsi="Times New Roman" w:cs="Times New Roman"/>
              </w:rPr>
              <w:t>5. Отдельные категории налогоплательщиков в отношении одного земельного участка для индивидуального жилищного строительства, личного подсобного и дачного хозяйства (строительства), садоводства и огородничества</w:t>
            </w:r>
            <w:r w:rsidR="00FF2DB2" w:rsidRPr="00F114B7">
              <w:rPr>
                <w:rFonts w:ascii="Times New Roman" w:hAnsi="Times New Roman" w:cs="Times New Roman"/>
              </w:rPr>
              <w:t>:</w:t>
            </w:r>
          </w:p>
          <w:p w:rsidR="00FF2DB2" w:rsidRPr="00F114B7" w:rsidRDefault="00FF2DB2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F114B7">
              <w:rPr>
                <w:rFonts w:ascii="Times New Roman" w:hAnsi="Times New Roman" w:cs="Times New Roman"/>
              </w:rPr>
              <w:t xml:space="preserve">-малоимущие семьи и малоимущие одиноко </w:t>
            </w:r>
            <w:r w:rsidRPr="00F114B7">
              <w:rPr>
                <w:rFonts w:ascii="Times New Roman" w:hAnsi="Times New Roman" w:cs="Times New Roman"/>
              </w:rPr>
              <w:lastRenderedPageBreak/>
              <w:t>проживающие граждан</w:t>
            </w:r>
            <w:r w:rsidR="00F114B7" w:rsidRPr="00F114B7">
              <w:rPr>
                <w:rFonts w:ascii="Times New Roman" w:hAnsi="Times New Roman" w:cs="Times New Roman"/>
              </w:rPr>
              <w:t>е</w:t>
            </w:r>
            <w:r w:rsidRPr="00F114B7">
              <w:rPr>
                <w:rFonts w:ascii="Times New Roman" w:hAnsi="Times New Roman" w:cs="Times New Roman"/>
              </w:rPr>
              <w:t xml:space="preserve">, среднедушевой доход которых ниже </w:t>
            </w:r>
            <w:hyperlink r:id="rId10" w:history="1">
              <w:r w:rsidRPr="00F114B7">
                <w:rPr>
                  <w:rStyle w:val="a9"/>
                  <w:rFonts w:ascii="Times New Roman" w:eastAsia="Calibri" w:hAnsi="Times New Roman"/>
                  <w:color w:val="auto"/>
                </w:rPr>
                <w:t>величины прожиточного минимума</w:t>
              </w:r>
            </w:hyperlink>
            <w:r w:rsidRPr="00F114B7">
              <w:rPr>
                <w:rFonts w:ascii="Times New Roman" w:hAnsi="Times New Roman" w:cs="Times New Roman"/>
              </w:rPr>
              <w:t>, установленно</w:t>
            </w:r>
            <w:r w:rsidR="00F114B7" w:rsidRPr="00F114B7">
              <w:rPr>
                <w:rFonts w:ascii="Times New Roman" w:hAnsi="Times New Roman" w:cs="Times New Roman"/>
              </w:rPr>
              <w:t>й</w:t>
            </w:r>
            <w:r w:rsidRPr="00F114B7">
              <w:rPr>
                <w:rFonts w:ascii="Times New Roman" w:hAnsi="Times New Roman" w:cs="Times New Roman"/>
              </w:rPr>
              <w:t xml:space="preserve"> в Московской области на душу населения</w:t>
            </w:r>
            <w:r w:rsidR="00F114B7" w:rsidRPr="00F114B7">
              <w:rPr>
                <w:rFonts w:ascii="Times New Roman" w:hAnsi="Times New Roman" w:cs="Times New Roman"/>
              </w:rPr>
              <w:t>;</w:t>
            </w:r>
          </w:p>
          <w:p w:rsidR="00F114B7" w:rsidRDefault="00F114B7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F114B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</w:t>
            </w:r>
            <w:r w:rsidRPr="00F114B7">
              <w:rPr>
                <w:rFonts w:ascii="Times New Roman" w:hAnsi="Times New Roman" w:cs="Times New Roman"/>
              </w:rPr>
              <w:t>емь</w:t>
            </w:r>
            <w:r>
              <w:rPr>
                <w:rFonts w:ascii="Times New Roman" w:hAnsi="Times New Roman" w:cs="Times New Roman"/>
              </w:rPr>
              <w:t>и</w:t>
            </w:r>
            <w:r w:rsidRPr="00F114B7">
              <w:rPr>
                <w:rFonts w:ascii="Times New Roman" w:hAnsi="Times New Roman" w:cs="Times New Roman"/>
              </w:rPr>
              <w:t xml:space="preserve">, имеющих трех и более несовершеннолетних детей, среднедушевой доход которых ниже </w:t>
            </w:r>
            <w:hyperlink r:id="rId11" w:history="1">
              <w:r w:rsidRPr="00F114B7">
                <w:rPr>
                  <w:rStyle w:val="a9"/>
                  <w:rFonts w:ascii="Times New Roman" w:eastAsia="Calibri" w:hAnsi="Times New Roman"/>
                  <w:color w:val="auto"/>
                </w:rPr>
                <w:t>величины прожиточного минимума</w:t>
              </w:r>
            </w:hyperlink>
            <w:r w:rsidRPr="00F114B7">
              <w:rPr>
                <w:rFonts w:ascii="Times New Roman" w:hAnsi="Times New Roman" w:cs="Times New Roman"/>
              </w:rPr>
              <w:t>, установленной в Московской области на душу населения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114B7" w:rsidRPr="00F114B7" w:rsidRDefault="00F114B7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F114B7">
              <w:rPr>
                <w:rFonts w:ascii="Times New Roman" w:hAnsi="Times New Roman" w:cs="Times New Roman"/>
              </w:rPr>
              <w:t xml:space="preserve">- пенсионеры, доход которых ниже двукратной </w:t>
            </w:r>
            <w:hyperlink r:id="rId12" w:history="1">
              <w:r w:rsidRPr="00F114B7">
                <w:rPr>
                  <w:rStyle w:val="a9"/>
                  <w:rFonts w:ascii="Times New Roman" w:eastAsia="Calibri" w:hAnsi="Times New Roman"/>
                  <w:color w:val="auto"/>
                </w:rPr>
                <w:t>величины прожиточного минимума</w:t>
              </w:r>
            </w:hyperlink>
            <w:r w:rsidRPr="00F114B7">
              <w:rPr>
                <w:rFonts w:ascii="Times New Roman" w:hAnsi="Times New Roman" w:cs="Times New Roman"/>
              </w:rPr>
              <w:t>, установленной в Московской области для пенсионеров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Физические лица</w:t>
            </w:r>
          </w:p>
        </w:tc>
        <w:tc>
          <w:tcPr>
            <w:tcW w:w="215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01.01.2017г</w:t>
            </w:r>
          </w:p>
        </w:tc>
        <w:tc>
          <w:tcPr>
            <w:tcW w:w="1757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232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>Решение Совета депутатов городского округа Серебряные Пруды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 №853/85</w:t>
            </w:r>
            <w:r w:rsidR="00663973"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(с изм. 25.09.2018г №152/23; от 24.03.2020г №521/53</w:t>
            </w:r>
            <w:r>
              <w:rPr>
                <w:rFonts w:ascii="Times New Roman" w:hAnsi="Times New Roman" w:cs="Times New Roman"/>
              </w:rPr>
              <w:t>, от 10.11.2020 №571/64, от 27.01.2021 №601/70, от 01.06.2022 №740/102, от 24.10.2022 №13/3</w:t>
            </w:r>
            <w:r w:rsidR="001E72C1">
              <w:rPr>
                <w:rFonts w:ascii="Times New Roman" w:hAnsi="Times New Roman" w:cs="Times New Roman"/>
              </w:rPr>
              <w:t>, от 13.10.2023 №113/16</w:t>
            </w:r>
            <w:r w:rsidR="00663973">
              <w:rPr>
                <w:rFonts w:ascii="Times New Roman" w:hAnsi="Times New Roman" w:cs="Times New Roman"/>
              </w:rPr>
              <w:t>, от 22.03.2024 №171/25,</w:t>
            </w:r>
            <w:r w:rsidR="00663973">
              <w:rPr>
                <w:rFonts w:ascii="Times New Roman" w:hAnsi="Times New Roman" w:cs="Times New Roman"/>
              </w:rPr>
              <w:t xml:space="preserve"> </w:t>
            </w:r>
            <w:r w:rsidR="00663973">
              <w:rPr>
                <w:rFonts w:ascii="Times New Roman" w:hAnsi="Times New Roman" w:cs="Times New Roman"/>
              </w:rPr>
              <w:t>от 24.09.2024 №209/33</w:t>
            </w:r>
            <w:r w:rsidR="001E72C1"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налоговые расходы</w:t>
            </w:r>
          </w:p>
        </w:tc>
        <w:tc>
          <w:tcPr>
            <w:tcW w:w="232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7" w:type="dxa"/>
          </w:tcPr>
          <w:p w:rsidR="00144961" w:rsidRPr="00F22ED5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144961" w:rsidRPr="00F22ED5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 xml:space="preserve">Заместитель главы администрации </w:t>
            </w:r>
            <w:proofErr w:type="spellStart"/>
            <w:r w:rsidRPr="00F22ED5">
              <w:rPr>
                <w:rFonts w:ascii="Times New Roman" w:hAnsi="Times New Roman" w:cs="Times New Roman"/>
                <w:szCs w:val="22"/>
              </w:rPr>
              <w:t>А.И.Волков</w:t>
            </w:r>
            <w:proofErr w:type="spellEnd"/>
          </w:p>
        </w:tc>
      </w:tr>
      <w:tr w:rsidR="00144961" w:rsidRPr="00712F90" w:rsidTr="00137333">
        <w:tc>
          <w:tcPr>
            <w:tcW w:w="1757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6D751A">
              <w:rPr>
                <w:rFonts w:ascii="Times New Roman" w:hAnsi="Times New Roman" w:cs="Times New Roman"/>
              </w:rPr>
              <w:t xml:space="preserve">Среднедушевой доход ниже </w:t>
            </w:r>
            <w:r w:rsidRPr="006D751A">
              <w:rPr>
                <w:rFonts w:ascii="Times New Roman" w:hAnsi="Times New Roman" w:cs="Times New Roman"/>
              </w:rPr>
              <w:lastRenderedPageBreak/>
              <w:t>величины прожиточного минимума на душу населения в Московской области. Один объект налогообложения.</w:t>
            </w:r>
          </w:p>
        </w:tc>
        <w:tc>
          <w:tcPr>
            <w:tcW w:w="1871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Физические лица</w:t>
            </w:r>
          </w:p>
        </w:tc>
        <w:tc>
          <w:tcPr>
            <w:tcW w:w="215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01.01.2017г</w:t>
            </w:r>
          </w:p>
        </w:tc>
        <w:tc>
          <w:tcPr>
            <w:tcW w:w="1757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232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 xml:space="preserve">Решение Совета депутатов городского </w:t>
            </w:r>
            <w:r w:rsidRPr="00712F90">
              <w:rPr>
                <w:rFonts w:ascii="Times New Roman" w:hAnsi="Times New Roman" w:cs="Times New Roman"/>
              </w:rPr>
              <w:lastRenderedPageBreak/>
              <w:t>округа Серебряные Пруды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 №853/85(</w:t>
            </w:r>
            <w:bookmarkStart w:id="1" w:name="_GoBack"/>
            <w:bookmarkEnd w:id="1"/>
            <w:r w:rsidRPr="00712F90">
              <w:rPr>
                <w:rFonts w:ascii="Times New Roman" w:hAnsi="Times New Roman" w:cs="Times New Roman"/>
              </w:rPr>
              <w:t>с изм. 25.09.2018г №152/23; от 24.03.2020г №521/53</w:t>
            </w:r>
            <w:r>
              <w:rPr>
                <w:rFonts w:ascii="Times New Roman" w:hAnsi="Times New Roman" w:cs="Times New Roman"/>
              </w:rPr>
              <w:t>, от 10.11.2020 №571/64, от 27.01.2021 №601/70, от 01.06.2022 №740/102, от 24.10.2022 №13/3</w:t>
            </w:r>
            <w:r w:rsidR="001E72C1">
              <w:rPr>
                <w:rFonts w:ascii="Times New Roman" w:hAnsi="Times New Roman" w:cs="Times New Roman"/>
              </w:rPr>
              <w:t>, от 13.10.2023 №113/</w:t>
            </w:r>
            <w:proofErr w:type="gramStart"/>
            <w:r w:rsidR="001E72C1">
              <w:rPr>
                <w:rFonts w:ascii="Times New Roman" w:hAnsi="Times New Roman" w:cs="Times New Roman"/>
              </w:rPr>
              <w:t>16</w:t>
            </w:r>
            <w:r w:rsidR="00257354">
              <w:rPr>
                <w:rFonts w:ascii="Times New Roman" w:hAnsi="Times New Roman" w:cs="Times New Roman"/>
              </w:rPr>
              <w:t xml:space="preserve">, </w:t>
            </w:r>
            <w:r w:rsidR="00257354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="00257354">
              <w:rPr>
                <w:rFonts w:ascii="Times New Roman" w:hAnsi="Times New Roman" w:cs="Times New Roman"/>
              </w:rPr>
              <w:t xml:space="preserve"> 22.03.2024 №171/25,от 24.09.2024 №209/33</w:t>
            </w:r>
            <w:r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социальные налоговые </w:t>
            </w:r>
            <w:r>
              <w:rPr>
                <w:rFonts w:ascii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232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Налог на имущество физических лиц</w:t>
            </w:r>
          </w:p>
        </w:tc>
        <w:tc>
          <w:tcPr>
            <w:tcW w:w="1417" w:type="dxa"/>
          </w:tcPr>
          <w:p w:rsidR="00144961" w:rsidRPr="00F22ED5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 xml:space="preserve">Администрация </w:t>
            </w:r>
            <w:r w:rsidRPr="00F22ED5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</w:t>
            </w:r>
          </w:p>
          <w:p w:rsidR="00144961" w:rsidRPr="00F22ED5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 xml:space="preserve">Заместитель главы администрации </w:t>
            </w:r>
            <w:proofErr w:type="spellStart"/>
            <w:r w:rsidRPr="00F22ED5">
              <w:rPr>
                <w:rFonts w:ascii="Times New Roman" w:hAnsi="Times New Roman" w:cs="Times New Roman"/>
                <w:szCs w:val="22"/>
              </w:rPr>
              <w:t>А.И.Волков</w:t>
            </w:r>
            <w:proofErr w:type="spellEnd"/>
          </w:p>
          <w:p w:rsidR="00144961" w:rsidRPr="00F22ED5" w:rsidRDefault="00144961" w:rsidP="001449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4961" w:rsidRPr="00712F90" w:rsidTr="00137333">
        <w:tc>
          <w:tcPr>
            <w:tcW w:w="1757" w:type="dxa"/>
          </w:tcPr>
          <w:p w:rsidR="00144961" w:rsidRPr="00E72996" w:rsidRDefault="00144961" w:rsidP="00144961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E72996">
              <w:rPr>
                <w:rFonts w:ascii="Times New Roman" w:hAnsi="Times New Roman"/>
              </w:rPr>
              <w:lastRenderedPageBreak/>
              <w:t xml:space="preserve">Льготы, предоставляемые за земельные участки, организациям, осуществляющим деятельность в области информационных технологий, разрабатывающие и реализующие разработанные ими программы для ЭВМ, базы данных на материальном носителе или в форме электронного документа по каналам связи независимо от </w:t>
            </w:r>
            <w:r w:rsidRPr="00E72996">
              <w:rPr>
                <w:rFonts w:ascii="Times New Roman" w:hAnsi="Times New Roman"/>
              </w:rPr>
              <w:lastRenderedPageBreak/>
              <w:t>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устанавливающие, тестирующие и сопровождающие программы для ЭВМ, базы данных</w:t>
            </w:r>
          </w:p>
        </w:tc>
        <w:tc>
          <w:tcPr>
            <w:tcW w:w="1871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Юридические лица</w:t>
            </w:r>
          </w:p>
        </w:tc>
        <w:tc>
          <w:tcPr>
            <w:tcW w:w="2154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757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232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>Решение Совета депутатов городского округа Серебряные Пруды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</w:t>
            </w:r>
            <w:r>
              <w:rPr>
                <w:rFonts w:ascii="Times New Roman" w:hAnsi="Times New Roman" w:cs="Times New Roman"/>
              </w:rPr>
              <w:t>№853/85</w:t>
            </w:r>
            <w:r w:rsidRPr="00712F90">
              <w:rPr>
                <w:rFonts w:ascii="Times New Roman" w:hAnsi="Times New Roman" w:cs="Times New Roman"/>
              </w:rPr>
              <w:t>(с изм. 25.09.2018г №152/23; от 24.03.2020г №521/53</w:t>
            </w:r>
            <w:r>
              <w:rPr>
                <w:rFonts w:ascii="Times New Roman" w:hAnsi="Times New Roman" w:cs="Times New Roman"/>
              </w:rPr>
              <w:t>, от 10.11.2020 №571/64, от 27.01.2021 №601/70, от 01.06.2022 №740/102, от 24.10.2022 №13/3</w:t>
            </w:r>
            <w:r w:rsidR="001E72C1">
              <w:rPr>
                <w:rFonts w:ascii="Times New Roman" w:hAnsi="Times New Roman" w:cs="Times New Roman"/>
              </w:rPr>
              <w:t>, от 13.10.2023 №113/16</w:t>
            </w:r>
            <w:r w:rsidR="00257354">
              <w:rPr>
                <w:rFonts w:ascii="Times New Roman" w:hAnsi="Times New Roman" w:cs="Times New Roman"/>
              </w:rPr>
              <w:t>,</w:t>
            </w:r>
            <w:r w:rsidR="00257354">
              <w:rPr>
                <w:rFonts w:ascii="Times New Roman" w:hAnsi="Times New Roman" w:cs="Times New Roman"/>
              </w:rPr>
              <w:t xml:space="preserve"> от 22.03.2024 №171/</w:t>
            </w:r>
            <w:proofErr w:type="gramStart"/>
            <w:r w:rsidR="00257354">
              <w:rPr>
                <w:rFonts w:ascii="Times New Roman" w:hAnsi="Times New Roman" w:cs="Times New Roman"/>
              </w:rPr>
              <w:t>25,от</w:t>
            </w:r>
            <w:proofErr w:type="gramEnd"/>
            <w:r w:rsidR="00257354">
              <w:rPr>
                <w:rFonts w:ascii="Times New Roman" w:hAnsi="Times New Roman" w:cs="Times New Roman"/>
              </w:rPr>
              <w:t xml:space="preserve"> 24.09.2024 №209/33</w:t>
            </w:r>
            <w:r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стимулирующие налоговые расходы</w:t>
            </w:r>
          </w:p>
        </w:tc>
        <w:tc>
          <w:tcPr>
            <w:tcW w:w="2324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7" w:type="dxa"/>
          </w:tcPr>
          <w:p w:rsidR="00144961" w:rsidRPr="00F22ED5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Управление по общим вопросам</w:t>
            </w:r>
          </w:p>
        </w:tc>
      </w:tr>
      <w:tr w:rsidR="00144961" w:rsidRPr="00712F90" w:rsidTr="00137333">
        <w:tc>
          <w:tcPr>
            <w:tcW w:w="1757" w:type="dxa"/>
          </w:tcPr>
          <w:p w:rsidR="00144961" w:rsidRPr="00E72996" w:rsidRDefault="00144961" w:rsidP="00144961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E72996">
              <w:rPr>
                <w:rFonts w:ascii="Times New Roman" w:hAnsi="Times New Roman"/>
              </w:rPr>
              <w:t xml:space="preserve">Льготы, предоставляемые за земельные участки, </w:t>
            </w:r>
            <w:r>
              <w:rPr>
                <w:rFonts w:ascii="Times New Roman" w:hAnsi="Times New Roman"/>
              </w:rPr>
              <w:t>о</w:t>
            </w:r>
            <w:r w:rsidRPr="00510978">
              <w:rPr>
                <w:rFonts w:ascii="Times New Roman" w:hAnsi="Times New Roman"/>
              </w:rPr>
              <w:t>рганизаци</w:t>
            </w:r>
            <w:r>
              <w:rPr>
                <w:rFonts w:ascii="Times New Roman" w:hAnsi="Times New Roman"/>
              </w:rPr>
              <w:t>ям</w:t>
            </w:r>
            <w:r w:rsidRPr="00510978">
              <w:rPr>
                <w:rFonts w:ascii="Times New Roman" w:hAnsi="Times New Roman"/>
              </w:rPr>
              <w:t>-инвестор</w:t>
            </w:r>
            <w:r>
              <w:rPr>
                <w:rFonts w:ascii="Times New Roman" w:hAnsi="Times New Roman"/>
              </w:rPr>
              <w:t>ам</w:t>
            </w:r>
            <w:r w:rsidRPr="00510978">
              <w:rPr>
                <w:rFonts w:ascii="Times New Roman" w:hAnsi="Times New Roman"/>
              </w:rPr>
              <w:t>, осуществивши</w:t>
            </w:r>
            <w:r>
              <w:rPr>
                <w:rFonts w:ascii="Times New Roman" w:hAnsi="Times New Roman"/>
              </w:rPr>
              <w:t>м</w:t>
            </w:r>
            <w:r w:rsidRPr="00510978">
              <w:rPr>
                <w:rFonts w:ascii="Times New Roman" w:hAnsi="Times New Roman"/>
              </w:rPr>
              <w:t xml:space="preserve"> капитальные вложения в объекты основных средств, в отношении земельного </w:t>
            </w:r>
            <w:r w:rsidRPr="00510978">
              <w:rPr>
                <w:rFonts w:ascii="Times New Roman" w:hAnsi="Times New Roman"/>
              </w:rPr>
              <w:lastRenderedPageBreak/>
              <w:t xml:space="preserve">участка на котором </w:t>
            </w:r>
            <w:proofErr w:type="gramStart"/>
            <w:r w:rsidRPr="00510978">
              <w:rPr>
                <w:rFonts w:ascii="Times New Roman" w:hAnsi="Times New Roman"/>
              </w:rPr>
              <w:t>расположен  объект</w:t>
            </w:r>
            <w:proofErr w:type="gramEnd"/>
            <w:r w:rsidRPr="00510978">
              <w:rPr>
                <w:rFonts w:ascii="Times New Roman" w:hAnsi="Times New Roman"/>
              </w:rPr>
              <w:t xml:space="preserve"> основных средств стоимостью не менее пятидесяти миллионов рублей, который впервые введен в эксплуатацию и  принят на бухгалтерский учет</w:t>
            </w:r>
          </w:p>
        </w:tc>
        <w:tc>
          <w:tcPr>
            <w:tcW w:w="1871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Юридические лица</w:t>
            </w:r>
          </w:p>
        </w:tc>
        <w:tc>
          <w:tcPr>
            <w:tcW w:w="2154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757" w:type="dxa"/>
          </w:tcPr>
          <w:p w:rsidR="00144961" w:rsidRDefault="001B0187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449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14496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:rsidR="00144961" w:rsidRPr="00712F90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 w:rsidRPr="00712F90">
              <w:rPr>
                <w:rFonts w:ascii="Times New Roman" w:hAnsi="Times New Roman" w:cs="Times New Roman"/>
              </w:rPr>
              <w:t>Решение Совета депутатов городского округа Серебряные Пруды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от 24.10.2016г</w:t>
            </w:r>
            <w:r>
              <w:rPr>
                <w:rFonts w:ascii="Times New Roman" w:hAnsi="Times New Roman" w:cs="Times New Roman"/>
              </w:rPr>
              <w:t>№853/85</w:t>
            </w:r>
            <w:r w:rsidRPr="00712F90">
              <w:rPr>
                <w:rFonts w:ascii="Times New Roman" w:hAnsi="Times New Roman" w:cs="Times New Roman"/>
              </w:rPr>
              <w:t>(с изм. 25.09.2018г №152/23; от 24.03.2020г №521/53</w:t>
            </w:r>
            <w:r>
              <w:rPr>
                <w:rFonts w:ascii="Times New Roman" w:hAnsi="Times New Roman" w:cs="Times New Roman"/>
              </w:rPr>
              <w:t>, от 10.11.2020 №571/64, от 27.01.2021 №601/70, от 01.06.2022 №740/102, от 24.10.2022 №13/3</w:t>
            </w:r>
            <w:r w:rsidR="001E72C1">
              <w:rPr>
                <w:rFonts w:ascii="Times New Roman" w:hAnsi="Times New Roman" w:cs="Times New Roman"/>
              </w:rPr>
              <w:t>, от 13.10.2023 №113/16</w:t>
            </w:r>
            <w:r w:rsidR="00257354">
              <w:rPr>
                <w:rFonts w:ascii="Times New Roman" w:hAnsi="Times New Roman" w:cs="Times New Roman"/>
              </w:rPr>
              <w:t>,</w:t>
            </w:r>
            <w:r w:rsidR="00257354">
              <w:rPr>
                <w:rFonts w:ascii="Times New Roman" w:hAnsi="Times New Roman" w:cs="Times New Roman"/>
              </w:rPr>
              <w:t xml:space="preserve"> от </w:t>
            </w:r>
            <w:r w:rsidR="00257354">
              <w:rPr>
                <w:rFonts w:ascii="Times New Roman" w:hAnsi="Times New Roman" w:cs="Times New Roman"/>
              </w:rPr>
              <w:lastRenderedPageBreak/>
              <w:t>22.03.2024 №171/</w:t>
            </w:r>
            <w:proofErr w:type="gramStart"/>
            <w:r w:rsidR="00257354">
              <w:rPr>
                <w:rFonts w:ascii="Times New Roman" w:hAnsi="Times New Roman" w:cs="Times New Roman"/>
              </w:rPr>
              <w:t>25,от</w:t>
            </w:r>
            <w:proofErr w:type="gramEnd"/>
            <w:r w:rsidR="00257354">
              <w:rPr>
                <w:rFonts w:ascii="Times New Roman" w:hAnsi="Times New Roman" w:cs="Times New Roman"/>
              </w:rPr>
              <w:t xml:space="preserve"> 24.09.2024 №209/33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F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144961" w:rsidRDefault="00EA0613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Стимулирующие налоговые расходы</w:t>
            </w:r>
          </w:p>
        </w:tc>
        <w:tc>
          <w:tcPr>
            <w:tcW w:w="2324" w:type="dxa"/>
          </w:tcPr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417" w:type="dxa"/>
          </w:tcPr>
          <w:p w:rsidR="00144961" w:rsidRPr="00F22ED5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144961" w:rsidRDefault="00144961" w:rsidP="00144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5">
              <w:rPr>
                <w:rFonts w:ascii="Times New Roman" w:hAnsi="Times New Roman" w:cs="Times New Roman"/>
                <w:szCs w:val="22"/>
              </w:rPr>
              <w:t>Управление по общим вопросам</w:t>
            </w:r>
          </w:p>
        </w:tc>
      </w:tr>
      <w:tr w:rsidR="00144961" w:rsidRPr="00712F90" w:rsidTr="00137333">
        <w:tc>
          <w:tcPr>
            <w:tcW w:w="1757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/>
                <w:szCs w:val="22"/>
              </w:rPr>
              <w:t xml:space="preserve">Льгота по налогу на имущество физических лиц одному из родителей в многодетной малоимущей семье, имеющих трех и более несовершеннолетних детей, среднедушевой доход которых ниже величины прожиточного минимума, установленного в Московской области на душу населения, в отношении одного объекта </w:t>
            </w:r>
            <w:r w:rsidRPr="009A6CD6">
              <w:rPr>
                <w:rFonts w:ascii="Times New Roman" w:hAnsi="Times New Roman"/>
                <w:szCs w:val="22"/>
              </w:rPr>
              <w:lastRenderedPageBreak/>
              <w:t>налогообложения жилого назначения по выбору налогоплательщика: комната, квартира, частей квартир, индивидуальный жилой дом, частей жилого дома.</w:t>
            </w:r>
          </w:p>
        </w:tc>
        <w:tc>
          <w:tcPr>
            <w:tcW w:w="1871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</w:tc>
        <w:tc>
          <w:tcPr>
            <w:tcW w:w="2154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t>01.01.2018г</w:t>
            </w:r>
          </w:p>
        </w:tc>
        <w:tc>
          <w:tcPr>
            <w:tcW w:w="1757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t>Не установлена</w:t>
            </w:r>
          </w:p>
        </w:tc>
        <w:tc>
          <w:tcPr>
            <w:tcW w:w="2324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t xml:space="preserve">Решения Совета депутатов муниципального района от 09.11.2015г №619/62 «О налоге на имущество физических </w:t>
            </w:r>
            <w:proofErr w:type="gramStart"/>
            <w:r w:rsidRPr="009A6CD6">
              <w:rPr>
                <w:rFonts w:ascii="Times New Roman" w:hAnsi="Times New Roman" w:cs="Times New Roman"/>
                <w:szCs w:val="22"/>
              </w:rPr>
              <w:t>лиц»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с изм. 21.07.2016 №816/79, 23.11.2016 №877/88,12.10.2017№15/3, 23.04.2018 №87/14, 25.09.2018 №151/23, 14.11.2018 №168/26, 01.04.2019  №223/37, 08.11.2019 №264/46</w:t>
            </w:r>
            <w:r w:rsidR="00257354">
              <w:rPr>
                <w:rFonts w:ascii="Times New Roman" w:hAnsi="Times New Roman" w:cs="Times New Roman"/>
                <w:szCs w:val="22"/>
              </w:rPr>
              <w:t xml:space="preserve">, от </w:t>
            </w:r>
            <w:r w:rsidR="00912FFE">
              <w:rPr>
                <w:rFonts w:ascii="Times New Roman" w:hAnsi="Times New Roman" w:cs="Times New Roman"/>
                <w:szCs w:val="22"/>
              </w:rPr>
              <w:t>24.09.2024 №210/33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44" w:type="dxa"/>
          </w:tcPr>
          <w:p w:rsidR="00144961" w:rsidRPr="009A6CD6" w:rsidRDefault="00F228E9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социальные налоговые расходы</w:t>
            </w:r>
          </w:p>
        </w:tc>
        <w:tc>
          <w:tcPr>
            <w:tcW w:w="2324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6CD6">
              <w:rPr>
                <w:rFonts w:ascii="Times New Roman" w:hAnsi="Times New Roman" w:cs="Times New Roman"/>
                <w:szCs w:val="22"/>
              </w:rPr>
              <w:t xml:space="preserve">Заместитель главы администрации </w:t>
            </w:r>
            <w:proofErr w:type="spellStart"/>
            <w:r w:rsidRPr="009A6CD6">
              <w:rPr>
                <w:rFonts w:ascii="Times New Roman" w:hAnsi="Times New Roman" w:cs="Times New Roman"/>
                <w:szCs w:val="22"/>
              </w:rPr>
              <w:t>А.И.Волков</w:t>
            </w:r>
            <w:proofErr w:type="spellEnd"/>
          </w:p>
          <w:p w:rsidR="00144961" w:rsidRPr="009A6CD6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4961" w:rsidRPr="00712F90" w:rsidTr="00137333">
        <w:tc>
          <w:tcPr>
            <w:tcW w:w="1757" w:type="dxa"/>
          </w:tcPr>
          <w:p w:rsidR="00144961" w:rsidRPr="004D770A" w:rsidRDefault="00144961" w:rsidP="00144961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4D770A">
              <w:rPr>
                <w:rFonts w:ascii="Times New Roman" w:hAnsi="Times New Roman"/>
              </w:rPr>
              <w:t>Льготы, предоставляемые за земельные участки государственным бюджетным учреждениям здравоохранения Московской области</w:t>
            </w:r>
          </w:p>
        </w:tc>
        <w:tc>
          <w:tcPr>
            <w:tcW w:w="1871" w:type="dxa"/>
          </w:tcPr>
          <w:p w:rsidR="00144961" w:rsidRPr="004D770A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70A">
              <w:rPr>
                <w:rFonts w:ascii="Times New Roman" w:hAnsi="Times New Roman" w:cs="Times New Roman"/>
                <w:szCs w:val="22"/>
              </w:rPr>
              <w:t>Юридические лица</w:t>
            </w:r>
          </w:p>
        </w:tc>
        <w:tc>
          <w:tcPr>
            <w:tcW w:w="2154" w:type="dxa"/>
          </w:tcPr>
          <w:p w:rsidR="00144961" w:rsidRPr="004D770A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70A">
              <w:rPr>
                <w:rFonts w:ascii="Times New Roman" w:hAnsi="Times New Roman" w:cs="Times New Roman"/>
                <w:szCs w:val="22"/>
              </w:rPr>
              <w:t>01.01.202</w:t>
            </w:r>
            <w:r w:rsidR="00194DA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57" w:type="dxa"/>
          </w:tcPr>
          <w:p w:rsidR="00144961" w:rsidRPr="004D770A" w:rsidRDefault="00B73C03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="00144961" w:rsidRPr="004D770A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144961" w:rsidRPr="004D770A">
              <w:rPr>
                <w:rFonts w:ascii="Times New Roman" w:hAnsi="Times New Roman" w:cs="Times New Roman"/>
                <w:szCs w:val="22"/>
              </w:rPr>
              <w:t>.202</w:t>
            </w:r>
            <w:r w:rsidR="00194DA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24" w:type="dxa"/>
          </w:tcPr>
          <w:p w:rsidR="00144961" w:rsidRPr="004D770A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70A">
              <w:rPr>
                <w:rFonts w:ascii="Times New Roman" w:hAnsi="Times New Roman" w:cs="Times New Roman"/>
                <w:szCs w:val="22"/>
              </w:rPr>
              <w:t xml:space="preserve">Решение Совета депутатов городского округа от </w:t>
            </w:r>
            <w:r w:rsidR="00194DA4">
              <w:rPr>
                <w:rFonts w:ascii="Times New Roman" w:hAnsi="Times New Roman" w:cs="Times New Roman"/>
                <w:szCs w:val="22"/>
              </w:rPr>
              <w:t>29</w:t>
            </w:r>
            <w:r w:rsidRPr="004D770A">
              <w:rPr>
                <w:rFonts w:ascii="Times New Roman" w:hAnsi="Times New Roman" w:cs="Times New Roman"/>
                <w:szCs w:val="22"/>
              </w:rPr>
              <w:t>.0</w:t>
            </w:r>
            <w:r w:rsidR="00194DA4">
              <w:rPr>
                <w:rFonts w:ascii="Times New Roman" w:hAnsi="Times New Roman" w:cs="Times New Roman"/>
                <w:szCs w:val="22"/>
              </w:rPr>
              <w:t>5</w:t>
            </w:r>
            <w:r w:rsidRPr="004D770A">
              <w:rPr>
                <w:rFonts w:ascii="Times New Roman" w:hAnsi="Times New Roman" w:cs="Times New Roman"/>
                <w:szCs w:val="22"/>
              </w:rPr>
              <w:t>.202</w:t>
            </w:r>
            <w:r w:rsidR="00194DA4">
              <w:rPr>
                <w:rFonts w:ascii="Times New Roman" w:hAnsi="Times New Roman" w:cs="Times New Roman"/>
                <w:szCs w:val="22"/>
              </w:rPr>
              <w:t>4</w:t>
            </w:r>
            <w:r w:rsidRPr="004D770A">
              <w:rPr>
                <w:rFonts w:ascii="Times New Roman" w:hAnsi="Times New Roman" w:cs="Times New Roman"/>
                <w:szCs w:val="22"/>
              </w:rPr>
              <w:t xml:space="preserve"> №</w:t>
            </w:r>
            <w:r w:rsidR="00194DA4">
              <w:rPr>
                <w:rFonts w:ascii="Times New Roman" w:hAnsi="Times New Roman" w:cs="Times New Roman"/>
                <w:szCs w:val="22"/>
              </w:rPr>
              <w:t>176/27</w:t>
            </w:r>
            <w:r w:rsidRPr="004D770A">
              <w:rPr>
                <w:rFonts w:ascii="Times New Roman" w:hAnsi="Times New Roman" w:cs="Times New Roman"/>
                <w:szCs w:val="22"/>
              </w:rPr>
              <w:t xml:space="preserve"> «О предоставлении отдельным категориям налогоплательщиков льготы по уплате земельного налога»</w:t>
            </w:r>
          </w:p>
        </w:tc>
        <w:tc>
          <w:tcPr>
            <w:tcW w:w="1444" w:type="dxa"/>
          </w:tcPr>
          <w:p w:rsidR="00144961" w:rsidRPr="004D770A" w:rsidRDefault="00932C74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стимулирующие налоговые расходы</w:t>
            </w:r>
          </w:p>
        </w:tc>
        <w:tc>
          <w:tcPr>
            <w:tcW w:w="2324" w:type="dxa"/>
          </w:tcPr>
          <w:p w:rsidR="00144961" w:rsidRPr="004D770A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70A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417" w:type="dxa"/>
          </w:tcPr>
          <w:p w:rsidR="00144961" w:rsidRPr="004D770A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70A">
              <w:rPr>
                <w:rFonts w:ascii="Times New Roman" w:hAnsi="Times New Roman" w:cs="Times New Roman"/>
                <w:szCs w:val="22"/>
              </w:rPr>
              <w:t>Администрация городского округа</w:t>
            </w:r>
          </w:p>
          <w:p w:rsidR="00144961" w:rsidRPr="004D770A" w:rsidRDefault="00144961" w:rsidP="001449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70A">
              <w:rPr>
                <w:rFonts w:ascii="Times New Roman" w:hAnsi="Times New Roman" w:cs="Times New Roman"/>
                <w:szCs w:val="22"/>
              </w:rPr>
              <w:t>Управление по общим вопросам</w:t>
            </w:r>
          </w:p>
        </w:tc>
      </w:tr>
    </w:tbl>
    <w:p w:rsidR="0029523B" w:rsidRDefault="0029523B" w:rsidP="0029523B">
      <w:pPr>
        <w:pStyle w:val="ConsPlusNormal"/>
        <w:jc w:val="both"/>
      </w:pPr>
    </w:p>
    <w:p w:rsidR="0061380D" w:rsidRDefault="0061380D">
      <w:pPr>
        <w:spacing w:after="160" w:line="259" w:lineRule="auto"/>
      </w:pPr>
      <w:r>
        <w:br w:type="page"/>
      </w:r>
    </w:p>
    <w:sectPr w:rsidR="0061380D" w:rsidSect="006138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CCA" w:rsidRDefault="008E7CCA" w:rsidP="008E7CCA">
      <w:pPr>
        <w:spacing w:after="0" w:line="240" w:lineRule="auto"/>
      </w:pPr>
      <w:r>
        <w:separator/>
      </w:r>
    </w:p>
  </w:endnote>
  <w:endnote w:type="continuationSeparator" w:id="0">
    <w:p w:rsidR="008E7CCA" w:rsidRDefault="008E7CCA" w:rsidP="008E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A" w:rsidRDefault="008E7C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A" w:rsidRDefault="008E7C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A" w:rsidRDefault="008E7C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CCA" w:rsidRDefault="008E7CCA" w:rsidP="008E7CCA">
      <w:pPr>
        <w:spacing w:after="0" w:line="240" w:lineRule="auto"/>
      </w:pPr>
      <w:r>
        <w:separator/>
      </w:r>
    </w:p>
  </w:footnote>
  <w:footnote w:type="continuationSeparator" w:id="0">
    <w:p w:rsidR="008E7CCA" w:rsidRDefault="008E7CCA" w:rsidP="008E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A" w:rsidRDefault="008E7C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A" w:rsidRDefault="008E7C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A" w:rsidRDefault="008E7C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3B"/>
    <w:rsid w:val="00006F7F"/>
    <w:rsid w:val="000C40B4"/>
    <w:rsid w:val="000D062B"/>
    <w:rsid w:val="000E191B"/>
    <w:rsid w:val="00113313"/>
    <w:rsid w:val="00132D77"/>
    <w:rsid w:val="00144961"/>
    <w:rsid w:val="00194DA4"/>
    <w:rsid w:val="00195ED3"/>
    <w:rsid w:val="001B0187"/>
    <w:rsid w:val="001E72C1"/>
    <w:rsid w:val="002402E7"/>
    <w:rsid w:val="002542E0"/>
    <w:rsid w:val="002565C3"/>
    <w:rsid w:val="00257354"/>
    <w:rsid w:val="0029523B"/>
    <w:rsid w:val="002A3C11"/>
    <w:rsid w:val="003A6166"/>
    <w:rsid w:val="0040568C"/>
    <w:rsid w:val="00413D17"/>
    <w:rsid w:val="00431CE2"/>
    <w:rsid w:val="00486D60"/>
    <w:rsid w:val="004D6E8A"/>
    <w:rsid w:val="004D770A"/>
    <w:rsid w:val="00510978"/>
    <w:rsid w:val="005812CE"/>
    <w:rsid w:val="00596A97"/>
    <w:rsid w:val="005F66D0"/>
    <w:rsid w:val="0061380D"/>
    <w:rsid w:val="00663973"/>
    <w:rsid w:val="006733EB"/>
    <w:rsid w:val="006C05BC"/>
    <w:rsid w:val="006D751A"/>
    <w:rsid w:val="006E42E9"/>
    <w:rsid w:val="0071192A"/>
    <w:rsid w:val="00712F90"/>
    <w:rsid w:val="0077037C"/>
    <w:rsid w:val="00791F8A"/>
    <w:rsid w:val="00793AE1"/>
    <w:rsid w:val="007E4B1C"/>
    <w:rsid w:val="008202E4"/>
    <w:rsid w:val="008522E0"/>
    <w:rsid w:val="008B7883"/>
    <w:rsid w:val="008E7CCA"/>
    <w:rsid w:val="00912FFE"/>
    <w:rsid w:val="00921D9C"/>
    <w:rsid w:val="00932C74"/>
    <w:rsid w:val="009A6CD6"/>
    <w:rsid w:val="009C5279"/>
    <w:rsid w:val="009E712D"/>
    <w:rsid w:val="00A016BE"/>
    <w:rsid w:val="00A83324"/>
    <w:rsid w:val="00B73C03"/>
    <w:rsid w:val="00BF3659"/>
    <w:rsid w:val="00C1759F"/>
    <w:rsid w:val="00C85FCF"/>
    <w:rsid w:val="00D92621"/>
    <w:rsid w:val="00DA0D4C"/>
    <w:rsid w:val="00DA3802"/>
    <w:rsid w:val="00DD69F6"/>
    <w:rsid w:val="00E10DE6"/>
    <w:rsid w:val="00E62B1F"/>
    <w:rsid w:val="00E72996"/>
    <w:rsid w:val="00E81259"/>
    <w:rsid w:val="00E90A41"/>
    <w:rsid w:val="00EA0613"/>
    <w:rsid w:val="00F114B7"/>
    <w:rsid w:val="00F228E9"/>
    <w:rsid w:val="00F22ED5"/>
    <w:rsid w:val="00F46176"/>
    <w:rsid w:val="00F50668"/>
    <w:rsid w:val="00F5626D"/>
    <w:rsid w:val="00F77190"/>
    <w:rsid w:val="00FE08CB"/>
    <w:rsid w:val="00FE146F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70DBE"/>
  <w15:chartTrackingRefBased/>
  <w15:docId w15:val="{0219FE8A-7672-4358-BE03-093C117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CC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E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CC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0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08CB"/>
    <w:rPr>
      <w:rFonts w:ascii="Segoe UI" w:eastAsia="Calibri" w:hAnsi="Segoe UI" w:cs="Segoe UI"/>
      <w:sz w:val="18"/>
      <w:szCs w:val="18"/>
    </w:rPr>
  </w:style>
  <w:style w:type="character" w:customStyle="1" w:styleId="a9">
    <w:name w:val="Гипертекстовая ссылка"/>
    <w:basedOn w:val="a0"/>
    <w:uiPriority w:val="99"/>
    <w:rsid w:val="00FF2DB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EB1EB9381EA66A8013E4D476DD5FC72831470EA7BC2CED3FF5514DF481F0BFC6AEC75FD375A1364D1FBD9435i8p4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EB1EB9381EA66A8013E4D476DD5FC7293B4C0AACBF2CED3FF5514DF481F0BFC6AEC75FD375A1364D1FBD9435i8p4N" TargetMode="External"/><Relationship Id="rId12" Type="http://schemas.openxmlformats.org/officeDocument/2006/relationships/hyperlink" Target="https://internet.garant.ru/document/redirect/19101126/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8912729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28912729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EB1EB9381EA66A8013E4D476DD5FC7293B410DAABC2CED3FF5514DF481F0BFC6AEC75FD375A1364D1FBD9435i8p4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E344-4CDC-4AA0-B3B9-6180C58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Поманина</dc:creator>
  <cp:keywords/>
  <dc:description/>
  <cp:lastModifiedBy>Поманина</cp:lastModifiedBy>
  <cp:revision>2</cp:revision>
  <cp:lastPrinted>2023-03-02T11:21:00Z</cp:lastPrinted>
  <dcterms:created xsi:type="dcterms:W3CDTF">2025-02-27T11:47:00Z</dcterms:created>
  <dcterms:modified xsi:type="dcterms:W3CDTF">2025-02-27T11:47:00Z</dcterms:modified>
</cp:coreProperties>
</file>