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91" w:rsidRDefault="003E1991" w:rsidP="003E1991"/>
    <w:p w:rsidR="003E1991" w:rsidRDefault="003E1991" w:rsidP="003E1991"/>
    <w:p w:rsidR="003E1991" w:rsidRPr="003E1991" w:rsidRDefault="003E1991" w:rsidP="003E1991">
      <w:pPr>
        <w:spacing w:after="0" w:line="240" w:lineRule="auto"/>
        <w:jc w:val="center"/>
        <w:rPr>
          <w:rFonts w:ascii="Times New Roman" w:hAnsi="Times New Roman" w:cs="Times New Roman"/>
          <w:sz w:val="28"/>
          <w:szCs w:val="28"/>
        </w:rPr>
      </w:pPr>
      <w:r w:rsidRPr="003E1991">
        <w:rPr>
          <w:rFonts w:ascii="Times New Roman" w:hAnsi="Times New Roman" w:cs="Times New Roman"/>
          <w:sz w:val="28"/>
          <w:szCs w:val="28"/>
        </w:rPr>
        <w:t>АДМИНИСТРАЦИЯ</w:t>
      </w:r>
    </w:p>
    <w:p w:rsidR="003E1991" w:rsidRPr="003E1991" w:rsidRDefault="003E1991" w:rsidP="003E1991">
      <w:pPr>
        <w:spacing w:after="0" w:line="240" w:lineRule="auto"/>
        <w:jc w:val="center"/>
        <w:rPr>
          <w:rFonts w:ascii="Times New Roman" w:hAnsi="Times New Roman" w:cs="Times New Roman"/>
          <w:sz w:val="28"/>
          <w:szCs w:val="28"/>
        </w:rPr>
      </w:pPr>
      <w:r w:rsidRPr="003E1991">
        <w:rPr>
          <w:rFonts w:ascii="Times New Roman" w:hAnsi="Times New Roman" w:cs="Times New Roman"/>
          <w:sz w:val="28"/>
          <w:szCs w:val="28"/>
        </w:rPr>
        <w:t>СЕРЕБРЯНО-ПРУДСЧКОГО МУНИЦИПАЛЬНОГО РАЙОНА МОСКОВСКОЙ ОБЛАСТИ</w:t>
      </w:r>
    </w:p>
    <w:p w:rsidR="003E1991" w:rsidRPr="003E1991" w:rsidRDefault="003E1991" w:rsidP="003E1991">
      <w:pPr>
        <w:spacing w:after="0" w:line="240" w:lineRule="auto"/>
        <w:jc w:val="center"/>
        <w:rPr>
          <w:rFonts w:ascii="Times New Roman" w:hAnsi="Times New Roman" w:cs="Times New Roman"/>
          <w:sz w:val="28"/>
          <w:szCs w:val="28"/>
        </w:rPr>
      </w:pPr>
    </w:p>
    <w:p w:rsidR="003E1991" w:rsidRPr="003E1991" w:rsidRDefault="003E1991" w:rsidP="003E1991">
      <w:pPr>
        <w:spacing w:after="0" w:line="240" w:lineRule="auto"/>
        <w:jc w:val="center"/>
        <w:rPr>
          <w:rFonts w:ascii="Times New Roman" w:hAnsi="Times New Roman" w:cs="Times New Roman"/>
          <w:b/>
          <w:sz w:val="28"/>
          <w:szCs w:val="28"/>
        </w:rPr>
      </w:pPr>
      <w:r w:rsidRPr="003E1991">
        <w:rPr>
          <w:rFonts w:ascii="Times New Roman" w:hAnsi="Times New Roman" w:cs="Times New Roman"/>
          <w:b/>
          <w:sz w:val="28"/>
          <w:szCs w:val="28"/>
        </w:rPr>
        <w:t>ПОСТАНОВЛЕНИЕ</w:t>
      </w:r>
    </w:p>
    <w:p w:rsidR="003E1991" w:rsidRPr="003E1991" w:rsidRDefault="003E1991" w:rsidP="003E1991">
      <w:pPr>
        <w:spacing w:after="0" w:line="240" w:lineRule="auto"/>
        <w:jc w:val="center"/>
        <w:rPr>
          <w:rFonts w:ascii="Times New Roman" w:hAnsi="Times New Roman" w:cs="Times New Roman"/>
          <w:b/>
          <w:sz w:val="28"/>
          <w:szCs w:val="28"/>
        </w:rPr>
      </w:pPr>
    </w:p>
    <w:p w:rsidR="003E1991" w:rsidRPr="003E1991" w:rsidRDefault="003E1991" w:rsidP="003E1991">
      <w:pPr>
        <w:spacing w:after="0" w:line="240" w:lineRule="auto"/>
        <w:jc w:val="center"/>
        <w:rPr>
          <w:rFonts w:ascii="Times New Roman" w:hAnsi="Times New Roman" w:cs="Times New Roman"/>
          <w:sz w:val="28"/>
          <w:szCs w:val="28"/>
          <w:u w:val="single"/>
        </w:rPr>
      </w:pPr>
      <w:r w:rsidRPr="003E1991">
        <w:rPr>
          <w:rFonts w:ascii="Times New Roman" w:hAnsi="Times New Roman" w:cs="Times New Roman"/>
          <w:sz w:val="28"/>
          <w:szCs w:val="28"/>
          <w:u w:val="single"/>
        </w:rPr>
        <w:t>14.10.2014 г.</w:t>
      </w:r>
      <w:r w:rsidRPr="003E1991">
        <w:rPr>
          <w:rFonts w:ascii="Times New Roman" w:hAnsi="Times New Roman" w:cs="Times New Roman"/>
          <w:sz w:val="28"/>
          <w:szCs w:val="28"/>
        </w:rPr>
        <w:t xml:space="preserve"> №</w:t>
      </w:r>
      <w:r w:rsidRPr="003E1991">
        <w:rPr>
          <w:rFonts w:ascii="Times New Roman" w:hAnsi="Times New Roman" w:cs="Times New Roman"/>
          <w:sz w:val="28"/>
          <w:szCs w:val="28"/>
          <w:u w:val="single"/>
        </w:rPr>
        <w:t>1450</w:t>
      </w:r>
    </w:p>
    <w:p w:rsidR="003E1991" w:rsidRPr="003E1991" w:rsidRDefault="003E1991" w:rsidP="003E1991">
      <w:pPr>
        <w:pStyle w:val="text1cl"/>
        <w:spacing w:before="0" w:beforeAutospacing="0" w:after="0" w:afterAutospacing="0"/>
        <w:jc w:val="center"/>
      </w:pPr>
      <w:r w:rsidRPr="003E1991">
        <w:t>(с изменениями, внесенными постановлением администрации  муниципального района  от 15.12.2014 г.  №1733, постановлением администрации  муниципального района  от 07.04.2015 г. № 371)</w:t>
      </w:r>
    </w:p>
    <w:p w:rsidR="003E1991" w:rsidRPr="003E1991" w:rsidRDefault="003E1991" w:rsidP="003E1991">
      <w:pPr>
        <w:spacing w:after="0" w:line="240" w:lineRule="auto"/>
        <w:jc w:val="center"/>
        <w:rPr>
          <w:rFonts w:ascii="Times New Roman" w:hAnsi="Times New Roman" w:cs="Times New Roman"/>
          <w:sz w:val="28"/>
          <w:szCs w:val="28"/>
          <w:u w:val="single"/>
        </w:rPr>
      </w:pPr>
    </w:p>
    <w:p w:rsidR="003E1991" w:rsidRPr="003E1991" w:rsidRDefault="003E1991" w:rsidP="003E1991">
      <w:pPr>
        <w:spacing w:after="0" w:line="240" w:lineRule="auto"/>
        <w:jc w:val="center"/>
        <w:rPr>
          <w:rFonts w:ascii="Times New Roman" w:hAnsi="Times New Roman" w:cs="Times New Roman"/>
          <w:sz w:val="28"/>
          <w:szCs w:val="28"/>
        </w:rPr>
      </w:pPr>
    </w:p>
    <w:p w:rsidR="003E1991" w:rsidRPr="003E1991" w:rsidRDefault="003E1991" w:rsidP="003E1991">
      <w:pPr>
        <w:spacing w:after="0" w:line="240" w:lineRule="auto"/>
        <w:jc w:val="center"/>
        <w:rPr>
          <w:rFonts w:ascii="Times New Roman" w:hAnsi="Times New Roman" w:cs="Times New Roman"/>
          <w:b/>
          <w:sz w:val="28"/>
          <w:szCs w:val="28"/>
        </w:rPr>
      </w:pPr>
      <w:r w:rsidRPr="003E1991">
        <w:rPr>
          <w:rFonts w:ascii="Times New Roman" w:hAnsi="Times New Roman" w:cs="Times New Roman"/>
          <w:b/>
          <w:sz w:val="28"/>
          <w:szCs w:val="28"/>
        </w:rPr>
        <w:t>Об утверждении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w:t>
      </w:r>
    </w:p>
    <w:p w:rsidR="003E1991" w:rsidRPr="003E1991" w:rsidRDefault="003E1991" w:rsidP="003E1991">
      <w:pPr>
        <w:spacing w:after="0" w:line="240" w:lineRule="auto"/>
        <w:jc w:val="both"/>
        <w:rPr>
          <w:rFonts w:ascii="Times New Roman" w:hAnsi="Times New Roman" w:cs="Times New Roman"/>
          <w:b/>
          <w:sz w:val="28"/>
          <w:szCs w:val="28"/>
        </w:rPr>
      </w:pPr>
    </w:p>
    <w:p w:rsidR="003E1991" w:rsidRPr="003E1991" w:rsidRDefault="003E1991" w:rsidP="003E1991">
      <w:pPr>
        <w:spacing w:after="0" w:line="240" w:lineRule="auto"/>
        <w:jc w:val="both"/>
        <w:rPr>
          <w:rFonts w:ascii="Times New Roman" w:hAnsi="Times New Roman" w:cs="Times New Roman"/>
          <w:sz w:val="28"/>
          <w:szCs w:val="28"/>
        </w:rPr>
      </w:pPr>
    </w:p>
    <w:p w:rsidR="003E1991" w:rsidRPr="003E1991" w:rsidRDefault="003E1991" w:rsidP="003E1991">
      <w:pPr>
        <w:pStyle w:val="ConsPlusNormal"/>
        <w:widowControl/>
        <w:ind w:firstLine="709"/>
        <w:jc w:val="both"/>
        <w:rPr>
          <w:rFonts w:ascii="Times New Roman" w:hAnsi="Times New Roman" w:cs="Times New Roman"/>
          <w:sz w:val="28"/>
          <w:szCs w:val="28"/>
        </w:rPr>
      </w:pPr>
      <w:r w:rsidRPr="003E1991">
        <w:rPr>
          <w:rFonts w:ascii="Times New Roman" w:hAnsi="Times New Roman" w:cs="Times New Roman"/>
          <w:sz w:val="28"/>
          <w:szCs w:val="28"/>
        </w:rPr>
        <w:t xml:space="preserve">  В  целях </w:t>
      </w:r>
      <w:proofErr w:type="gramStart"/>
      <w:r w:rsidRPr="003E1991">
        <w:rPr>
          <w:rFonts w:ascii="Times New Roman" w:hAnsi="Times New Roman" w:cs="Times New Roman"/>
          <w:sz w:val="28"/>
          <w:szCs w:val="28"/>
        </w:rPr>
        <w:t>реализации  постановления администрации Серебряно-Прудского муниципального района Московской области</w:t>
      </w:r>
      <w:proofErr w:type="gramEnd"/>
      <w:r w:rsidRPr="003E1991">
        <w:rPr>
          <w:rFonts w:ascii="Times New Roman" w:hAnsi="Times New Roman" w:cs="Times New Roman"/>
          <w:sz w:val="28"/>
          <w:szCs w:val="28"/>
        </w:rPr>
        <w:t xml:space="preserve"> от 26.08.2014 г. № 1294 «Об утверждении Порядка разработки и реализации  муниципальных программ Серебряно-Прудского муниципального района Московской области», в соответствии с Уставом  муниципального образования Серебряно-Прудский муниципальный район Московской области</w:t>
      </w:r>
    </w:p>
    <w:p w:rsidR="003E1991" w:rsidRPr="003E1991" w:rsidRDefault="003E1991" w:rsidP="003E1991">
      <w:pPr>
        <w:pStyle w:val="ConsPlusNormal"/>
        <w:widowControl/>
        <w:ind w:firstLine="708"/>
        <w:jc w:val="both"/>
        <w:rPr>
          <w:rFonts w:ascii="Times New Roman" w:hAnsi="Times New Roman" w:cs="Times New Roman"/>
          <w:sz w:val="28"/>
          <w:szCs w:val="28"/>
        </w:rPr>
      </w:pPr>
    </w:p>
    <w:p w:rsidR="003E1991" w:rsidRPr="003E1991" w:rsidRDefault="003E1991" w:rsidP="003E1991">
      <w:pPr>
        <w:spacing w:after="0" w:line="240" w:lineRule="auto"/>
        <w:jc w:val="both"/>
        <w:rPr>
          <w:rFonts w:ascii="Times New Roman" w:hAnsi="Times New Roman" w:cs="Times New Roman"/>
          <w:sz w:val="28"/>
          <w:szCs w:val="28"/>
        </w:rPr>
      </w:pPr>
      <w:r w:rsidRPr="003E1991">
        <w:rPr>
          <w:rFonts w:ascii="Times New Roman" w:hAnsi="Times New Roman" w:cs="Times New Roman"/>
          <w:sz w:val="28"/>
          <w:szCs w:val="28"/>
        </w:rPr>
        <w:t xml:space="preserve">                                            ПОСТАНОВЛЯЮ:</w:t>
      </w:r>
    </w:p>
    <w:p w:rsidR="003E1991" w:rsidRPr="003E1991" w:rsidRDefault="003E1991" w:rsidP="003E1991">
      <w:pPr>
        <w:spacing w:after="0" w:line="240" w:lineRule="auto"/>
        <w:jc w:val="both"/>
        <w:rPr>
          <w:rFonts w:ascii="Times New Roman" w:hAnsi="Times New Roman" w:cs="Times New Roman"/>
          <w:sz w:val="28"/>
          <w:szCs w:val="28"/>
        </w:rPr>
      </w:pPr>
      <w:r w:rsidRPr="003E1991">
        <w:rPr>
          <w:rFonts w:ascii="Times New Roman" w:hAnsi="Times New Roman" w:cs="Times New Roman"/>
          <w:sz w:val="28"/>
          <w:szCs w:val="28"/>
        </w:rPr>
        <w:tab/>
      </w:r>
    </w:p>
    <w:p w:rsidR="003E1991" w:rsidRPr="003E1991" w:rsidRDefault="003E1991" w:rsidP="003E1991">
      <w:pPr>
        <w:pStyle w:val="ConsPlusNormal"/>
        <w:widowControl/>
        <w:ind w:firstLine="709"/>
        <w:jc w:val="both"/>
        <w:rPr>
          <w:rFonts w:ascii="Times New Roman" w:hAnsi="Times New Roman" w:cs="Times New Roman"/>
          <w:sz w:val="28"/>
          <w:szCs w:val="28"/>
        </w:rPr>
      </w:pPr>
      <w:r w:rsidRPr="003E1991">
        <w:rPr>
          <w:rFonts w:ascii="Times New Roman" w:hAnsi="Times New Roman" w:cs="Times New Roman"/>
          <w:sz w:val="28"/>
          <w:szCs w:val="28"/>
        </w:rPr>
        <w:t xml:space="preserve">   1.Утвердить  муниципальную  программу Серебряно-Прудского  муниципального района Московской области  «Предпринимательство Серебряно-Прудского муниципального района на 2015-2019 г.»  (прилагается).</w:t>
      </w:r>
    </w:p>
    <w:p w:rsidR="003E1991" w:rsidRPr="003E1991" w:rsidRDefault="003E1991" w:rsidP="003E1991">
      <w:pPr>
        <w:pStyle w:val="ConsPlusNormal"/>
        <w:widowControl/>
        <w:ind w:firstLine="709"/>
        <w:jc w:val="both"/>
        <w:rPr>
          <w:rFonts w:ascii="Times New Roman" w:hAnsi="Times New Roman" w:cs="Times New Roman"/>
          <w:sz w:val="28"/>
          <w:szCs w:val="28"/>
        </w:rPr>
      </w:pPr>
      <w:r w:rsidRPr="003E1991">
        <w:rPr>
          <w:rFonts w:ascii="Times New Roman" w:hAnsi="Times New Roman" w:cs="Times New Roman"/>
          <w:sz w:val="28"/>
          <w:szCs w:val="28"/>
        </w:rPr>
        <w:t xml:space="preserve"> 2.Опубликовать настоящее постановление  в газете «Межмуниципальный вестник» и разместить на официальном сайте администрации Серебряно-Прудского муниципального района Московской области.</w:t>
      </w:r>
    </w:p>
    <w:p w:rsidR="003E1991" w:rsidRPr="003E1991" w:rsidRDefault="003E1991" w:rsidP="003E1991">
      <w:pPr>
        <w:pStyle w:val="ConsPlusNormal"/>
        <w:widowControl/>
        <w:ind w:firstLine="709"/>
        <w:jc w:val="both"/>
        <w:rPr>
          <w:rFonts w:ascii="Times New Roman" w:hAnsi="Times New Roman" w:cs="Times New Roman"/>
          <w:sz w:val="28"/>
          <w:szCs w:val="28"/>
        </w:rPr>
      </w:pPr>
      <w:r w:rsidRPr="003E1991">
        <w:rPr>
          <w:rFonts w:ascii="Times New Roman" w:hAnsi="Times New Roman" w:cs="Times New Roman"/>
          <w:sz w:val="28"/>
          <w:szCs w:val="28"/>
        </w:rPr>
        <w:t>3.Настоящее постановление вступает в силу с 01.01.2015 года.</w:t>
      </w:r>
    </w:p>
    <w:p w:rsidR="003E1991" w:rsidRPr="003E1991" w:rsidRDefault="003E1991" w:rsidP="003E1991">
      <w:pPr>
        <w:spacing w:after="0" w:line="240" w:lineRule="auto"/>
        <w:ind w:firstLine="709"/>
        <w:jc w:val="both"/>
        <w:rPr>
          <w:rFonts w:ascii="Times New Roman" w:hAnsi="Times New Roman" w:cs="Times New Roman"/>
          <w:sz w:val="28"/>
          <w:szCs w:val="28"/>
        </w:rPr>
      </w:pPr>
      <w:r w:rsidRPr="003E1991">
        <w:rPr>
          <w:rFonts w:ascii="Times New Roman" w:hAnsi="Times New Roman" w:cs="Times New Roman"/>
          <w:sz w:val="28"/>
          <w:szCs w:val="28"/>
        </w:rPr>
        <w:t xml:space="preserve">4. </w:t>
      </w:r>
      <w:proofErr w:type="gramStart"/>
      <w:r w:rsidRPr="003E1991">
        <w:rPr>
          <w:rFonts w:ascii="Times New Roman" w:hAnsi="Times New Roman" w:cs="Times New Roman"/>
          <w:sz w:val="28"/>
          <w:szCs w:val="28"/>
        </w:rPr>
        <w:t>Контроль за</w:t>
      </w:r>
      <w:proofErr w:type="gramEnd"/>
      <w:r w:rsidRPr="003E1991">
        <w:rPr>
          <w:rFonts w:ascii="Times New Roman" w:hAnsi="Times New Roman" w:cs="Times New Roman"/>
          <w:sz w:val="28"/>
          <w:szCs w:val="28"/>
        </w:rPr>
        <w:t xml:space="preserve"> выполнением настоящего постановления оставляю за собой.</w:t>
      </w:r>
    </w:p>
    <w:p w:rsidR="003E1991" w:rsidRPr="003E1991" w:rsidRDefault="003E1991" w:rsidP="003E1991">
      <w:pPr>
        <w:spacing w:after="0" w:line="240" w:lineRule="auto"/>
        <w:jc w:val="both"/>
        <w:rPr>
          <w:rFonts w:ascii="Times New Roman" w:hAnsi="Times New Roman" w:cs="Times New Roman"/>
          <w:sz w:val="28"/>
          <w:szCs w:val="28"/>
        </w:rPr>
      </w:pPr>
    </w:p>
    <w:p w:rsidR="003E1991" w:rsidRDefault="003E1991" w:rsidP="003E1991">
      <w:pPr>
        <w:spacing w:after="0" w:line="240" w:lineRule="auto"/>
        <w:jc w:val="both"/>
        <w:rPr>
          <w:rFonts w:ascii="Times New Roman" w:hAnsi="Times New Roman" w:cs="Times New Roman"/>
          <w:sz w:val="28"/>
          <w:szCs w:val="28"/>
        </w:rPr>
      </w:pPr>
      <w:r w:rsidRPr="003E1991">
        <w:rPr>
          <w:rFonts w:ascii="Times New Roman" w:hAnsi="Times New Roman" w:cs="Times New Roman"/>
          <w:sz w:val="28"/>
          <w:szCs w:val="28"/>
        </w:rPr>
        <w:t xml:space="preserve"> </w:t>
      </w:r>
    </w:p>
    <w:p w:rsidR="003E1991" w:rsidRDefault="003E1991" w:rsidP="003E1991">
      <w:pPr>
        <w:spacing w:after="0" w:line="240" w:lineRule="auto"/>
        <w:jc w:val="both"/>
        <w:rPr>
          <w:rFonts w:ascii="Times New Roman" w:hAnsi="Times New Roman" w:cs="Times New Roman"/>
          <w:sz w:val="28"/>
          <w:szCs w:val="28"/>
        </w:rPr>
      </w:pPr>
    </w:p>
    <w:p w:rsidR="003E1991" w:rsidRDefault="003E1991" w:rsidP="003E1991">
      <w:pPr>
        <w:spacing w:after="0" w:line="240" w:lineRule="auto"/>
        <w:jc w:val="both"/>
        <w:rPr>
          <w:rFonts w:ascii="Times New Roman" w:hAnsi="Times New Roman" w:cs="Times New Roman"/>
          <w:sz w:val="28"/>
          <w:szCs w:val="28"/>
        </w:rPr>
      </w:pPr>
    </w:p>
    <w:p w:rsidR="003E1991" w:rsidRPr="003E1991" w:rsidRDefault="003E1991" w:rsidP="003E1991">
      <w:pPr>
        <w:spacing w:after="0" w:line="240" w:lineRule="auto"/>
        <w:jc w:val="both"/>
        <w:rPr>
          <w:rFonts w:ascii="Times New Roman" w:hAnsi="Times New Roman" w:cs="Times New Roman"/>
          <w:sz w:val="28"/>
          <w:szCs w:val="28"/>
        </w:rPr>
      </w:pPr>
    </w:p>
    <w:p w:rsidR="003E1991" w:rsidRPr="003E1991" w:rsidRDefault="003E1991" w:rsidP="003E1991">
      <w:pPr>
        <w:spacing w:after="0" w:line="240" w:lineRule="auto"/>
        <w:jc w:val="both"/>
        <w:rPr>
          <w:rFonts w:ascii="Times New Roman" w:hAnsi="Times New Roman" w:cs="Times New Roman"/>
          <w:sz w:val="28"/>
          <w:szCs w:val="28"/>
        </w:rPr>
      </w:pPr>
      <w:r w:rsidRPr="003E1991">
        <w:rPr>
          <w:rFonts w:ascii="Times New Roman" w:hAnsi="Times New Roman" w:cs="Times New Roman"/>
          <w:sz w:val="28"/>
          <w:szCs w:val="28"/>
        </w:rPr>
        <w:t>Первый заместитель главы администрации</w:t>
      </w:r>
    </w:p>
    <w:p w:rsidR="003E1991" w:rsidRPr="003E1991" w:rsidRDefault="003E1991" w:rsidP="003E1991">
      <w:pPr>
        <w:spacing w:after="0" w:line="240" w:lineRule="auto"/>
        <w:jc w:val="both"/>
        <w:rPr>
          <w:rFonts w:ascii="Times New Roman" w:hAnsi="Times New Roman" w:cs="Times New Roman"/>
          <w:sz w:val="28"/>
          <w:szCs w:val="28"/>
        </w:rPr>
      </w:pPr>
      <w:r w:rsidRPr="003E1991">
        <w:rPr>
          <w:rFonts w:ascii="Times New Roman" w:hAnsi="Times New Roman" w:cs="Times New Roman"/>
          <w:sz w:val="28"/>
          <w:szCs w:val="28"/>
        </w:rPr>
        <w:t>муниципального района                                                         А.Н. Пушкарев</w:t>
      </w:r>
    </w:p>
    <w:p w:rsidR="003E1991" w:rsidRDefault="003E1991" w:rsidP="003E1991">
      <w:r>
        <w:t xml:space="preserve">                                                            </w:t>
      </w: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2609850</wp:posOffset>
                </wp:positionH>
                <wp:positionV relativeFrom="paragraph">
                  <wp:posOffset>118109</wp:posOffset>
                </wp:positionV>
                <wp:extent cx="4057650" cy="22574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4057650" cy="2257425"/>
                        </a:xfrm>
                        <a:prstGeom prst="rect">
                          <a:avLst/>
                        </a:prstGeom>
                        <a:ln>
                          <a:solidFill>
                            <a:schemeClr val="bg1"/>
                          </a:solidFill>
                        </a:ln>
                      </wps:spPr>
                      <wps:style>
                        <a:lnRef idx="2">
                          <a:schemeClr val="accent4"/>
                        </a:lnRef>
                        <a:fillRef idx="1">
                          <a:schemeClr val="lt1"/>
                        </a:fillRef>
                        <a:effectRef idx="0">
                          <a:schemeClr val="accent4"/>
                        </a:effectRef>
                        <a:fontRef idx="minor">
                          <a:schemeClr val="dk1"/>
                        </a:fontRef>
                      </wps:style>
                      <wps:txbx>
                        <w:txbxContent>
                          <w:p w:rsidR="00B73E33" w:rsidRP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B73E33">
                              <w:rPr>
                                <w:rFonts w:ascii="Times New Roman" w:hAnsi="Times New Roman" w:cs="Times New Roman"/>
                                <w:sz w:val="24"/>
                                <w:szCs w:val="24"/>
                              </w:rPr>
                              <w:t>к постановлению  администрации</w:t>
                            </w:r>
                          </w:p>
                          <w:p w:rsidR="00B73E33" w:rsidRP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rFonts w:ascii="Times New Roman" w:hAnsi="Times New Roman" w:cs="Times New Roman"/>
                                <w:sz w:val="24"/>
                                <w:szCs w:val="24"/>
                              </w:rPr>
                              <w:t>Серебряно-Прудского</w:t>
                            </w:r>
                            <w:r>
                              <w:rPr>
                                <w:rFonts w:ascii="Times New Roman" w:hAnsi="Times New Roman" w:cs="Times New Roman"/>
                                <w:sz w:val="24"/>
                                <w:szCs w:val="24"/>
                              </w:rPr>
                              <w:t xml:space="preserve"> </w:t>
                            </w:r>
                            <w:r w:rsidRPr="00B73E33">
                              <w:rPr>
                                <w:rFonts w:ascii="Times New Roman" w:hAnsi="Times New Roman" w:cs="Times New Roman"/>
                                <w:sz w:val="24"/>
                                <w:szCs w:val="24"/>
                              </w:rPr>
                              <w:t>муниципального  района</w:t>
                            </w:r>
                          </w:p>
                          <w:p w:rsid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rFonts w:ascii="Times New Roman" w:hAnsi="Times New Roman" w:cs="Times New Roman"/>
                                <w:sz w:val="24"/>
                                <w:szCs w:val="24"/>
                              </w:rPr>
                              <w:t>Московской области</w:t>
                            </w:r>
                          </w:p>
                          <w:p w:rsidR="00B73E33" w:rsidRDefault="00B73E33" w:rsidP="00B73E33">
                            <w:pPr>
                              <w:widowControl w:val="0"/>
                              <w:shd w:val="clear" w:color="auto" w:fill="FFFFFF" w:themeFill="background1"/>
                              <w:autoSpaceDE w:val="0"/>
                              <w:autoSpaceDN w:val="0"/>
                              <w:adjustRightInd w:val="0"/>
                              <w:spacing w:after="0" w:line="240" w:lineRule="auto"/>
                              <w:rPr>
                                <w:sz w:val="24"/>
                                <w:szCs w:val="24"/>
                                <w:u w:val="single"/>
                              </w:rPr>
                            </w:pPr>
                            <w:r w:rsidRPr="00B73E33">
                              <w:rPr>
                                <w:sz w:val="24"/>
                                <w:szCs w:val="24"/>
                              </w:rPr>
                              <w:t xml:space="preserve">от </w:t>
                            </w:r>
                            <w:r w:rsidRPr="00B73E33">
                              <w:rPr>
                                <w:bCs/>
                                <w:sz w:val="24"/>
                                <w:szCs w:val="24"/>
                              </w:rPr>
                              <w:t xml:space="preserve"> </w:t>
                            </w:r>
                            <w:r w:rsidRPr="00B73E33">
                              <w:rPr>
                                <w:sz w:val="24"/>
                                <w:szCs w:val="24"/>
                                <w:u w:val="single"/>
                              </w:rPr>
                              <w:t>14.10.2014 г.</w:t>
                            </w:r>
                            <w:r w:rsidRPr="00B73E33">
                              <w:rPr>
                                <w:sz w:val="24"/>
                                <w:szCs w:val="24"/>
                              </w:rPr>
                              <w:t xml:space="preserve"> №</w:t>
                            </w:r>
                            <w:r w:rsidRPr="00B73E33">
                              <w:rPr>
                                <w:sz w:val="24"/>
                                <w:szCs w:val="24"/>
                                <w:u w:val="single"/>
                              </w:rPr>
                              <w:t>1450</w:t>
                            </w:r>
                            <w:r>
                              <w:rPr>
                                <w:sz w:val="24"/>
                                <w:szCs w:val="24"/>
                                <w:u w:val="single"/>
                              </w:rPr>
                              <w:t xml:space="preserve"> </w:t>
                            </w:r>
                          </w:p>
                          <w:p w:rsid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roofErr w:type="gramStart"/>
                            <w:r w:rsidRPr="00B73E33">
                              <w:rPr>
                                <w:sz w:val="24"/>
                                <w:szCs w:val="24"/>
                              </w:rPr>
                              <w:t xml:space="preserve">(с изменениями, внесенными постановлением </w:t>
                            </w:r>
                            <w:r w:rsidRPr="00B73E33">
                              <w:rPr>
                                <w:rFonts w:ascii="Times New Roman" w:hAnsi="Times New Roman" w:cs="Times New Roman"/>
                                <w:sz w:val="24"/>
                                <w:szCs w:val="24"/>
                              </w:rPr>
                              <w:t>Серебряно-Прудского</w:t>
                            </w:r>
                            <w:r>
                              <w:rPr>
                                <w:rFonts w:ascii="Times New Roman" w:hAnsi="Times New Roman" w:cs="Times New Roman"/>
                                <w:sz w:val="24"/>
                                <w:szCs w:val="24"/>
                              </w:rPr>
                              <w:t xml:space="preserve"> </w:t>
                            </w:r>
                            <w:r w:rsidRPr="00B73E33">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w:t>
                            </w:r>
                            <w:r w:rsidRPr="00B73E33">
                              <w:rPr>
                                <w:rFonts w:ascii="Times New Roman" w:hAnsi="Times New Roman" w:cs="Times New Roman"/>
                                <w:sz w:val="24"/>
                                <w:szCs w:val="24"/>
                              </w:rPr>
                              <w:t>Московской области</w:t>
                            </w:r>
                            <w:proofErr w:type="gramEnd"/>
                          </w:p>
                          <w:p w:rsid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sz w:val="24"/>
                                <w:szCs w:val="24"/>
                              </w:rPr>
                              <w:t xml:space="preserve">от 15.12.2014 г.  №1733, постановлением </w:t>
                            </w:r>
                            <w:r w:rsidRPr="00B73E33">
                              <w:rPr>
                                <w:rFonts w:ascii="Times New Roman" w:hAnsi="Times New Roman" w:cs="Times New Roman"/>
                                <w:sz w:val="24"/>
                                <w:szCs w:val="24"/>
                              </w:rPr>
                              <w:t>Серебряно-Прудского</w:t>
                            </w:r>
                            <w:r>
                              <w:rPr>
                                <w:rFonts w:ascii="Times New Roman" w:hAnsi="Times New Roman" w:cs="Times New Roman"/>
                                <w:sz w:val="24"/>
                                <w:szCs w:val="24"/>
                              </w:rPr>
                              <w:t xml:space="preserve"> </w:t>
                            </w:r>
                            <w:r w:rsidRPr="00B73E33">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w:t>
                            </w:r>
                            <w:r w:rsidRPr="00B73E33">
                              <w:rPr>
                                <w:rFonts w:ascii="Times New Roman" w:hAnsi="Times New Roman" w:cs="Times New Roman"/>
                                <w:sz w:val="24"/>
                                <w:szCs w:val="24"/>
                              </w:rPr>
                              <w:t>Московской области</w:t>
                            </w:r>
                          </w:p>
                          <w:p w:rsidR="00BA6642" w:rsidRDefault="00B73E33" w:rsidP="00BA6642">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sz w:val="24"/>
                                <w:szCs w:val="24"/>
                              </w:rPr>
                              <w:t>от 07.04.2015 г. № 371</w:t>
                            </w:r>
                            <w:r w:rsidR="00BA6642">
                              <w:rPr>
                                <w:sz w:val="24"/>
                                <w:szCs w:val="24"/>
                              </w:rPr>
                              <w:t>,</w:t>
                            </w:r>
                            <w:r w:rsidR="00BA6642" w:rsidRPr="00BA6642">
                              <w:rPr>
                                <w:sz w:val="24"/>
                                <w:szCs w:val="24"/>
                              </w:rPr>
                              <w:t xml:space="preserve"> </w:t>
                            </w:r>
                            <w:r w:rsidR="00BA6642" w:rsidRPr="00B73E33">
                              <w:rPr>
                                <w:sz w:val="24"/>
                                <w:szCs w:val="24"/>
                              </w:rPr>
                              <w:t xml:space="preserve">постановлением </w:t>
                            </w:r>
                            <w:r w:rsidR="00BA6642" w:rsidRPr="00B73E33">
                              <w:rPr>
                                <w:rFonts w:ascii="Times New Roman" w:hAnsi="Times New Roman" w:cs="Times New Roman"/>
                                <w:sz w:val="24"/>
                                <w:szCs w:val="24"/>
                              </w:rPr>
                              <w:t>Серебряно-Прудского</w:t>
                            </w:r>
                            <w:r w:rsidR="00BA6642">
                              <w:rPr>
                                <w:rFonts w:ascii="Times New Roman" w:hAnsi="Times New Roman" w:cs="Times New Roman"/>
                                <w:sz w:val="24"/>
                                <w:szCs w:val="24"/>
                              </w:rPr>
                              <w:t xml:space="preserve"> </w:t>
                            </w:r>
                            <w:r w:rsidR="00BA6642" w:rsidRPr="00B73E33">
                              <w:rPr>
                                <w:rFonts w:ascii="Times New Roman" w:hAnsi="Times New Roman" w:cs="Times New Roman"/>
                                <w:sz w:val="24"/>
                                <w:szCs w:val="24"/>
                              </w:rPr>
                              <w:t>муниципального  района</w:t>
                            </w:r>
                            <w:r w:rsidR="00BA6642">
                              <w:rPr>
                                <w:rFonts w:ascii="Times New Roman" w:hAnsi="Times New Roman" w:cs="Times New Roman"/>
                                <w:sz w:val="24"/>
                                <w:szCs w:val="24"/>
                              </w:rPr>
                              <w:t xml:space="preserve"> </w:t>
                            </w:r>
                            <w:r w:rsidR="00BA6642" w:rsidRPr="00B73E33">
                              <w:rPr>
                                <w:rFonts w:ascii="Times New Roman" w:hAnsi="Times New Roman" w:cs="Times New Roman"/>
                                <w:sz w:val="24"/>
                                <w:szCs w:val="24"/>
                              </w:rPr>
                              <w:t>Московской области</w:t>
                            </w:r>
                          </w:p>
                          <w:p w:rsidR="00BA6642" w:rsidRPr="00BA6642" w:rsidRDefault="00BA6642" w:rsidP="00BA6642">
                            <w:pPr>
                              <w:widowControl w:val="0"/>
                              <w:autoSpaceDE w:val="0"/>
                              <w:autoSpaceDN w:val="0"/>
                              <w:adjustRightInd w:val="0"/>
                              <w:rPr>
                                <w:rFonts w:ascii="Times New Roman" w:hAnsi="Times New Roman" w:cs="Times New Roman"/>
                                <w:b/>
                                <w:bCs/>
                                <w:sz w:val="24"/>
                                <w:szCs w:val="24"/>
                              </w:rPr>
                            </w:pPr>
                            <w:r w:rsidRPr="00BA6642">
                              <w:rPr>
                                <w:rFonts w:ascii="Times New Roman" w:hAnsi="Times New Roman" w:cs="Times New Roman"/>
                                <w:sz w:val="24"/>
                                <w:szCs w:val="24"/>
                              </w:rPr>
                              <w:t xml:space="preserve">от  </w:t>
                            </w:r>
                            <w:r w:rsidRPr="00BA6642">
                              <w:rPr>
                                <w:rFonts w:ascii="Times New Roman" w:hAnsi="Times New Roman" w:cs="Times New Roman"/>
                                <w:bCs/>
                                <w:sz w:val="24"/>
                                <w:szCs w:val="24"/>
                              </w:rPr>
                              <w:t>02.07.2015 г. № 778</w:t>
                            </w:r>
                          </w:p>
                          <w:p w:rsidR="00B73E33" w:rsidRPr="00B73E33" w:rsidRDefault="00B73E33" w:rsidP="00B73E33">
                            <w:pPr>
                              <w:widowControl w:val="0"/>
                              <w:shd w:val="clear" w:color="auto" w:fill="FFFFFF" w:themeFill="background1"/>
                              <w:autoSpaceDE w:val="0"/>
                              <w:autoSpaceDN w:val="0"/>
                              <w:adjustRightInd w:val="0"/>
                              <w:spacing w:after="0" w:line="240" w:lineRule="auto"/>
                              <w:rPr>
                                <w:sz w:val="24"/>
                                <w:szCs w:val="24"/>
                              </w:rPr>
                            </w:pPr>
                            <w:r w:rsidRPr="00B73E33">
                              <w:rPr>
                                <w:sz w:val="24"/>
                                <w:szCs w:val="24"/>
                              </w:rPr>
                              <w:t>)</w:t>
                            </w:r>
                          </w:p>
                          <w:p w:rsidR="00B73E33" w:rsidRPr="00B73E33" w:rsidRDefault="00B73E33" w:rsidP="00B73E33">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left:0;text-align:left;margin-left:205.5pt;margin-top:9.3pt;width:319.5pt;height:17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" fillcolor="white [3201]" strokecolor="white [3212]" strokeweight="2pt">
                <v:textbox>
                  <w:txbxContent>
                    <w:p w:rsidR="00B73E33" w:rsidRP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B73E33">
                        <w:rPr>
                          <w:rFonts w:ascii="Times New Roman" w:hAnsi="Times New Roman" w:cs="Times New Roman"/>
                          <w:sz w:val="24"/>
                          <w:szCs w:val="24"/>
                        </w:rPr>
                        <w:t>к постановлению  администрации</w:t>
                      </w:r>
                    </w:p>
                    <w:p w:rsidR="00B73E33" w:rsidRP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rFonts w:ascii="Times New Roman" w:hAnsi="Times New Roman" w:cs="Times New Roman"/>
                          <w:sz w:val="24"/>
                          <w:szCs w:val="24"/>
                        </w:rPr>
                        <w:t>Серебряно-Прудского</w:t>
                      </w:r>
                      <w:r>
                        <w:rPr>
                          <w:rFonts w:ascii="Times New Roman" w:hAnsi="Times New Roman" w:cs="Times New Roman"/>
                          <w:sz w:val="24"/>
                          <w:szCs w:val="24"/>
                        </w:rPr>
                        <w:t xml:space="preserve"> </w:t>
                      </w:r>
                      <w:r w:rsidRPr="00B73E33">
                        <w:rPr>
                          <w:rFonts w:ascii="Times New Roman" w:hAnsi="Times New Roman" w:cs="Times New Roman"/>
                          <w:sz w:val="24"/>
                          <w:szCs w:val="24"/>
                        </w:rPr>
                        <w:t>муниципального  района</w:t>
                      </w:r>
                    </w:p>
                    <w:p w:rsid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rFonts w:ascii="Times New Roman" w:hAnsi="Times New Roman" w:cs="Times New Roman"/>
                          <w:sz w:val="24"/>
                          <w:szCs w:val="24"/>
                        </w:rPr>
                        <w:t>Московской области</w:t>
                      </w:r>
                    </w:p>
                    <w:p w:rsidR="00B73E33" w:rsidRDefault="00B73E33" w:rsidP="00B73E33">
                      <w:pPr>
                        <w:widowControl w:val="0"/>
                        <w:shd w:val="clear" w:color="auto" w:fill="FFFFFF" w:themeFill="background1"/>
                        <w:autoSpaceDE w:val="0"/>
                        <w:autoSpaceDN w:val="0"/>
                        <w:adjustRightInd w:val="0"/>
                        <w:spacing w:after="0" w:line="240" w:lineRule="auto"/>
                        <w:rPr>
                          <w:sz w:val="24"/>
                          <w:szCs w:val="24"/>
                          <w:u w:val="single"/>
                        </w:rPr>
                      </w:pPr>
                      <w:r w:rsidRPr="00B73E33">
                        <w:rPr>
                          <w:sz w:val="24"/>
                          <w:szCs w:val="24"/>
                        </w:rPr>
                        <w:t xml:space="preserve">от </w:t>
                      </w:r>
                      <w:r w:rsidRPr="00B73E33">
                        <w:rPr>
                          <w:bCs/>
                          <w:sz w:val="24"/>
                          <w:szCs w:val="24"/>
                        </w:rPr>
                        <w:t xml:space="preserve"> </w:t>
                      </w:r>
                      <w:r w:rsidRPr="00B73E33">
                        <w:rPr>
                          <w:sz w:val="24"/>
                          <w:szCs w:val="24"/>
                          <w:u w:val="single"/>
                        </w:rPr>
                        <w:t>14.10.2014 г.</w:t>
                      </w:r>
                      <w:r w:rsidRPr="00B73E33">
                        <w:rPr>
                          <w:sz w:val="24"/>
                          <w:szCs w:val="24"/>
                        </w:rPr>
                        <w:t xml:space="preserve"> №</w:t>
                      </w:r>
                      <w:r w:rsidRPr="00B73E33">
                        <w:rPr>
                          <w:sz w:val="24"/>
                          <w:szCs w:val="24"/>
                          <w:u w:val="single"/>
                        </w:rPr>
                        <w:t>1450</w:t>
                      </w:r>
                      <w:r>
                        <w:rPr>
                          <w:sz w:val="24"/>
                          <w:szCs w:val="24"/>
                          <w:u w:val="single"/>
                        </w:rPr>
                        <w:t xml:space="preserve"> </w:t>
                      </w:r>
                    </w:p>
                    <w:p w:rsid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roofErr w:type="gramStart"/>
                      <w:r w:rsidRPr="00B73E33">
                        <w:rPr>
                          <w:sz w:val="24"/>
                          <w:szCs w:val="24"/>
                        </w:rPr>
                        <w:t xml:space="preserve">(с изменениями, внесенными постановлением </w:t>
                      </w:r>
                      <w:r w:rsidRPr="00B73E33">
                        <w:rPr>
                          <w:rFonts w:ascii="Times New Roman" w:hAnsi="Times New Roman" w:cs="Times New Roman"/>
                          <w:sz w:val="24"/>
                          <w:szCs w:val="24"/>
                        </w:rPr>
                        <w:t>Серебряно-Прудского</w:t>
                      </w:r>
                      <w:r>
                        <w:rPr>
                          <w:rFonts w:ascii="Times New Roman" w:hAnsi="Times New Roman" w:cs="Times New Roman"/>
                          <w:sz w:val="24"/>
                          <w:szCs w:val="24"/>
                        </w:rPr>
                        <w:t xml:space="preserve"> </w:t>
                      </w:r>
                      <w:r w:rsidRPr="00B73E33">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w:t>
                      </w:r>
                      <w:r w:rsidRPr="00B73E33">
                        <w:rPr>
                          <w:rFonts w:ascii="Times New Roman" w:hAnsi="Times New Roman" w:cs="Times New Roman"/>
                          <w:sz w:val="24"/>
                          <w:szCs w:val="24"/>
                        </w:rPr>
                        <w:t>Московской области</w:t>
                      </w:r>
                      <w:proofErr w:type="gramEnd"/>
                    </w:p>
                    <w:p w:rsidR="00B73E33" w:rsidRDefault="00B73E33" w:rsidP="00B73E33">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sz w:val="24"/>
                          <w:szCs w:val="24"/>
                        </w:rPr>
                        <w:t xml:space="preserve">от 15.12.2014 г.  №1733, постановлением </w:t>
                      </w:r>
                      <w:r w:rsidRPr="00B73E33">
                        <w:rPr>
                          <w:rFonts w:ascii="Times New Roman" w:hAnsi="Times New Roman" w:cs="Times New Roman"/>
                          <w:sz w:val="24"/>
                          <w:szCs w:val="24"/>
                        </w:rPr>
                        <w:t>Серебряно-Прудского</w:t>
                      </w:r>
                      <w:r>
                        <w:rPr>
                          <w:rFonts w:ascii="Times New Roman" w:hAnsi="Times New Roman" w:cs="Times New Roman"/>
                          <w:sz w:val="24"/>
                          <w:szCs w:val="24"/>
                        </w:rPr>
                        <w:t xml:space="preserve"> </w:t>
                      </w:r>
                      <w:r w:rsidRPr="00B73E33">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w:t>
                      </w:r>
                      <w:r w:rsidRPr="00B73E33">
                        <w:rPr>
                          <w:rFonts w:ascii="Times New Roman" w:hAnsi="Times New Roman" w:cs="Times New Roman"/>
                          <w:sz w:val="24"/>
                          <w:szCs w:val="24"/>
                        </w:rPr>
                        <w:t>Московской области</w:t>
                      </w:r>
                    </w:p>
                    <w:p w:rsidR="00BA6642" w:rsidRDefault="00B73E33" w:rsidP="00BA6642">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73E33">
                        <w:rPr>
                          <w:sz w:val="24"/>
                          <w:szCs w:val="24"/>
                        </w:rPr>
                        <w:t>от 07.04.2015 г. № 371</w:t>
                      </w:r>
                      <w:r w:rsidR="00BA6642">
                        <w:rPr>
                          <w:sz w:val="24"/>
                          <w:szCs w:val="24"/>
                        </w:rPr>
                        <w:t>,</w:t>
                      </w:r>
                      <w:r w:rsidR="00BA6642" w:rsidRPr="00BA6642">
                        <w:rPr>
                          <w:sz w:val="24"/>
                          <w:szCs w:val="24"/>
                        </w:rPr>
                        <w:t xml:space="preserve"> </w:t>
                      </w:r>
                      <w:r w:rsidR="00BA6642" w:rsidRPr="00B73E33">
                        <w:rPr>
                          <w:sz w:val="24"/>
                          <w:szCs w:val="24"/>
                        </w:rPr>
                        <w:t xml:space="preserve">постановлением </w:t>
                      </w:r>
                      <w:r w:rsidR="00BA6642" w:rsidRPr="00B73E33">
                        <w:rPr>
                          <w:rFonts w:ascii="Times New Roman" w:hAnsi="Times New Roman" w:cs="Times New Roman"/>
                          <w:sz w:val="24"/>
                          <w:szCs w:val="24"/>
                        </w:rPr>
                        <w:t>Серебряно-Прудского</w:t>
                      </w:r>
                      <w:r w:rsidR="00BA6642">
                        <w:rPr>
                          <w:rFonts w:ascii="Times New Roman" w:hAnsi="Times New Roman" w:cs="Times New Roman"/>
                          <w:sz w:val="24"/>
                          <w:szCs w:val="24"/>
                        </w:rPr>
                        <w:t xml:space="preserve"> </w:t>
                      </w:r>
                      <w:r w:rsidR="00BA6642" w:rsidRPr="00B73E33">
                        <w:rPr>
                          <w:rFonts w:ascii="Times New Roman" w:hAnsi="Times New Roman" w:cs="Times New Roman"/>
                          <w:sz w:val="24"/>
                          <w:szCs w:val="24"/>
                        </w:rPr>
                        <w:t>муниципального  района</w:t>
                      </w:r>
                      <w:r w:rsidR="00BA6642">
                        <w:rPr>
                          <w:rFonts w:ascii="Times New Roman" w:hAnsi="Times New Roman" w:cs="Times New Roman"/>
                          <w:sz w:val="24"/>
                          <w:szCs w:val="24"/>
                        </w:rPr>
                        <w:t xml:space="preserve"> </w:t>
                      </w:r>
                      <w:r w:rsidR="00BA6642" w:rsidRPr="00B73E33">
                        <w:rPr>
                          <w:rFonts w:ascii="Times New Roman" w:hAnsi="Times New Roman" w:cs="Times New Roman"/>
                          <w:sz w:val="24"/>
                          <w:szCs w:val="24"/>
                        </w:rPr>
                        <w:t>Московской области</w:t>
                      </w:r>
                    </w:p>
                    <w:p w:rsidR="00BA6642" w:rsidRPr="00BA6642" w:rsidRDefault="00BA6642" w:rsidP="00BA6642">
                      <w:pPr>
                        <w:widowControl w:val="0"/>
                        <w:autoSpaceDE w:val="0"/>
                        <w:autoSpaceDN w:val="0"/>
                        <w:adjustRightInd w:val="0"/>
                        <w:rPr>
                          <w:rFonts w:ascii="Times New Roman" w:hAnsi="Times New Roman" w:cs="Times New Roman"/>
                          <w:b/>
                          <w:bCs/>
                          <w:sz w:val="24"/>
                          <w:szCs w:val="24"/>
                        </w:rPr>
                      </w:pPr>
                      <w:r w:rsidRPr="00BA6642">
                        <w:rPr>
                          <w:rFonts w:ascii="Times New Roman" w:hAnsi="Times New Roman" w:cs="Times New Roman"/>
                          <w:sz w:val="24"/>
                          <w:szCs w:val="24"/>
                        </w:rPr>
                        <w:t xml:space="preserve">от  </w:t>
                      </w:r>
                      <w:r w:rsidRPr="00BA6642">
                        <w:rPr>
                          <w:rFonts w:ascii="Times New Roman" w:hAnsi="Times New Roman" w:cs="Times New Roman"/>
                          <w:bCs/>
                          <w:sz w:val="24"/>
                          <w:szCs w:val="24"/>
                        </w:rPr>
                        <w:t>02.07.2015 г. № 778</w:t>
                      </w:r>
                    </w:p>
                    <w:p w:rsidR="00B73E33" w:rsidRPr="00B73E33" w:rsidRDefault="00B73E33" w:rsidP="00B73E33">
                      <w:pPr>
                        <w:widowControl w:val="0"/>
                        <w:shd w:val="clear" w:color="auto" w:fill="FFFFFF" w:themeFill="background1"/>
                        <w:autoSpaceDE w:val="0"/>
                        <w:autoSpaceDN w:val="0"/>
                        <w:adjustRightInd w:val="0"/>
                        <w:spacing w:after="0" w:line="240" w:lineRule="auto"/>
                        <w:rPr>
                          <w:sz w:val="24"/>
                          <w:szCs w:val="24"/>
                        </w:rPr>
                      </w:pPr>
                      <w:r w:rsidRPr="00B73E33">
                        <w:rPr>
                          <w:sz w:val="24"/>
                          <w:szCs w:val="24"/>
                        </w:rPr>
                        <w:t>)</w:t>
                      </w:r>
                    </w:p>
                    <w:p w:rsidR="00B73E33" w:rsidRPr="00B73E33" w:rsidRDefault="00B73E33" w:rsidP="00B73E33">
                      <w:pPr>
                        <w:spacing w:after="0" w:line="240" w:lineRule="auto"/>
                        <w:rPr>
                          <w:sz w:val="24"/>
                          <w:szCs w:val="24"/>
                        </w:rPr>
                      </w:pPr>
                    </w:p>
                  </w:txbxContent>
                </v:textbox>
              </v:rect>
            </w:pict>
          </mc:Fallback>
        </mc:AlternateContent>
      </w: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B73E33" w:rsidRDefault="00B73E33" w:rsidP="002514C7">
      <w:pPr>
        <w:widowControl w:val="0"/>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rsidR="00730BE0" w:rsidRPr="002514C7" w:rsidRDefault="00730BE0" w:rsidP="00173EDF">
      <w:pPr>
        <w:shd w:val="clear" w:color="auto" w:fill="FFFFFF" w:themeFill="background1"/>
        <w:spacing w:after="0" w:line="240" w:lineRule="auto"/>
        <w:jc w:val="right"/>
      </w:pPr>
    </w:p>
    <w:p w:rsidR="00730BE0" w:rsidRDefault="00730BE0" w:rsidP="002514C7">
      <w:pPr>
        <w:shd w:val="clear" w:color="auto" w:fill="FFFFFF" w:themeFill="background1"/>
        <w:spacing w:after="0" w:line="240" w:lineRule="auto"/>
        <w:jc w:val="center"/>
        <w:rPr>
          <w:rFonts w:ascii="Times New Roman" w:hAnsi="Times New Roman" w:cs="Times New Roman"/>
          <w:b/>
          <w:sz w:val="28"/>
          <w:szCs w:val="28"/>
        </w:rPr>
      </w:pPr>
    </w:p>
    <w:p w:rsidR="00B96F1B" w:rsidRPr="002514C7" w:rsidRDefault="00B96F1B" w:rsidP="002514C7">
      <w:pPr>
        <w:shd w:val="clear" w:color="auto" w:fill="FFFFFF" w:themeFill="background1"/>
        <w:spacing w:after="0" w:line="240" w:lineRule="auto"/>
        <w:jc w:val="center"/>
        <w:rPr>
          <w:rFonts w:ascii="Times New Roman" w:hAnsi="Times New Roman" w:cs="Times New Roman"/>
          <w:b/>
          <w:sz w:val="28"/>
          <w:szCs w:val="28"/>
        </w:rPr>
      </w:pPr>
      <w:r w:rsidRPr="002514C7">
        <w:rPr>
          <w:rFonts w:ascii="Times New Roman" w:hAnsi="Times New Roman" w:cs="Times New Roman"/>
          <w:b/>
          <w:sz w:val="28"/>
          <w:szCs w:val="28"/>
        </w:rPr>
        <w:t>МУНИЦИПАЛЬНАЯ ПРОГРАММА</w:t>
      </w:r>
    </w:p>
    <w:p w:rsidR="00B96F1B" w:rsidRPr="002514C7" w:rsidRDefault="00B96F1B" w:rsidP="002514C7">
      <w:pPr>
        <w:shd w:val="clear" w:color="auto" w:fill="FFFFFF" w:themeFill="background1"/>
        <w:spacing w:after="0" w:line="240" w:lineRule="auto"/>
        <w:jc w:val="center"/>
        <w:rPr>
          <w:rFonts w:ascii="Times New Roman" w:hAnsi="Times New Roman" w:cs="Times New Roman"/>
          <w:b/>
          <w:sz w:val="28"/>
          <w:szCs w:val="28"/>
        </w:rPr>
      </w:pPr>
      <w:r w:rsidRPr="002514C7">
        <w:rPr>
          <w:rFonts w:ascii="Times New Roman" w:hAnsi="Times New Roman" w:cs="Times New Roman"/>
          <w:b/>
          <w:sz w:val="28"/>
          <w:szCs w:val="28"/>
        </w:rPr>
        <w:t>СЕРЕБРЯНО-ПРУДСКОГО МУНИЦИПАЛЬНОГО РАЙОНА МОСКОВСКОЙ ОБЛАСТИ</w:t>
      </w:r>
      <w:r w:rsidR="000C460E" w:rsidRPr="002514C7">
        <w:rPr>
          <w:rFonts w:ascii="Times New Roman" w:hAnsi="Times New Roman" w:cs="Times New Roman"/>
          <w:b/>
          <w:sz w:val="28"/>
          <w:szCs w:val="28"/>
        </w:rPr>
        <w:t xml:space="preserve"> </w:t>
      </w:r>
      <w:r w:rsidRPr="002514C7">
        <w:rPr>
          <w:rFonts w:ascii="Times New Roman" w:hAnsi="Times New Roman" w:cs="Times New Roman"/>
          <w:b/>
          <w:sz w:val="28"/>
          <w:szCs w:val="28"/>
        </w:rPr>
        <w:t>«ПРЕДПРИНИМАТЕЛЬСТВО СЕРЕБРЯНО-ПРУДСКОГО МУНИЦИПАЛЬНОГО РАЙОНА МОСКОВСКОЙ ОБЛАСТИ НА 2015-2019 гг.</w:t>
      </w:r>
    </w:p>
    <w:p w:rsidR="00265ECD" w:rsidRPr="002514C7" w:rsidRDefault="00265ECD" w:rsidP="002514C7">
      <w:pPr>
        <w:shd w:val="clear" w:color="auto" w:fill="FFFFFF" w:themeFill="background1"/>
        <w:spacing w:after="0" w:line="240" w:lineRule="auto"/>
        <w:jc w:val="center"/>
        <w:rPr>
          <w:rFonts w:ascii="Times New Roman" w:hAnsi="Times New Roman" w:cs="Times New Roman"/>
          <w:b/>
          <w:sz w:val="28"/>
          <w:szCs w:val="28"/>
        </w:rPr>
      </w:pPr>
    </w:p>
    <w:p w:rsidR="00265ECD" w:rsidRPr="002514C7" w:rsidRDefault="00265ECD" w:rsidP="002514C7">
      <w:pPr>
        <w:shd w:val="clear" w:color="auto" w:fill="FFFFFF" w:themeFill="background1"/>
        <w:spacing w:after="0" w:line="240" w:lineRule="auto"/>
        <w:jc w:val="center"/>
        <w:rPr>
          <w:rFonts w:ascii="Times New Roman" w:hAnsi="Times New Roman" w:cs="Times New Roman"/>
          <w:b/>
          <w:sz w:val="28"/>
          <w:szCs w:val="28"/>
        </w:rPr>
      </w:pPr>
    </w:p>
    <w:p w:rsidR="00265ECD" w:rsidRPr="002514C7" w:rsidRDefault="00265ECD" w:rsidP="002514C7">
      <w:pPr>
        <w:shd w:val="clear" w:color="auto" w:fill="FFFFFF" w:themeFill="background1"/>
        <w:spacing w:after="0" w:line="240" w:lineRule="auto"/>
        <w:jc w:val="center"/>
        <w:rPr>
          <w:rFonts w:ascii="Times New Roman" w:hAnsi="Times New Roman" w:cs="Times New Roman"/>
          <w:b/>
          <w:sz w:val="28"/>
          <w:szCs w:val="28"/>
        </w:rPr>
      </w:pPr>
    </w:p>
    <w:p w:rsidR="00265ECD" w:rsidRPr="002514C7" w:rsidRDefault="00265ECD" w:rsidP="002514C7">
      <w:pPr>
        <w:shd w:val="clear" w:color="auto" w:fill="FFFFFF" w:themeFill="background1"/>
        <w:spacing w:after="0" w:line="240" w:lineRule="auto"/>
        <w:jc w:val="center"/>
        <w:rPr>
          <w:rFonts w:ascii="Times New Roman" w:hAnsi="Times New Roman" w:cs="Times New Roman"/>
          <w:sz w:val="24"/>
          <w:szCs w:val="24"/>
        </w:rPr>
      </w:pPr>
      <w:r w:rsidRPr="002514C7">
        <w:rPr>
          <w:rFonts w:ascii="Times New Roman" w:hAnsi="Times New Roman" w:cs="Times New Roman"/>
          <w:sz w:val="24"/>
          <w:szCs w:val="24"/>
        </w:rPr>
        <w:t xml:space="preserve">Паспорт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 </w:t>
      </w:r>
    </w:p>
    <w:p w:rsidR="00265ECD" w:rsidRPr="002514C7" w:rsidRDefault="00265ECD"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 xml:space="preserve">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27"/>
        <w:gridCol w:w="1275"/>
        <w:gridCol w:w="1134"/>
        <w:gridCol w:w="1276"/>
        <w:gridCol w:w="1276"/>
        <w:gridCol w:w="1134"/>
        <w:gridCol w:w="1701"/>
      </w:tblGrid>
      <w:tr w:rsidR="003736FE" w:rsidRPr="003736FE" w:rsidTr="00B07D3E">
        <w:trPr>
          <w:tblCellSpacing w:w="5" w:type="nil"/>
        </w:trPr>
        <w:tc>
          <w:tcPr>
            <w:tcW w:w="2127" w:type="dxa"/>
            <w:tcBorders>
              <w:top w:val="single" w:sz="8" w:space="0" w:color="auto"/>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Наименование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муниципальной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программы            </w:t>
            </w:r>
          </w:p>
        </w:tc>
        <w:tc>
          <w:tcPr>
            <w:tcW w:w="7796" w:type="dxa"/>
            <w:gridSpan w:val="6"/>
            <w:tcBorders>
              <w:top w:val="single" w:sz="8" w:space="0" w:color="auto"/>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Муниципальная  программа Серебряно-Прудского  муниципального района Московской области  «Предпринимательство Серебряно-Прудского муниципального района на 2015-2019 г.»                  </w:t>
            </w: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Цели муниципальной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программы            </w:t>
            </w:r>
          </w:p>
        </w:tc>
        <w:tc>
          <w:tcPr>
            <w:tcW w:w="7796" w:type="dxa"/>
            <w:gridSpan w:val="6"/>
            <w:tcBorders>
              <w:left w:val="single" w:sz="8" w:space="0" w:color="auto"/>
              <w:bottom w:val="single" w:sz="8" w:space="0" w:color="auto"/>
              <w:right w:val="single" w:sz="8" w:space="0" w:color="auto"/>
            </w:tcBorders>
          </w:tcPr>
          <w:p w:rsidR="003736FE" w:rsidRPr="003736FE" w:rsidRDefault="003736FE" w:rsidP="003736FE">
            <w:pPr>
              <w:shd w:val="clear" w:color="auto" w:fill="FFFFFF" w:themeFill="background1"/>
              <w:autoSpaceDE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развитие конкуренции в Серебряно-Прудском муниципальном районе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Серебряно-Прудского муниципального района Московской области;</w:t>
            </w:r>
          </w:p>
          <w:p w:rsidR="003736FE" w:rsidRPr="003736FE" w:rsidRDefault="003736FE" w:rsidP="003736FE">
            <w:pPr>
              <w:shd w:val="clear" w:color="auto" w:fill="FFFFFF" w:themeFill="background1"/>
              <w:autoSpaceDE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 - создание благоприятных условий для развития  малого и среднего предпринимательства Серебряно-Прудского  муниципального района, способствующих созданию новых рабочих мест;</w:t>
            </w:r>
          </w:p>
          <w:p w:rsidR="003736FE" w:rsidRPr="003736FE" w:rsidRDefault="003736FE" w:rsidP="003736FE">
            <w:pPr>
              <w:shd w:val="clear" w:color="auto" w:fill="FFFFFF" w:themeFill="background1"/>
              <w:autoSpaceDE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пополнение консолидированного бюджета Серебряно-Прудского  муниципального района;</w:t>
            </w:r>
          </w:p>
          <w:p w:rsidR="003736FE" w:rsidRPr="003736FE" w:rsidRDefault="003736FE" w:rsidP="003736FE">
            <w:pPr>
              <w:shd w:val="clear" w:color="auto" w:fill="FFFFFF" w:themeFill="background1"/>
              <w:spacing w:after="0" w:line="240" w:lineRule="auto"/>
              <w:rPr>
                <w:rFonts w:ascii="Times New Roman" w:hAnsi="Times New Roman" w:cs="Times New Roman"/>
                <w:sz w:val="24"/>
                <w:szCs w:val="24"/>
              </w:rPr>
            </w:pPr>
            <w:r w:rsidRPr="003736FE">
              <w:rPr>
                <w:rFonts w:ascii="Times New Roman" w:hAnsi="Times New Roman" w:cs="Times New Roman"/>
                <w:sz w:val="24"/>
                <w:szCs w:val="24"/>
              </w:rPr>
              <w:t>- содействие обеспечению занятости населения Серебряно-Прудского муниципального района;</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создание благоприятных условий для обеспечения населения в сельских населенных пунктах промышленными и продовольственными товарами;</w:t>
            </w:r>
          </w:p>
          <w:p w:rsidR="003736FE" w:rsidRPr="003736FE" w:rsidRDefault="003736FE" w:rsidP="003736FE">
            <w:pPr>
              <w:pStyle w:val="affff0"/>
              <w:shd w:val="clear" w:color="auto" w:fill="FFFFFF" w:themeFill="background1"/>
              <w:jc w:val="both"/>
              <w:rPr>
                <w:rFonts w:ascii="Times New Roman" w:hAnsi="Times New Roman" w:cs="Times New Roman"/>
                <w:sz w:val="24"/>
                <w:szCs w:val="24"/>
              </w:rPr>
            </w:pPr>
            <w:r w:rsidRPr="003736FE">
              <w:rPr>
                <w:rFonts w:ascii="Times New Roman" w:hAnsi="Times New Roman" w:cs="Times New Roman"/>
                <w:sz w:val="24"/>
                <w:szCs w:val="24"/>
              </w:rPr>
              <w:t>-повышение социально-экономической эффективности потребительского рынка Серебряно-Прудского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lastRenderedPageBreak/>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3736FE" w:rsidRPr="003736FE" w:rsidRDefault="003736FE" w:rsidP="003736FE">
            <w:pPr>
              <w:shd w:val="clear" w:color="auto" w:fill="FFFFFF" w:themeFill="background1"/>
              <w:autoSpaceDE w:val="0"/>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-создание условий для формирования эффективности экономики;</w:t>
            </w:r>
          </w:p>
          <w:p w:rsidR="003736FE" w:rsidRPr="003736FE" w:rsidRDefault="003736FE" w:rsidP="003736FE">
            <w:pPr>
              <w:shd w:val="clear" w:color="auto" w:fill="FFFFFF" w:themeFill="background1"/>
              <w:autoSpaceDE w:val="0"/>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-создание благоприятных условий для устойчивого экономического развития, способствующих созданию новых рабочих мест;</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-достижение устойчиво высоких темпов экономического роста, обеспечивающих повышение </w:t>
            </w:r>
            <w:proofErr w:type="gramStart"/>
            <w:r w:rsidRPr="003736FE">
              <w:rPr>
                <w:rFonts w:ascii="Times New Roman" w:hAnsi="Times New Roman" w:cs="Times New Roman"/>
                <w:sz w:val="24"/>
                <w:szCs w:val="24"/>
              </w:rPr>
              <w:t>уровня жизни жителей Серебряно-Прудского муниципального района Московской области</w:t>
            </w:r>
            <w:proofErr w:type="gramEnd"/>
            <w:r w:rsidRPr="003736FE">
              <w:rPr>
                <w:rFonts w:ascii="Times New Roman" w:hAnsi="Times New Roman" w:cs="Times New Roman"/>
                <w:sz w:val="24"/>
                <w:szCs w:val="24"/>
              </w:rPr>
              <w:t xml:space="preserve">.                        </w:t>
            </w: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lastRenderedPageBreak/>
              <w:t xml:space="preserve">Задачи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муниципальной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программы            </w:t>
            </w:r>
          </w:p>
        </w:tc>
        <w:tc>
          <w:tcPr>
            <w:tcW w:w="7796" w:type="dxa"/>
            <w:gridSpan w:val="6"/>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1.Создание условий для свободы предпринимательства и конкуренции;</w:t>
            </w:r>
          </w:p>
          <w:p w:rsidR="003736FE" w:rsidRPr="003736FE" w:rsidRDefault="003736FE" w:rsidP="003736FE">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 xml:space="preserve">2.Развитие сферы муниципальных закупок и внедрение Стандарта развития конкуренции на территории Серебряно-Прудского муниципального района Московской области;           </w:t>
            </w:r>
          </w:p>
          <w:p w:rsidR="003736FE" w:rsidRPr="003736FE" w:rsidRDefault="003736FE" w:rsidP="003736FE">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 xml:space="preserve"> 3. Стимулирование развития высокотехнологичных и наукоемких отраслей экономики;                                                                   </w:t>
            </w:r>
          </w:p>
          <w:p w:rsidR="003736FE" w:rsidRPr="003736FE" w:rsidRDefault="003736FE" w:rsidP="003736FE">
            <w:pPr>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4.Поддержка субъектов малого и среднего предпринимательства, реализующих программы модернизации производства</w:t>
            </w:r>
          </w:p>
          <w:p w:rsidR="003736FE" w:rsidRPr="003736FE" w:rsidRDefault="003736FE" w:rsidP="003736FE">
            <w:pPr>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5.Поддержка социального предпринимательства и предпринимательства в области ремёсел, народных художественных промыслов, сельского экологического туризма</w:t>
            </w:r>
          </w:p>
          <w:p w:rsidR="003736FE" w:rsidRPr="003736FE" w:rsidRDefault="003736FE" w:rsidP="003736FE">
            <w:pPr>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6.Имущественная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3736FE" w:rsidRPr="003736FE" w:rsidRDefault="003736FE" w:rsidP="003736FE">
            <w:pPr>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7.Информационная поддержка субъектов малого и среднего предпринимательства</w:t>
            </w:r>
          </w:p>
          <w:p w:rsidR="003736FE" w:rsidRPr="003736FE" w:rsidRDefault="003736FE" w:rsidP="003736FE">
            <w:pPr>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8.Иные формы поддержки субъектов малого и среднего предпринимательства</w:t>
            </w:r>
          </w:p>
          <w:p w:rsidR="003736FE" w:rsidRPr="003736FE" w:rsidRDefault="003736FE" w:rsidP="003736FE">
            <w:pPr>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9.Развитие инфраструктуры потребительского рынка и услуг</w:t>
            </w:r>
          </w:p>
          <w:p w:rsidR="003736FE" w:rsidRPr="003736FE" w:rsidRDefault="003736FE" w:rsidP="003736FE">
            <w:pPr>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10.Развитие похоронного дела</w:t>
            </w:r>
          </w:p>
          <w:p w:rsidR="003736FE" w:rsidRPr="003736FE" w:rsidRDefault="003736FE" w:rsidP="003736FE">
            <w:pPr>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11.Создание  условий для формирования динамичной и высокотехнологичной экономики</w:t>
            </w:r>
          </w:p>
          <w:p w:rsidR="003736FE" w:rsidRPr="003736FE" w:rsidRDefault="003736FE" w:rsidP="003736FE">
            <w:pPr>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12.Формирование оптимальной структуры экономики</w:t>
            </w:r>
          </w:p>
          <w:p w:rsidR="003736FE" w:rsidRPr="003736FE" w:rsidRDefault="003736FE" w:rsidP="003736FE">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Координатор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муниципальной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программы            </w:t>
            </w:r>
          </w:p>
        </w:tc>
        <w:tc>
          <w:tcPr>
            <w:tcW w:w="7796" w:type="dxa"/>
            <w:gridSpan w:val="6"/>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Первый заместитель главы администрации Серебряно-Прудского  муниципального района А.Н. Пушкарев </w:t>
            </w:r>
          </w:p>
        </w:tc>
      </w:tr>
      <w:tr w:rsidR="003736FE" w:rsidRPr="003736FE" w:rsidTr="00B07D3E">
        <w:trPr>
          <w:trHeight w:val="903"/>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shd w:val="clear" w:color="auto" w:fill="FFFFFF" w:themeFill="background1"/>
              <w:spacing w:after="0" w:line="240" w:lineRule="auto"/>
              <w:rPr>
                <w:rFonts w:ascii="Times New Roman" w:hAnsi="Times New Roman" w:cs="Times New Roman"/>
                <w:sz w:val="24"/>
                <w:szCs w:val="24"/>
              </w:rPr>
            </w:pPr>
            <w:r w:rsidRPr="003736FE">
              <w:rPr>
                <w:rFonts w:ascii="Times New Roman" w:hAnsi="Times New Roman" w:cs="Times New Roman"/>
                <w:sz w:val="24"/>
                <w:szCs w:val="24"/>
              </w:rPr>
              <w:t>Муниципальный заказчик программы</w:t>
            </w:r>
          </w:p>
        </w:tc>
        <w:tc>
          <w:tcPr>
            <w:tcW w:w="7796" w:type="dxa"/>
            <w:gridSpan w:val="6"/>
            <w:tcBorders>
              <w:left w:val="single" w:sz="8" w:space="0" w:color="auto"/>
              <w:bottom w:val="single" w:sz="8" w:space="0" w:color="auto"/>
              <w:right w:val="single" w:sz="8" w:space="0" w:color="auto"/>
            </w:tcBorders>
          </w:tcPr>
          <w:p w:rsidR="003736FE" w:rsidRPr="003736FE" w:rsidRDefault="003736FE" w:rsidP="003736FE">
            <w:pPr>
              <w:shd w:val="clear" w:color="auto" w:fill="FFFFFF" w:themeFill="background1"/>
              <w:autoSpaceDE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Администрация  Серебряно-Прудского муниципального района Московской области</w:t>
            </w: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Сроки реализации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государственной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программы            </w:t>
            </w:r>
          </w:p>
        </w:tc>
        <w:tc>
          <w:tcPr>
            <w:tcW w:w="7796" w:type="dxa"/>
            <w:gridSpan w:val="6"/>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2015-2019 годы                                                               </w:t>
            </w: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Перечень подпрограмм </w:t>
            </w:r>
          </w:p>
        </w:tc>
        <w:tc>
          <w:tcPr>
            <w:tcW w:w="7796" w:type="dxa"/>
            <w:gridSpan w:val="6"/>
            <w:tcBorders>
              <w:left w:val="single" w:sz="8" w:space="0" w:color="auto"/>
              <w:bottom w:val="single" w:sz="8" w:space="0" w:color="auto"/>
              <w:right w:val="single" w:sz="8" w:space="0" w:color="auto"/>
            </w:tcBorders>
          </w:tcPr>
          <w:p w:rsidR="003736FE" w:rsidRPr="003736FE" w:rsidRDefault="009172F7" w:rsidP="003736FE">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hyperlink r:id="rId9" w:history="1">
              <w:r w:rsidR="003736FE" w:rsidRPr="003736FE">
                <w:rPr>
                  <w:rFonts w:ascii="Times New Roman" w:hAnsi="Times New Roman" w:cs="Times New Roman"/>
                  <w:sz w:val="24"/>
                  <w:szCs w:val="24"/>
                </w:rPr>
                <w:t>Подпрограмма I</w:t>
              </w:r>
            </w:hyperlink>
            <w:r w:rsidR="003736FE" w:rsidRPr="003736FE">
              <w:rPr>
                <w:rFonts w:ascii="Times New Roman" w:hAnsi="Times New Roman" w:cs="Times New Roman"/>
                <w:sz w:val="24"/>
                <w:szCs w:val="24"/>
              </w:rPr>
              <w:t xml:space="preserve"> "Развитие конкуренции»;            </w:t>
            </w:r>
          </w:p>
          <w:p w:rsidR="003736FE" w:rsidRPr="003736FE" w:rsidRDefault="009172F7" w:rsidP="003736FE">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hyperlink r:id="rId10" w:history="1">
              <w:r w:rsidR="003736FE" w:rsidRPr="003736FE">
                <w:rPr>
                  <w:rFonts w:ascii="Times New Roman" w:hAnsi="Times New Roman" w:cs="Times New Roman"/>
                  <w:sz w:val="24"/>
                  <w:szCs w:val="24"/>
                </w:rPr>
                <w:t>Подпрограмма II</w:t>
              </w:r>
            </w:hyperlink>
            <w:r w:rsidR="003736FE" w:rsidRPr="003736FE">
              <w:rPr>
                <w:rFonts w:ascii="Times New Roman" w:hAnsi="Times New Roman" w:cs="Times New Roman"/>
                <w:sz w:val="24"/>
                <w:szCs w:val="24"/>
              </w:rPr>
              <w:t xml:space="preserve"> "Развитие малого и среднего предпринимательства»;                                                                </w:t>
            </w:r>
          </w:p>
          <w:p w:rsidR="003736FE" w:rsidRPr="003736FE" w:rsidRDefault="009172F7" w:rsidP="003736FE">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hyperlink r:id="rId11" w:history="1">
              <w:r w:rsidR="003736FE" w:rsidRPr="003736FE">
                <w:rPr>
                  <w:rFonts w:ascii="Times New Roman" w:hAnsi="Times New Roman" w:cs="Times New Roman"/>
                  <w:sz w:val="24"/>
                  <w:szCs w:val="24"/>
                </w:rPr>
                <w:t xml:space="preserve">Подпрограмма III </w:t>
              </w:r>
            </w:hyperlink>
            <w:r w:rsidR="003736FE" w:rsidRPr="003736FE">
              <w:rPr>
                <w:rFonts w:ascii="Times New Roman" w:hAnsi="Times New Roman" w:cs="Times New Roman"/>
                <w:sz w:val="24"/>
                <w:szCs w:val="24"/>
              </w:rPr>
              <w:t xml:space="preserve"> "Развитие потребительского рынка и услуг";</w:t>
            </w:r>
          </w:p>
          <w:p w:rsidR="003736FE" w:rsidRPr="003736FE" w:rsidRDefault="003736FE" w:rsidP="003736FE">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3736FE">
              <w:rPr>
                <w:rFonts w:ascii="Times New Roman" w:hAnsi="Times New Roman" w:cs="Times New Roman"/>
                <w:sz w:val="24"/>
                <w:szCs w:val="24"/>
              </w:rPr>
              <w:t xml:space="preserve">Подпрограмма </w:t>
            </w:r>
            <w:r w:rsidRPr="003736FE">
              <w:rPr>
                <w:rFonts w:ascii="Times New Roman" w:hAnsi="Times New Roman" w:cs="Times New Roman"/>
                <w:sz w:val="24"/>
                <w:szCs w:val="24"/>
                <w:lang w:val="en-US"/>
              </w:rPr>
              <w:t>IV</w:t>
            </w:r>
            <w:r w:rsidRPr="003736FE">
              <w:rPr>
                <w:rFonts w:ascii="Times New Roman" w:hAnsi="Times New Roman" w:cs="Times New Roman"/>
                <w:sz w:val="24"/>
                <w:szCs w:val="24"/>
              </w:rPr>
              <w:t xml:space="preserve"> "Создание условий для устойчивого экономического </w:t>
            </w:r>
            <w:r w:rsidRPr="003736FE">
              <w:rPr>
                <w:rFonts w:ascii="Times New Roman" w:hAnsi="Times New Roman" w:cs="Times New Roman"/>
                <w:sz w:val="24"/>
                <w:szCs w:val="24"/>
              </w:rPr>
              <w:lastRenderedPageBreak/>
              <w:t xml:space="preserve">развития".                         </w:t>
            </w:r>
          </w:p>
        </w:tc>
      </w:tr>
      <w:tr w:rsidR="003736FE" w:rsidRPr="003736FE" w:rsidTr="00B07D3E">
        <w:trPr>
          <w:tblCellSpacing w:w="5" w:type="nil"/>
        </w:trPr>
        <w:tc>
          <w:tcPr>
            <w:tcW w:w="2127" w:type="dxa"/>
            <w:vMerge w:val="restart"/>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lastRenderedPageBreak/>
              <w:t xml:space="preserve">Источники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финансирования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государственной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программы,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в том числе по годам </w:t>
            </w:r>
          </w:p>
        </w:tc>
        <w:tc>
          <w:tcPr>
            <w:tcW w:w="7796" w:type="dxa"/>
            <w:gridSpan w:val="6"/>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Расходы (тыс. рублей)                                                        </w:t>
            </w:r>
          </w:p>
        </w:tc>
      </w:tr>
      <w:tr w:rsidR="003736FE" w:rsidRPr="003736FE" w:rsidTr="00B07D3E">
        <w:trPr>
          <w:tblCellSpacing w:w="5" w:type="nil"/>
        </w:trPr>
        <w:tc>
          <w:tcPr>
            <w:tcW w:w="2127" w:type="dxa"/>
            <w:vMerge/>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c>
        <w:tc>
          <w:tcPr>
            <w:tcW w:w="1275"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Всего       </w:t>
            </w:r>
          </w:p>
        </w:tc>
        <w:tc>
          <w:tcPr>
            <w:tcW w:w="1134"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2015 год    </w:t>
            </w:r>
          </w:p>
        </w:tc>
        <w:tc>
          <w:tcPr>
            <w:tcW w:w="1276"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2016 год    </w:t>
            </w:r>
          </w:p>
        </w:tc>
        <w:tc>
          <w:tcPr>
            <w:tcW w:w="1276"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2017 год    </w:t>
            </w:r>
          </w:p>
        </w:tc>
        <w:tc>
          <w:tcPr>
            <w:tcW w:w="1134"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2018 год    </w:t>
            </w:r>
          </w:p>
        </w:tc>
        <w:tc>
          <w:tcPr>
            <w:tcW w:w="1701"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2019 год    </w:t>
            </w: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Всего                </w:t>
            </w:r>
          </w:p>
        </w:tc>
        <w:tc>
          <w:tcPr>
            <w:tcW w:w="1275"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8233654,5</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1049385</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1670864</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1777321,5</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1856937</w:t>
            </w:r>
          </w:p>
        </w:tc>
        <w:tc>
          <w:tcPr>
            <w:tcW w:w="1701"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1867447</w:t>
            </w: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В том числе:         </w:t>
            </w:r>
          </w:p>
        </w:tc>
        <w:tc>
          <w:tcPr>
            <w:tcW w:w="1275"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p>
        </w:tc>
        <w:tc>
          <w:tcPr>
            <w:tcW w:w="1701"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Средства федерального</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Бюджета*        </w:t>
            </w:r>
          </w:p>
        </w:tc>
        <w:tc>
          <w:tcPr>
            <w:tcW w:w="1275"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41544</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5760</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5940</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5976</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6048</w:t>
            </w:r>
          </w:p>
        </w:tc>
        <w:tc>
          <w:tcPr>
            <w:tcW w:w="1701"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6120</w:t>
            </w: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Средства бюджета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Московской области *</w:t>
            </w:r>
          </w:p>
        </w:tc>
        <w:tc>
          <w:tcPr>
            <w:tcW w:w="1275"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9993</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1908</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1980</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2017</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2035</w:t>
            </w:r>
          </w:p>
        </w:tc>
        <w:tc>
          <w:tcPr>
            <w:tcW w:w="1701"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2053</w:t>
            </w: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Внебюджетные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источники            </w:t>
            </w:r>
          </w:p>
        </w:tc>
        <w:tc>
          <w:tcPr>
            <w:tcW w:w="1275"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8146587,5</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1036673</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1657870</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1761344,5</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1840350</w:t>
            </w:r>
          </w:p>
        </w:tc>
        <w:tc>
          <w:tcPr>
            <w:tcW w:w="1701"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1850350</w:t>
            </w:r>
          </w:p>
        </w:tc>
      </w:tr>
      <w:tr w:rsidR="003736FE" w:rsidRPr="003736FE" w:rsidTr="00B07D3E">
        <w:trPr>
          <w:trHeight w:val="1110"/>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Средства бюджетов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муниципального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района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1275"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35530</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5044</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5074</w:t>
            </w:r>
          </w:p>
        </w:tc>
        <w:tc>
          <w:tcPr>
            <w:tcW w:w="1276"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7984</w:t>
            </w:r>
          </w:p>
        </w:tc>
        <w:tc>
          <w:tcPr>
            <w:tcW w:w="1134"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8504</w:t>
            </w:r>
          </w:p>
        </w:tc>
        <w:tc>
          <w:tcPr>
            <w:tcW w:w="1701" w:type="dxa"/>
            <w:tcBorders>
              <w:left w:val="single" w:sz="8" w:space="0" w:color="auto"/>
              <w:bottom w:val="single" w:sz="8" w:space="0" w:color="auto"/>
              <w:right w:val="single" w:sz="8" w:space="0" w:color="auto"/>
            </w:tcBorders>
            <w:vAlign w:val="center"/>
          </w:tcPr>
          <w:p w:rsidR="003736FE" w:rsidRPr="003736FE" w:rsidRDefault="003736FE" w:rsidP="003736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3736FE">
              <w:rPr>
                <w:rFonts w:ascii="Times New Roman" w:hAnsi="Times New Roman" w:cs="Times New Roman"/>
                <w:sz w:val="24"/>
                <w:szCs w:val="24"/>
              </w:rPr>
              <w:t>8924</w:t>
            </w:r>
          </w:p>
        </w:tc>
      </w:tr>
      <w:tr w:rsidR="003736FE" w:rsidRPr="003736FE" w:rsidTr="00B07D3E">
        <w:trPr>
          <w:tblCellSpacing w:w="5" w:type="nil"/>
        </w:trPr>
        <w:tc>
          <w:tcPr>
            <w:tcW w:w="2127" w:type="dxa"/>
            <w:tcBorders>
              <w:left w:val="single" w:sz="8" w:space="0" w:color="auto"/>
              <w:bottom w:val="single" w:sz="8" w:space="0" w:color="auto"/>
              <w:right w:val="single" w:sz="8" w:space="0" w:color="auto"/>
            </w:tcBorders>
          </w:tcPr>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Планируемые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результаты реализации</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муниципальной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  </w:t>
            </w:r>
          </w:p>
          <w:p w:rsidR="003736FE" w:rsidRPr="003736FE" w:rsidRDefault="003736FE" w:rsidP="003736F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736FE">
              <w:rPr>
                <w:rFonts w:ascii="Times New Roman" w:hAnsi="Times New Roman" w:cs="Times New Roman"/>
                <w:sz w:val="24"/>
                <w:szCs w:val="24"/>
              </w:rPr>
              <w:t xml:space="preserve">программы            </w:t>
            </w:r>
          </w:p>
        </w:tc>
        <w:tc>
          <w:tcPr>
            <w:tcW w:w="7796" w:type="dxa"/>
            <w:gridSpan w:val="6"/>
            <w:tcBorders>
              <w:left w:val="single" w:sz="8" w:space="0" w:color="auto"/>
              <w:bottom w:val="single" w:sz="8" w:space="0" w:color="auto"/>
              <w:right w:val="single" w:sz="8" w:space="0" w:color="auto"/>
            </w:tcBorders>
          </w:tcPr>
          <w:p w:rsidR="003736FE" w:rsidRPr="00AC0068" w:rsidRDefault="003736FE" w:rsidP="00AC0068">
            <w:pPr>
              <w:shd w:val="clear" w:color="auto" w:fill="FFFFFF" w:themeFill="background1"/>
              <w:spacing w:after="0" w:line="240" w:lineRule="auto"/>
              <w:rPr>
                <w:rFonts w:ascii="Times New Roman" w:hAnsi="Times New Roman" w:cs="Times New Roman"/>
                <w:sz w:val="24"/>
                <w:szCs w:val="24"/>
              </w:rPr>
            </w:pPr>
            <w:r w:rsidRPr="00AC0068">
              <w:rPr>
                <w:rFonts w:ascii="Times New Roman" w:hAnsi="Times New Roman" w:cs="Times New Roman"/>
                <w:sz w:val="24"/>
                <w:szCs w:val="24"/>
              </w:rPr>
              <w:t>-снижение доли обоснованных, частично обоснованных жалоб в Федеральную антимонопольную службу (ФАС России) до 1,2 % (от общего количества проведенных процедур) к концу 2019 года;</w:t>
            </w:r>
          </w:p>
          <w:p w:rsidR="003736FE" w:rsidRPr="00AC0068" w:rsidRDefault="003736FE" w:rsidP="00AC0068">
            <w:pPr>
              <w:shd w:val="clear" w:color="auto" w:fill="FFFFFF" w:themeFill="background1"/>
              <w:spacing w:after="0" w:line="240" w:lineRule="auto"/>
              <w:rPr>
                <w:rFonts w:ascii="Times New Roman" w:hAnsi="Times New Roman" w:cs="Times New Roman"/>
                <w:sz w:val="24"/>
                <w:szCs w:val="24"/>
              </w:rPr>
            </w:pPr>
            <w:r w:rsidRPr="00AC0068">
              <w:rPr>
                <w:rFonts w:ascii="Times New Roman" w:hAnsi="Times New Roman" w:cs="Times New Roman"/>
                <w:sz w:val="24"/>
                <w:szCs w:val="24"/>
              </w:rPr>
              <w:t>- снижение доли контрактов, заключенных по результатам несостоявшихся торгов, на которые не было подано заявок, либо заявки были отклонены, либо подана одна</w:t>
            </w:r>
            <w:r w:rsidRPr="00AC0068">
              <w:rPr>
                <w:rFonts w:ascii="Times New Roman" w:hAnsi="Times New Roman" w:cs="Times New Roman"/>
                <w:color w:val="000000"/>
                <w:sz w:val="24"/>
                <w:szCs w:val="24"/>
              </w:rPr>
              <w:t xml:space="preserve"> </w:t>
            </w:r>
            <w:r w:rsidRPr="00AC0068">
              <w:rPr>
                <w:rFonts w:ascii="Times New Roman" w:hAnsi="Times New Roman" w:cs="Times New Roman"/>
                <w:sz w:val="24"/>
                <w:szCs w:val="24"/>
              </w:rPr>
              <w:t>заявка до 7,5 % (от общего количества контрактов) к концу 2019 года;</w:t>
            </w:r>
          </w:p>
          <w:p w:rsidR="003736FE" w:rsidRPr="00AC0068" w:rsidRDefault="003736FE" w:rsidP="00AC0068">
            <w:pPr>
              <w:shd w:val="clear" w:color="auto" w:fill="FFFFFF" w:themeFill="background1"/>
              <w:spacing w:after="0" w:line="240" w:lineRule="auto"/>
              <w:rPr>
                <w:rFonts w:ascii="Times New Roman" w:hAnsi="Times New Roman" w:cs="Times New Roman"/>
                <w:sz w:val="24"/>
                <w:szCs w:val="24"/>
              </w:rPr>
            </w:pPr>
            <w:r w:rsidRPr="00AC0068">
              <w:rPr>
                <w:rFonts w:ascii="Times New Roman" w:hAnsi="Times New Roman" w:cs="Times New Roman"/>
                <w:sz w:val="24"/>
                <w:szCs w:val="24"/>
              </w:rPr>
              <w:t>- снижение доли несостоявшихся торгов, на которые не было подано заявок, либо заявки были отклонены, либо подана одна заявка до 16% (от общего количества процедур) к концу 2019 года;</w:t>
            </w:r>
          </w:p>
          <w:p w:rsidR="003736FE" w:rsidRPr="00AC0068" w:rsidRDefault="003736FE" w:rsidP="00AC0068">
            <w:pPr>
              <w:shd w:val="clear" w:color="auto" w:fill="FFFFFF" w:themeFill="background1"/>
              <w:spacing w:after="0" w:line="240" w:lineRule="auto"/>
              <w:rPr>
                <w:rFonts w:ascii="Times New Roman" w:hAnsi="Times New Roman" w:cs="Times New Roman"/>
                <w:sz w:val="24"/>
                <w:szCs w:val="24"/>
              </w:rPr>
            </w:pPr>
            <w:r w:rsidRPr="00AC0068">
              <w:rPr>
                <w:rFonts w:ascii="Times New Roman" w:hAnsi="Times New Roman" w:cs="Times New Roman"/>
                <w:sz w:val="24"/>
                <w:szCs w:val="24"/>
              </w:rPr>
              <w:t>- увеличение доли экономии бюджетных денежных сре</w:t>
            </w:r>
            <w:proofErr w:type="gramStart"/>
            <w:r w:rsidRPr="00AC0068">
              <w:rPr>
                <w:rFonts w:ascii="Times New Roman" w:hAnsi="Times New Roman" w:cs="Times New Roman"/>
                <w:sz w:val="24"/>
                <w:szCs w:val="24"/>
              </w:rPr>
              <w:t>дств в р</w:t>
            </w:r>
            <w:proofErr w:type="gramEnd"/>
            <w:r w:rsidRPr="00AC0068">
              <w:rPr>
                <w:rFonts w:ascii="Times New Roman" w:hAnsi="Times New Roman" w:cs="Times New Roman"/>
                <w:sz w:val="24"/>
                <w:szCs w:val="24"/>
              </w:rPr>
              <w:t>езультате проведения торгов от общей суммы объявленных торгов до 11% (за исключением несостоявшихся торгов) к концу 2019 года;</w:t>
            </w:r>
          </w:p>
          <w:p w:rsidR="003736FE" w:rsidRPr="00AC0068" w:rsidRDefault="003736FE" w:rsidP="00AC0068">
            <w:pPr>
              <w:shd w:val="clear" w:color="auto" w:fill="FFFFFF" w:themeFill="background1"/>
              <w:spacing w:after="0" w:line="240" w:lineRule="auto"/>
              <w:rPr>
                <w:rFonts w:ascii="Times New Roman" w:hAnsi="Times New Roman" w:cs="Times New Roman"/>
                <w:sz w:val="24"/>
                <w:szCs w:val="24"/>
              </w:rPr>
            </w:pPr>
            <w:r w:rsidRPr="00AC0068">
              <w:rPr>
                <w:rFonts w:ascii="Times New Roman" w:hAnsi="Times New Roman" w:cs="Times New Roman"/>
                <w:sz w:val="24"/>
                <w:szCs w:val="24"/>
              </w:rPr>
              <w:t>- увеличение количества участников размещения заказа до 5-ти к концу 2019 года;</w:t>
            </w:r>
          </w:p>
          <w:p w:rsidR="00AC0068" w:rsidRPr="00AC0068" w:rsidRDefault="00AC0068" w:rsidP="00AC0068">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 со 100,4% в 2015 увеличится до 101,3% в 2019 г.;</w:t>
            </w:r>
          </w:p>
          <w:p w:rsidR="00AC0068" w:rsidRPr="00AC0068" w:rsidRDefault="00AC0068" w:rsidP="00AC0068">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 количество объектов инфраструктуры поддержки субъектов малого и среднего предпринимательства в области инноваций и производства составит 1 ед. в 2019 г.;</w:t>
            </w:r>
          </w:p>
          <w:p w:rsidR="00AC0068" w:rsidRPr="00AC0068" w:rsidRDefault="00AC0068" w:rsidP="00AC0068">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-доля оборота малых и средних предприятий в общем обороте по полному кругу предприятий Серебряно-Прудского муниципального района Московской области с 33,68% в 2015 г. увеличится к 2019 г. до 35,4%;</w:t>
            </w:r>
          </w:p>
          <w:p w:rsidR="00AC0068" w:rsidRPr="00AC0068" w:rsidRDefault="00AC0068" w:rsidP="00AC0068">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 Темп роста объема инвестиций в основной капитал малых предприятий со 105% в 2015 г. дойдет до 117%;</w:t>
            </w:r>
          </w:p>
          <w:p w:rsidR="00AC0068" w:rsidRPr="00AC0068" w:rsidRDefault="00AC0068" w:rsidP="00AC0068">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lastRenderedPageBreak/>
              <w:t>- число созданных рабочих мест субъектами малого и среднего предпринимательства, получившими поддержку в 2019 г. составит не менее 1 ед.;</w:t>
            </w:r>
          </w:p>
          <w:p w:rsidR="00AC0068" w:rsidRPr="00AC0068" w:rsidRDefault="00AC0068" w:rsidP="00AC0068">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Серебряно-Прудском муниципальном районе Московской области с 30,5% в 2015 г. вырастет в 2019 г. до 32,5%</w:t>
            </w:r>
          </w:p>
          <w:p w:rsidR="00AC0068" w:rsidRPr="00AC0068" w:rsidRDefault="00AC0068" w:rsidP="00AC0068">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-увеличение количества субъектов малого и среднего предпринимательства с 8,2 ед. в 2015г. до 8,7 ед. в 2019г.);</w:t>
            </w:r>
          </w:p>
          <w:p w:rsidR="00AC0068" w:rsidRPr="00AC0068" w:rsidRDefault="00AC0068" w:rsidP="00AC0068">
            <w:pPr>
              <w:shd w:val="clear" w:color="auto" w:fill="FFFFFF" w:themeFill="background1"/>
              <w:spacing w:after="0" w:line="240" w:lineRule="auto"/>
              <w:rPr>
                <w:rFonts w:ascii="Times New Roman" w:hAnsi="Times New Roman" w:cs="Times New Roman"/>
                <w:sz w:val="24"/>
                <w:szCs w:val="24"/>
              </w:rPr>
            </w:pPr>
            <w:r w:rsidRPr="00AC0068">
              <w:rPr>
                <w:rFonts w:ascii="Times New Roman" w:hAnsi="Times New Roman" w:cs="Times New Roman"/>
                <w:sz w:val="24"/>
                <w:szCs w:val="24"/>
              </w:rPr>
              <w:t xml:space="preserve">- увеличение среднемесячной заработной платы работников малых и средних предприятий  Серебряно-Прудского муниципального района  Московской области </w:t>
            </w:r>
            <w:proofErr w:type="gramStart"/>
            <w:r w:rsidRPr="00AC0068">
              <w:rPr>
                <w:rFonts w:ascii="Times New Roman" w:hAnsi="Times New Roman" w:cs="Times New Roman"/>
                <w:sz w:val="24"/>
                <w:szCs w:val="24"/>
              </w:rPr>
              <w:t>-с</w:t>
            </w:r>
            <w:proofErr w:type="gramEnd"/>
            <w:r w:rsidRPr="00AC0068">
              <w:rPr>
                <w:rFonts w:ascii="Times New Roman" w:hAnsi="Times New Roman" w:cs="Times New Roman"/>
                <w:sz w:val="24"/>
                <w:szCs w:val="24"/>
              </w:rPr>
              <w:t xml:space="preserve"> 25930 руб. в 2015г. до 37900 в 2019г.);</w:t>
            </w:r>
          </w:p>
          <w:p w:rsidR="003736FE" w:rsidRPr="00AC0068" w:rsidRDefault="003736FE" w:rsidP="00AC0068">
            <w:pPr>
              <w:widowControl w:val="0"/>
              <w:shd w:val="clear" w:color="auto" w:fill="FFFFFF" w:themeFill="background1"/>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-доля розничных рынков и ярмарок в обороте розничной торговли от 3,0 % увеличится до 3,5%;</w:t>
            </w:r>
          </w:p>
          <w:p w:rsidR="003736FE" w:rsidRPr="00AC0068" w:rsidRDefault="003736FE" w:rsidP="00AC0068">
            <w:pPr>
              <w:widowControl w:val="0"/>
              <w:shd w:val="clear" w:color="auto" w:fill="FFFFFF" w:themeFill="background1"/>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 обеспеченность населения площадью торговых объектов возрастет с 937,7 кв. м на 1000 жителей до 1043,6 кв. м на 1000 жителей;</w:t>
            </w:r>
          </w:p>
          <w:p w:rsidR="003736FE" w:rsidRPr="00AC0068" w:rsidRDefault="003736FE" w:rsidP="00AC0068">
            <w:pPr>
              <w:widowControl w:val="0"/>
              <w:shd w:val="clear" w:color="auto" w:fill="FFFFFF" w:themeFill="background1"/>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 объем инвестиций в основной капитал в отраслях торговли и бытовых услуг  в 2019 году к уровню 2013 года  увеличится в 1,8 раза;</w:t>
            </w:r>
          </w:p>
          <w:p w:rsidR="003736FE" w:rsidRPr="00AC0068" w:rsidRDefault="003736FE" w:rsidP="00AC0068">
            <w:pPr>
              <w:widowControl w:val="0"/>
              <w:shd w:val="clear" w:color="auto" w:fill="FFFFFF" w:themeFill="background1"/>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 обеспеченность населения услугами общественного питания с 32, 0 возрастет до 40,0 пос. мест на 1000 жителей;</w:t>
            </w:r>
          </w:p>
          <w:p w:rsidR="003736FE" w:rsidRPr="00AC0068" w:rsidRDefault="003736FE" w:rsidP="00AC0068">
            <w:pPr>
              <w:widowControl w:val="0"/>
              <w:shd w:val="clear" w:color="auto" w:fill="FFFFFF" w:themeFill="background1"/>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 обеспеченность населения бытовыми услугами увеличится с 3,7 до 11 раб</w:t>
            </w:r>
            <w:proofErr w:type="gramStart"/>
            <w:r w:rsidRPr="00AC0068">
              <w:rPr>
                <w:rFonts w:ascii="Times New Roman" w:hAnsi="Times New Roman" w:cs="Times New Roman"/>
                <w:sz w:val="24"/>
                <w:szCs w:val="24"/>
              </w:rPr>
              <w:t>.</w:t>
            </w:r>
            <w:proofErr w:type="gramEnd"/>
            <w:r w:rsidRPr="00AC0068">
              <w:rPr>
                <w:rFonts w:ascii="Times New Roman" w:hAnsi="Times New Roman" w:cs="Times New Roman"/>
                <w:sz w:val="24"/>
                <w:szCs w:val="24"/>
              </w:rPr>
              <w:t xml:space="preserve"> </w:t>
            </w:r>
            <w:proofErr w:type="gramStart"/>
            <w:r w:rsidRPr="00AC0068">
              <w:rPr>
                <w:rFonts w:ascii="Times New Roman" w:hAnsi="Times New Roman" w:cs="Times New Roman"/>
                <w:sz w:val="24"/>
                <w:szCs w:val="24"/>
              </w:rPr>
              <w:t>м</w:t>
            </w:r>
            <w:proofErr w:type="gramEnd"/>
            <w:r w:rsidRPr="00AC0068">
              <w:rPr>
                <w:rFonts w:ascii="Times New Roman" w:hAnsi="Times New Roman" w:cs="Times New Roman"/>
                <w:sz w:val="24"/>
                <w:szCs w:val="24"/>
              </w:rPr>
              <w:t>ест на 1000 жителей;</w:t>
            </w:r>
          </w:p>
          <w:p w:rsidR="003736FE" w:rsidRPr="00AC0068" w:rsidRDefault="003736FE" w:rsidP="00AC0068">
            <w:pPr>
              <w:shd w:val="clear" w:color="auto" w:fill="FFFFFF" w:themeFill="background1"/>
              <w:autoSpaceDE w:val="0"/>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 повышение  среднемесячной начисленной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в 2019 году к уровню 2013 года в 1.5 раза;</w:t>
            </w:r>
          </w:p>
          <w:p w:rsidR="003736FE" w:rsidRPr="00AC0068" w:rsidRDefault="003736FE" w:rsidP="00AC0068">
            <w:pPr>
              <w:shd w:val="clear" w:color="auto" w:fill="FFFFFF" w:themeFill="background1"/>
              <w:autoSpaceDE w:val="0"/>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 увеличение инвестиций в основной капитал за счет всех источников финансирования в 2019 году к уровню 2013 год</w:t>
            </w:r>
            <w:proofErr w:type="gramStart"/>
            <w:r w:rsidRPr="00AC0068">
              <w:rPr>
                <w:rFonts w:ascii="Times New Roman" w:hAnsi="Times New Roman" w:cs="Times New Roman"/>
                <w:sz w:val="24"/>
                <w:szCs w:val="24"/>
              </w:rPr>
              <w:t>а-</w:t>
            </w:r>
            <w:proofErr w:type="gramEnd"/>
            <w:r w:rsidRPr="00AC0068">
              <w:rPr>
                <w:rFonts w:ascii="Times New Roman" w:hAnsi="Times New Roman" w:cs="Times New Roman"/>
                <w:sz w:val="24"/>
                <w:szCs w:val="24"/>
              </w:rPr>
              <w:t xml:space="preserve">  в 1.2 раза;</w:t>
            </w:r>
          </w:p>
          <w:p w:rsidR="003736FE" w:rsidRPr="00AC0068" w:rsidRDefault="003736FE" w:rsidP="00AC0068">
            <w:pPr>
              <w:shd w:val="clear" w:color="auto" w:fill="FFFFFF" w:themeFill="background1"/>
              <w:spacing w:after="0" w:line="240" w:lineRule="auto"/>
              <w:jc w:val="both"/>
              <w:rPr>
                <w:rFonts w:ascii="Times New Roman" w:hAnsi="Times New Roman" w:cs="Times New Roman"/>
                <w:sz w:val="24"/>
                <w:szCs w:val="24"/>
              </w:rPr>
            </w:pPr>
            <w:r w:rsidRPr="00AC0068">
              <w:rPr>
                <w:rFonts w:ascii="Times New Roman" w:hAnsi="Times New Roman" w:cs="Times New Roman"/>
                <w:sz w:val="24"/>
                <w:szCs w:val="24"/>
              </w:rPr>
              <w:t>- увеличение объема отгруженных товаров собственного производства, выполненных работ и услуг собственными силами   в 2019 году к уровню 2013 год</w:t>
            </w:r>
            <w:proofErr w:type="gramStart"/>
            <w:r w:rsidRPr="00AC0068">
              <w:rPr>
                <w:rFonts w:ascii="Times New Roman" w:hAnsi="Times New Roman" w:cs="Times New Roman"/>
                <w:sz w:val="24"/>
                <w:szCs w:val="24"/>
              </w:rPr>
              <w:t>а-</w:t>
            </w:r>
            <w:proofErr w:type="gramEnd"/>
            <w:r w:rsidRPr="00AC0068">
              <w:rPr>
                <w:rFonts w:ascii="Times New Roman" w:hAnsi="Times New Roman" w:cs="Times New Roman"/>
                <w:sz w:val="24"/>
                <w:szCs w:val="24"/>
              </w:rPr>
              <w:t xml:space="preserve"> в 1.1 раза;</w:t>
            </w:r>
          </w:p>
          <w:p w:rsidR="003736FE" w:rsidRPr="00AC0068" w:rsidRDefault="003736FE" w:rsidP="00AC0068">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AC0068">
              <w:rPr>
                <w:rFonts w:ascii="Times New Roman" w:hAnsi="Times New Roman" w:cs="Times New Roman"/>
                <w:sz w:val="24"/>
                <w:szCs w:val="24"/>
              </w:rPr>
              <w:t>-создание новых рабочих мест.</w:t>
            </w:r>
          </w:p>
        </w:tc>
      </w:tr>
    </w:tbl>
    <w:p w:rsidR="00C566CD" w:rsidRPr="002514C7" w:rsidRDefault="00C566CD" w:rsidP="002514C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9122D1" w:rsidRPr="002514C7" w:rsidRDefault="009122D1" w:rsidP="002514C7">
      <w:pPr>
        <w:widowControl w:val="0"/>
        <w:shd w:val="clear" w:color="auto" w:fill="FFFFFF" w:themeFill="background1"/>
        <w:autoSpaceDE w:val="0"/>
        <w:autoSpaceDN w:val="0"/>
        <w:adjustRightInd w:val="0"/>
        <w:spacing w:after="0" w:line="240" w:lineRule="auto"/>
        <w:jc w:val="both"/>
        <w:rPr>
          <w:rFonts w:ascii="Calibri" w:hAnsi="Calibri" w:cs="Calibri"/>
          <w:b/>
          <w:bCs/>
        </w:rPr>
      </w:pPr>
      <w:r w:rsidRPr="002514C7">
        <w:rPr>
          <w:rFonts w:ascii="Times New Roman" w:eastAsia="Times New Roman" w:hAnsi="Times New Roman" w:cs="Times New Roman"/>
          <w:sz w:val="18"/>
          <w:szCs w:val="18"/>
          <w:lang w:eastAsia="ru-RU"/>
        </w:rPr>
        <w:t xml:space="preserve">&lt;*&gt; -  сумма денежных средств, указанных в данной графе, будет уточнена по результатам участия в конкурсе в рамках реализации мероприятий «Предоставление субсидий бюджетам муниципальных образований на реализацию мероприятий муниципальных программ развития субъектов малого и среднего предпринимательства» Государственной Программы «Предпринимательство Подмосковья». </w:t>
      </w:r>
    </w:p>
    <w:p w:rsidR="009122D1" w:rsidRPr="002514C7" w:rsidRDefault="009122D1"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0C460E" w:rsidRPr="002514C7" w:rsidRDefault="000C460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0C460E" w:rsidRPr="002514C7" w:rsidRDefault="000C460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0C460E" w:rsidRDefault="000C460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3E1991" w:rsidRPr="002514C7" w:rsidRDefault="003E1991"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0C460E" w:rsidRPr="002514C7" w:rsidRDefault="000C460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0C460E" w:rsidRPr="002514C7" w:rsidRDefault="000C460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0C460E" w:rsidRPr="002514C7" w:rsidRDefault="000C460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0C460E" w:rsidRDefault="000C460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3736FE" w:rsidRDefault="003736F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3736FE" w:rsidRDefault="003736F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0C460E" w:rsidRPr="002514C7" w:rsidRDefault="000C460E"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rPr>
      </w:pPr>
    </w:p>
    <w:p w:rsidR="000C460E" w:rsidRPr="002514C7" w:rsidRDefault="00645C1F" w:rsidP="002514C7">
      <w:pPr>
        <w:pStyle w:val="affff1"/>
        <w:widowControl w:val="0"/>
        <w:numPr>
          <w:ilvl w:val="0"/>
          <w:numId w:val="7"/>
        </w:numPr>
        <w:shd w:val="clear" w:color="auto" w:fill="FFFFFF" w:themeFill="background1"/>
        <w:autoSpaceDE w:val="0"/>
        <w:autoSpaceDN w:val="0"/>
        <w:adjustRightInd w:val="0"/>
        <w:spacing w:after="0" w:line="240" w:lineRule="auto"/>
        <w:jc w:val="center"/>
        <w:outlineLvl w:val="1"/>
        <w:rPr>
          <w:rFonts w:ascii="Times New Roman" w:hAnsi="Times New Roman" w:cs="Times New Roman"/>
          <w:b/>
          <w:sz w:val="24"/>
          <w:szCs w:val="24"/>
        </w:rPr>
      </w:pPr>
      <w:r w:rsidRPr="002514C7">
        <w:rPr>
          <w:rFonts w:ascii="Times New Roman" w:hAnsi="Times New Roman" w:cs="Times New Roman"/>
          <w:b/>
          <w:sz w:val="24"/>
          <w:szCs w:val="24"/>
        </w:rPr>
        <w:t>Характеристика проблемы в сфере социально-экономического</w:t>
      </w:r>
      <w:r w:rsidR="000C460E" w:rsidRPr="002514C7">
        <w:rPr>
          <w:rFonts w:ascii="Times New Roman" w:hAnsi="Times New Roman" w:cs="Times New Roman"/>
          <w:b/>
          <w:sz w:val="24"/>
          <w:szCs w:val="24"/>
        </w:rPr>
        <w:t xml:space="preserve"> </w:t>
      </w:r>
      <w:r w:rsidRPr="002514C7">
        <w:rPr>
          <w:rFonts w:ascii="Times New Roman" w:hAnsi="Times New Roman" w:cs="Times New Roman"/>
          <w:b/>
          <w:sz w:val="24"/>
          <w:szCs w:val="24"/>
        </w:rPr>
        <w:t>развития</w:t>
      </w:r>
    </w:p>
    <w:p w:rsidR="00645C1F" w:rsidRPr="002514C7" w:rsidRDefault="00645C1F" w:rsidP="002514C7">
      <w:pPr>
        <w:pStyle w:val="affff1"/>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b/>
          <w:sz w:val="24"/>
          <w:szCs w:val="24"/>
        </w:rPr>
      </w:pPr>
      <w:r w:rsidRPr="002514C7">
        <w:rPr>
          <w:rFonts w:ascii="Times New Roman" w:hAnsi="Times New Roman" w:cs="Times New Roman"/>
          <w:b/>
          <w:sz w:val="24"/>
          <w:szCs w:val="24"/>
        </w:rPr>
        <w:t xml:space="preserve">Серебряно-Прудского муниципального района Московской области и прогноз развития </w:t>
      </w:r>
      <w:r w:rsidRPr="002514C7">
        <w:rPr>
          <w:rFonts w:ascii="Times New Roman" w:hAnsi="Times New Roman" w:cs="Times New Roman"/>
          <w:b/>
          <w:sz w:val="24"/>
          <w:szCs w:val="24"/>
        </w:rPr>
        <w:lastRenderedPageBreak/>
        <w:t>ситуации</w:t>
      </w:r>
      <w:r w:rsidR="000C460E" w:rsidRPr="002514C7">
        <w:rPr>
          <w:rFonts w:ascii="Times New Roman" w:hAnsi="Times New Roman" w:cs="Times New Roman"/>
          <w:b/>
          <w:sz w:val="24"/>
          <w:szCs w:val="24"/>
        </w:rPr>
        <w:t xml:space="preserve"> </w:t>
      </w:r>
      <w:r w:rsidRPr="002514C7">
        <w:rPr>
          <w:rFonts w:ascii="Times New Roman" w:hAnsi="Times New Roman" w:cs="Times New Roman"/>
          <w:b/>
          <w:sz w:val="24"/>
          <w:szCs w:val="24"/>
        </w:rPr>
        <w:t>с учетом реализации Программы</w:t>
      </w:r>
    </w:p>
    <w:p w:rsidR="00645C1F" w:rsidRPr="002514C7" w:rsidRDefault="00645C1F"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AF2A4F" w:rsidRPr="002514C7" w:rsidRDefault="00EE38CC" w:rsidP="002514C7">
      <w:pPr>
        <w:widowControl w:val="0"/>
        <w:shd w:val="clear" w:color="auto" w:fill="FFFFFF" w:themeFill="background1"/>
        <w:tabs>
          <w:tab w:val="left" w:pos="1440"/>
        </w:tabs>
        <w:spacing w:after="0" w:line="240" w:lineRule="auto"/>
        <w:ind w:firstLine="550"/>
        <w:jc w:val="both"/>
        <w:rPr>
          <w:rFonts w:ascii="Times New Roman" w:hAnsi="Times New Roman" w:cs="Times New Roman"/>
          <w:sz w:val="24"/>
          <w:szCs w:val="24"/>
        </w:rPr>
      </w:pPr>
      <w:r w:rsidRPr="002514C7">
        <w:rPr>
          <w:rFonts w:ascii="Times New Roman" w:hAnsi="Times New Roman" w:cs="Times New Roman"/>
          <w:sz w:val="24"/>
          <w:szCs w:val="24"/>
        </w:rPr>
        <w:t xml:space="preserve">Малые и средние предприятия играют важную роль в экономике Серебряно-Прудского муниципального района. </w:t>
      </w:r>
    </w:p>
    <w:p w:rsidR="00EE38CC" w:rsidRPr="002514C7" w:rsidRDefault="00EE38CC" w:rsidP="002514C7">
      <w:pPr>
        <w:widowControl w:val="0"/>
        <w:shd w:val="clear" w:color="auto" w:fill="FFFFFF" w:themeFill="background1"/>
        <w:tabs>
          <w:tab w:val="left" w:pos="1440"/>
        </w:tabs>
        <w:spacing w:after="0" w:line="240" w:lineRule="auto"/>
        <w:ind w:firstLine="550"/>
        <w:jc w:val="both"/>
        <w:rPr>
          <w:rFonts w:ascii="Times New Roman" w:hAnsi="Times New Roman" w:cs="Times New Roman"/>
          <w:sz w:val="24"/>
          <w:szCs w:val="24"/>
        </w:rPr>
      </w:pPr>
      <w:r w:rsidRPr="002514C7">
        <w:rPr>
          <w:rFonts w:ascii="Times New Roman" w:hAnsi="Times New Roman" w:cs="Times New Roman"/>
          <w:sz w:val="24"/>
          <w:szCs w:val="24"/>
        </w:rPr>
        <w:t>По итогам 201</w:t>
      </w:r>
      <w:r w:rsidR="00BB5A84" w:rsidRPr="002514C7">
        <w:rPr>
          <w:rFonts w:ascii="Times New Roman" w:hAnsi="Times New Roman" w:cs="Times New Roman"/>
          <w:sz w:val="24"/>
          <w:szCs w:val="24"/>
        </w:rPr>
        <w:t>3</w:t>
      </w:r>
      <w:r w:rsidR="000C460E" w:rsidRPr="002514C7">
        <w:rPr>
          <w:rFonts w:ascii="Times New Roman" w:hAnsi="Times New Roman" w:cs="Times New Roman"/>
          <w:sz w:val="24"/>
          <w:szCs w:val="24"/>
        </w:rPr>
        <w:t xml:space="preserve"> года -</w:t>
      </w:r>
      <w:r w:rsidR="00F57FD2" w:rsidRPr="002514C7">
        <w:rPr>
          <w:rFonts w:ascii="Times New Roman" w:hAnsi="Times New Roman" w:cs="Times New Roman"/>
          <w:sz w:val="24"/>
          <w:szCs w:val="24"/>
        </w:rPr>
        <w:t xml:space="preserve"> </w:t>
      </w:r>
      <w:r w:rsidR="000C460E" w:rsidRPr="002514C7">
        <w:rPr>
          <w:rFonts w:ascii="Times New Roman" w:hAnsi="Times New Roman" w:cs="Times New Roman"/>
          <w:sz w:val="24"/>
          <w:szCs w:val="24"/>
        </w:rPr>
        <w:t>ч</w:t>
      </w:r>
      <w:r w:rsidR="00134D95" w:rsidRPr="002514C7">
        <w:rPr>
          <w:rFonts w:ascii="Times New Roman" w:hAnsi="Times New Roman" w:cs="Times New Roman"/>
          <w:sz w:val="24"/>
          <w:szCs w:val="24"/>
        </w:rPr>
        <w:t>исло занятых в малом бизнесе составило -</w:t>
      </w:r>
      <w:r w:rsidR="00F57FD2" w:rsidRPr="002514C7">
        <w:rPr>
          <w:rFonts w:ascii="Times New Roman" w:hAnsi="Times New Roman" w:cs="Times New Roman"/>
          <w:sz w:val="24"/>
          <w:szCs w:val="24"/>
        </w:rPr>
        <w:t xml:space="preserve"> </w:t>
      </w:r>
      <w:r w:rsidR="00134D95" w:rsidRPr="002514C7">
        <w:rPr>
          <w:rFonts w:ascii="Times New Roman" w:hAnsi="Times New Roman" w:cs="Times New Roman"/>
          <w:sz w:val="24"/>
          <w:szCs w:val="24"/>
        </w:rPr>
        <w:t>2,5 тыс.</w:t>
      </w:r>
      <w:r w:rsidR="000C460E" w:rsidRPr="002514C7">
        <w:rPr>
          <w:rFonts w:ascii="Times New Roman" w:hAnsi="Times New Roman" w:cs="Times New Roman"/>
          <w:sz w:val="24"/>
          <w:szCs w:val="24"/>
        </w:rPr>
        <w:t xml:space="preserve"> </w:t>
      </w:r>
      <w:r w:rsidR="00134D95" w:rsidRPr="002514C7">
        <w:rPr>
          <w:rFonts w:ascii="Times New Roman" w:hAnsi="Times New Roman" w:cs="Times New Roman"/>
          <w:sz w:val="24"/>
          <w:szCs w:val="24"/>
        </w:rPr>
        <w:t>человек.</w:t>
      </w:r>
    </w:p>
    <w:p w:rsidR="00EE38CC" w:rsidRPr="002514C7" w:rsidRDefault="00EE38CC"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В тоже время потенциал развития малого и среднего предпринимательства в  Серебряно-Прудском муниципальном районе в настоящее время реализован далеко не полностью.</w:t>
      </w:r>
      <w:r w:rsidRPr="002514C7">
        <w:rPr>
          <w:rFonts w:ascii="Times New Roman" w:hAnsi="Times New Roman" w:cs="Times New Roman"/>
          <w:sz w:val="24"/>
          <w:szCs w:val="24"/>
        </w:rPr>
        <w:br/>
      </w:r>
      <w:r w:rsidR="00BF10D4" w:rsidRPr="002514C7">
        <w:rPr>
          <w:rFonts w:ascii="Times New Roman" w:hAnsi="Times New Roman" w:cs="Times New Roman"/>
          <w:sz w:val="24"/>
          <w:szCs w:val="24"/>
        </w:rPr>
        <w:t xml:space="preserve">          </w:t>
      </w:r>
      <w:r w:rsidRPr="002514C7">
        <w:rPr>
          <w:rFonts w:ascii="Times New Roman" w:hAnsi="Times New Roman" w:cs="Times New Roman"/>
          <w:sz w:val="24"/>
          <w:szCs w:val="24"/>
        </w:rPr>
        <w:t xml:space="preserve"> На сегодняшний день основными барьерами, которые препятствуют развитию субъектов малого и среднего предпринимательства в муниципальном районе, являются:</w:t>
      </w:r>
    </w:p>
    <w:p w:rsidR="00EE38CC" w:rsidRPr="002514C7" w:rsidRDefault="00EE38CC" w:rsidP="002514C7">
      <w:pPr>
        <w:widowControl w:val="0"/>
        <w:shd w:val="clear" w:color="auto" w:fill="FFFFFF" w:themeFill="background1"/>
        <w:spacing w:after="0" w:line="240" w:lineRule="auto"/>
        <w:ind w:firstLine="550"/>
        <w:jc w:val="both"/>
        <w:rPr>
          <w:rFonts w:ascii="Times New Roman" w:hAnsi="Times New Roman" w:cs="Times New Roman"/>
          <w:sz w:val="24"/>
          <w:szCs w:val="24"/>
        </w:rPr>
      </w:pPr>
      <w:r w:rsidRPr="002514C7">
        <w:rPr>
          <w:rFonts w:ascii="Times New Roman" w:hAnsi="Times New Roman" w:cs="Times New Roman"/>
          <w:sz w:val="24"/>
          <w:szCs w:val="24"/>
        </w:rPr>
        <w:t>- отсутствие стартового капитала для организации предпринимательской деятельности;</w:t>
      </w:r>
    </w:p>
    <w:p w:rsidR="00EE38CC" w:rsidRPr="002514C7" w:rsidRDefault="00EE38CC" w:rsidP="002514C7">
      <w:pPr>
        <w:widowControl w:val="0"/>
        <w:shd w:val="clear" w:color="auto" w:fill="FFFFFF" w:themeFill="background1"/>
        <w:spacing w:after="0" w:line="240" w:lineRule="auto"/>
        <w:ind w:firstLine="550"/>
        <w:jc w:val="both"/>
        <w:rPr>
          <w:rFonts w:ascii="Times New Roman" w:hAnsi="Times New Roman" w:cs="Times New Roman"/>
          <w:sz w:val="24"/>
          <w:szCs w:val="24"/>
        </w:rPr>
      </w:pPr>
      <w:r w:rsidRPr="002514C7">
        <w:rPr>
          <w:rFonts w:ascii="Times New Roman" w:hAnsi="Times New Roman" w:cs="Times New Roman"/>
          <w:sz w:val="24"/>
          <w:szCs w:val="24"/>
        </w:rPr>
        <w:t>- 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w:t>
      </w:r>
    </w:p>
    <w:p w:rsidR="00EE38CC" w:rsidRPr="002514C7" w:rsidRDefault="00EE38CC" w:rsidP="002514C7">
      <w:pPr>
        <w:widowControl w:val="0"/>
        <w:shd w:val="clear" w:color="auto" w:fill="FFFFFF" w:themeFill="background1"/>
        <w:spacing w:after="0" w:line="240" w:lineRule="auto"/>
        <w:ind w:firstLine="550"/>
        <w:jc w:val="both"/>
        <w:rPr>
          <w:rFonts w:ascii="Times New Roman" w:hAnsi="Times New Roman" w:cs="Times New Roman"/>
          <w:sz w:val="24"/>
          <w:szCs w:val="24"/>
        </w:rPr>
      </w:pPr>
      <w:r w:rsidRPr="002514C7">
        <w:rPr>
          <w:rFonts w:ascii="Times New Roman" w:hAnsi="Times New Roman" w:cs="Times New Roman"/>
          <w:sz w:val="24"/>
          <w:szCs w:val="24"/>
        </w:rPr>
        <w:t>- низкая доступность площадей (производственных, торговых, офисных) в связи с постоянно возрастающей стоимостью аренды.</w:t>
      </w:r>
    </w:p>
    <w:p w:rsidR="00EE38CC" w:rsidRPr="002514C7" w:rsidRDefault="00EE38CC" w:rsidP="002514C7">
      <w:pPr>
        <w:widowControl w:val="0"/>
        <w:shd w:val="clear" w:color="auto" w:fill="FFFFFF" w:themeFill="background1"/>
        <w:spacing w:after="0" w:line="240" w:lineRule="auto"/>
        <w:ind w:firstLine="550"/>
        <w:jc w:val="both"/>
        <w:rPr>
          <w:rFonts w:ascii="Times New Roman" w:hAnsi="Times New Roman" w:cs="Times New Roman"/>
          <w:sz w:val="24"/>
          <w:szCs w:val="24"/>
        </w:rPr>
      </w:pPr>
      <w:r w:rsidRPr="002514C7">
        <w:rPr>
          <w:rFonts w:ascii="Times New Roman" w:hAnsi="Times New Roman" w:cs="Times New Roman"/>
          <w:sz w:val="24"/>
          <w:szCs w:val="24"/>
        </w:rPr>
        <w:t xml:space="preserve">Программа направлена на поддержку всех субъектов малого и среднего предпринимательства, поскольку малые и </w:t>
      </w:r>
      <w:proofErr w:type="spellStart"/>
      <w:r w:rsidRPr="002514C7">
        <w:rPr>
          <w:rFonts w:ascii="Times New Roman" w:hAnsi="Times New Roman" w:cs="Times New Roman"/>
          <w:sz w:val="24"/>
          <w:szCs w:val="24"/>
        </w:rPr>
        <w:t>микропредприятия</w:t>
      </w:r>
      <w:proofErr w:type="spellEnd"/>
      <w:r w:rsidRPr="002514C7">
        <w:rPr>
          <w:rFonts w:ascii="Times New Roman" w:hAnsi="Times New Roman" w:cs="Times New Roman"/>
          <w:sz w:val="24"/>
          <w:szCs w:val="24"/>
        </w:rPr>
        <w:t xml:space="preserve"> обеспечивают высокий процент занятости населения и оборота, на них будет направлена большая часть усилий и ресурсов в рамках Программы.</w:t>
      </w:r>
    </w:p>
    <w:p w:rsidR="00EE38CC" w:rsidRPr="002514C7" w:rsidRDefault="00EE38CC" w:rsidP="002514C7">
      <w:pPr>
        <w:shd w:val="clear" w:color="auto" w:fill="FFFFFF" w:themeFill="background1"/>
        <w:autoSpaceDE w:val="0"/>
        <w:spacing w:after="0" w:line="240" w:lineRule="auto"/>
        <w:ind w:firstLine="550"/>
        <w:jc w:val="both"/>
        <w:rPr>
          <w:rFonts w:ascii="Times New Roman" w:hAnsi="Times New Roman" w:cs="Times New Roman"/>
          <w:sz w:val="24"/>
          <w:szCs w:val="24"/>
        </w:rPr>
      </w:pPr>
      <w:r w:rsidRPr="002514C7">
        <w:rPr>
          <w:rFonts w:ascii="Times New Roman" w:hAnsi="Times New Roman" w:cs="Times New Roman"/>
          <w:sz w:val="24"/>
          <w:szCs w:val="24"/>
        </w:rPr>
        <w:t xml:space="preserve">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F57FD2" w:rsidRPr="002514C7" w:rsidRDefault="00EE38CC" w:rsidP="002514C7">
      <w:pPr>
        <w:shd w:val="clear" w:color="auto" w:fill="FFFFFF" w:themeFill="background1"/>
        <w:autoSpaceDE w:val="0"/>
        <w:spacing w:after="0" w:line="240" w:lineRule="auto"/>
        <w:ind w:firstLine="550"/>
        <w:jc w:val="both"/>
        <w:rPr>
          <w:rFonts w:ascii="Times New Roman" w:hAnsi="Times New Roman" w:cs="Times New Roman"/>
          <w:sz w:val="24"/>
          <w:szCs w:val="24"/>
        </w:rPr>
      </w:pPr>
      <w:proofErr w:type="gramStart"/>
      <w:r w:rsidRPr="002514C7">
        <w:rPr>
          <w:rFonts w:ascii="Times New Roman" w:hAnsi="Times New Roman" w:cs="Times New Roman"/>
          <w:sz w:val="24"/>
          <w:szCs w:val="24"/>
        </w:rPr>
        <w:t xml:space="preserve">Реализация мероприятий </w:t>
      </w:r>
      <w:r w:rsidR="00BF10D4" w:rsidRPr="002514C7">
        <w:rPr>
          <w:rFonts w:ascii="Times New Roman" w:hAnsi="Times New Roman" w:cs="Times New Roman"/>
          <w:sz w:val="24"/>
          <w:szCs w:val="24"/>
        </w:rPr>
        <w:t>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 Московской области» (далее – Программа)</w:t>
      </w:r>
      <w:r w:rsidRPr="002514C7">
        <w:rPr>
          <w:rFonts w:ascii="Times New Roman" w:hAnsi="Times New Roman" w:cs="Times New Roman"/>
          <w:sz w:val="24"/>
          <w:szCs w:val="24"/>
        </w:rPr>
        <w:t xml:space="preserve"> направлена на развитие приоритетных направлений развития и поддержки субъектов малого</w:t>
      </w:r>
      <w:r w:rsidR="002459E0" w:rsidRPr="002514C7">
        <w:rPr>
          <w:rFonts w:ascii="Times New Roman" w:hAnsi="Times New Roman" w:cs="Times New Roman"/>
          <w:sz w:val="24"/>
          <w:szCs w:val="24"/>
        </w:rPr>
        <w:t xml:space="preserve"> и среднего предпринимательства</w:t>
      </w:r>
      <w:r w:rsidR="00F57FD2" w:rsidRPr="002514C7">
        <w:rPr>
          <w:rFonts w:ascii="Times New Roman" w:hAnsi="Times New Roman" w:cs="Times New Roman"/>
          <w:sz w:val="24"/>
          <w:szCs w:val="24"/>
        </w:rPr>
        <w:t>,  развитие конкуренции в Серебряно-Прудском муниципальном районе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Серебряно-Прудского муниципального района</w:t>
      </w:r>
      <w:proofErr w:type="gramEnd"/>
      <w:r w:rsidR="00F57FD2" w:rsidRPr="002514C7">
        <w:rPr>
          <w:rFonts w:ascii="Times New Roman" w:hAnsi="Times New Roman" w:cs="Times New Roman"/>
          <w:sz w:val="24"/>
          <w:szCs w:val="24"/>
        </w:rPr>
        <w:t xml:space="preserve"> </w:t>
      </w:r>
      <w:proofErr w:type="gramStart"/>
      <w:r w:rsidR="00F57FD2" w:rsidRPr="002514C7">
        <w:rPr>
          <w:rFonts w:ascii="Times New Roman" w:hAnsi="Times New Roman" w:cs="Times New Roman"/>
          <w:sz w:val="24"/>
          <w:szCs w:val="24"/>
        </w:rPr>
        <w:t>Московской области, создание благоприятных условий для развития  малого и среднего предпринимательства Серебряно-Прудского  муниципального района, создание условий для наиболее полного удовлетворения потребностей населения в качественных товарах и услугах,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 создание условий для формирования эффективности экономики, повышение уровня жизни населения, в</w:t>
      </w:r>
      <w:proofErr w:type="gramEnd"/>
      <w:r w:rsidR="00F57FD2" w:rsidRPr="002514C7">
        <w:rPr>
          <w:rFonts w:ascii="Times New Roman" w:hAnsi="Times New Roman" w:cs="Times New Roman"/>
          <w:sz w:val="24"/>
          <w:szCs w:val="24"/>
        </w:rPr>
        <w:t xml:space="preserve"> том  числе создание благоприятных условий для жизни, обеспечивающих гармоничное сочетание интересов личности, создание благоприятных условий для устойчивого экономического развития, способствующих созданию новых рабочих мест, достижение устойчиво высоких темпов экономического роста, обеспечивающих повышение </w:t>
      </w:r>
      <w:proofErr w:type="gramStart"/>
      <w:r w:rsidR="00F57FD2" w:rsidRPr="002514C7">
        <w:rPr>
          <w:rFonts w:ascii="Times New Roman" w:hAnsi="Times New Roman" w:cs="Times New Roman"/>
          <w:sz w:val="24"/>
          <w:szCs w:val="24"/>
        </w:rPr>
        <w:t>уровня жизни жителей Серебряно-Прудского муниципального района Московской области</w:t>
      </w:r>
      <w:proofErr w:type="gramEnd"/>
      <w:r w:rsidR="00F57FD2" w:rsidRPr="002514C7">
        <w:rPr>
          <w:rFonts w:ascii="Times New Roman" w:hAnsi="Times New Roman" w:cs="Times New Roman"/>
          <w:sz w:val="24"/>
          <w:szCs w:val="24"/>
        </w:rPr>
        <w:t xml:space="preserve">.            </w:t>
      </w:r>
    </w:p>
    <w:p w:rsidR="00F57FD2" w:rsidRPr="002514C7" w:rsidRDefault="00F57FD2" w:rsidP="002514C7">
      <w:pPr>
        <w:shd w:val="clear" w:color="auto" w:fill="FFFFFF" w:themeFill="background1"/>
        <w:autoSpaceDE w:val="0"/>
        <w:ind w:left="720"/>
        <w:jc w:val="center"/>
        <w:rPr>
          <w:rFonts w:ascii="Times New Roman" w:hAnsi="Times New Roman" w:cs="Times New Roman"/>
          <w:b/>
          <w:sz w:val="24"/>
          <w:szCs w:val="24"/>
        </w:rPr>
      </w:pPr>
    </w:p>
    <w:p w:rsidR="00EE38CC" w:rsidRPr="002514C7" w:rsidRDefault="00EE38CC" w:rsidP="002514C7">
      <w:pPr>
        <w:shd w:val="clear" w:color="auto" w:fill="FFFFFF" w:themeFill="background1"/>
        <w:autoSpaceDE w:val="0"/>
        <w:ind w:left="720"/>
        <w:jc w:val="center"/>
        <w:rPr>
          <w:rFonts w:ascii="Times New Roman" w:hAnsi="Times New Roman" w:cs="Times New Roman"/>
          <w:b/>
          <w:sz w:val="24"/>
          <w:szCs w:val="24"/>
        </w:rPr>
      </w:pPr>
      <w:r w:rsidRPr="002514C7">
        <w:rPr>
          <w:rFonts w:ascii="Times New Roman" w:hAnsi="Times New Roman" w:cs="Times New Roman"/>
          <w:b/>
          <w:sz w:val="24"/>
          <w:szCs w:val="24"/>
        </w:rPr>
        <w:t>2.Цели и задачи Программы и Подпрограмм</w:t>
      </w:r>
    </w:p>
    <w:p w:rsidR="00BF10D4" w:rsidRPr="002514C7" w:rsidRDefault="00EE38CC" w:rsidP="002514C7">
      <w:pPr>
        <w:shd w:val="clear" w:color="auto" w:fill="FFFFFF" w:themeFill="background1"/>
        <w:autoSpaceDE w:val="0"/>
        <w:spacing w:after="0" w:line="240" w:lineRule="auto"/>
        <w:ind w:firstLine="550"/>
        <w:jc w:val="both"/>
        <w:rPr>
          <w:rFonts w:ascii="Times New Roman" w:hAnsi="Times New Roman" w:cs="Times New Roman"/>
          <w:sz w:val="24"/>
          <w:szCs w:val="24"/>
          <w:u w:val="single"/>
        </w:rPr>
      </w:pPr>
      <w:r w:rsidRPr="002514C7">
        <w:rPr>
          <w:rFonts w:ascii="Times New Roman" w:hAnsi="Times New Roman" w:cs="Times New Roman"/>
          <w:sz w:val="24"/>
          <w:szCs w:val="24"/>
          <w:u w:val="single"/>
        </w:rPr>
        <w:t>Цел</w:t>
      </w:r>
      <w:r w:rsidR="00BF10D4" w:rsidRPr="002514C7">
        <w:rPr>
          <w:rFonts w:ascii="Times New Roman" w:hAnsi="Times New Roman" w:cs="Times New Roman"/>
          <w:sz w:val="24"/>
          <w:szCs w:val="24"/>
          <w:u w:val="single"/>
        </w:rPr>
        <w:t>ями</w:t>
      </w:r>
      <w:r w:rsidRPr="002514C7">
        <w:rPr>
          <w:rFonts w:ascii="Times New Roman" w:hAnsi="Times New Roman" w:cs="Times New Roman"/>
          <w:sz w:val="24"/>
          <w:szCs w:val="24"/>
          <w:u w:val="single"/>
        </w:rPr>
        <w:t xml:space="preserve"> Программы явля</w:t>
      </w:r>
      <w:r w:rsidR="00BF10D4" w:rsidRPr="002514C7">
        <w:rPr>
          <w:rFonts w:ascii="Times New Roman" w:hAnsi="Times New Roman" w:cs="Times New Roman"/>
          <w:sz w:val="24"/>
          <w:szCs w:val="24"/>
          <w:u w:val="single"/>
        </w:rPr>
        <w:t>ю</w:t>
      </w:r>
      <w:r w:rsidRPr="002514C7">
        <w:rPr>
          <w:rFonts w:ascii="Times New Roman" w:hAnsi="Times New Roman" w:cs="Times New Roman"/>
          <w:sz w:val="24"/>
          <w:szCs w:val="24"/>
          <w:u w:val="single"/>
        </w:rPr>
        <w:t>тся</w:t>
      </w:r>
      <w:r w:rsidR="00BF10D4" w:rsidRPr="002514C7">
        <w:rPr>
          <w:rFonts w:ascii="Times New Roman" w:hAnsi="Times New Roman" w:cs="Times New Roman"/>
          <w:sz w:val="24"/>
          <w:szCs w:val="24"/>
          <w:u w:val="single"/>
        </w:rPr>
        <w:t>:</w:t>
      </w:r>
    </w:p>
    <w:p w:rsidR="00BF10D4" w:rsidRPr="002514C7" w:rsidRDefault="00BF10D4" w:rsidP="002514C7">
      <w:pPr>
        <w:shd w:val="clear" w:color="auto" w:fill="FFFFFF" w:themeFill="background1"/>
        <w:autoSpaceDE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 развитие конкуренции в Серебряно-Прудском муниципальном районе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Серебряно-Прудского муниципального района Московской области;</w:t>
      </w:r>
    </w:p>
    <w:p w:rsidR="00BF10D4" w:rsidRPr="002514C7" w:rsidRDefault="00BF10D4" w:rsidP="002514C7">
      <w:pPr>
        <w:shd w:val="clear" w:color="auto" w:fill="FFFFFF" w:themeFill="background1"/>
        <w:autoSpaceDE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 создание благоприятных условий для развития  малого и среднего предпринимательства Серебряно-Прудского  муниципального района, способствующих созданию новых рабочих мест;</w:t>
      </w:r>
    </w:p>
    <w:p w:rsidR="00BF10D4" w:rsidRPr="002514C7" w:rsidRDefault="00BF10D4" w:rsidP="002514C7">
      <w:pPr>
        <w:shd w:val="clear" w:color="auto" w:fill="FFFFFF" w:themeFill="background1"/>
        <w:autoSpaceDE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lastRenderedPageBreak/>
        <w:t>- пополнение консолидированного бюджета Серебряно-Прудского  муниципального района;</w:t>
      </w:r>
    </w:p>
    <w:p w:rsidR="00BF10D4" w:rsidRPr="002514C7" w:rsidRDefault="00BF10D4" w:rsidP="002514C7">
      <w:pPr>
        <w:shd w:val="clear" w:color="auto" w:fill="FFFFFF" w:themeFill="background1"/>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 содействие обеспечению занятости населения Серебряно-Прудского муниципального района;</w:t>
      </w:r>
    </w:p>
    <w:p w:rsidR="00BF10D4" w:rsidRPr="002514C7" w:rsidRDefault="00BF10D4"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 создание благоприятных условий для обеспечения населения в сельских населенных пунктах промышленными и продовольственными товарами;</w:t>
      </w:r>
    </w:p>
    <w:p w:rsidR="00BF10D4" w:rsidRPr="002514C7" w:rsidRDefault="00BF10D4" w:rsidP="002514C7">
      <w:pPr>
        <w:pStyle w:val="affff0"/>
        <w:shd w:val="clear" w:color="auto" w:fill="FFFFFF" w:themeFill="background1"/>
        <w:jc w:val="both"/>
        <w:rPr>
          <w:rFonts w:ascii="Times New Roman" w:hAnsi="Times New Roman" w:cs="Times New Roman"/>
          <w:sz w:val="24"/>
          <w:szCs w:val="24"/>
        </w:rPr>
      </w:pPr>
      <w:r w:rsidRPr="002514C7">
        <w:rPr>
          <w:rFonts w:ascii="Times New Roman" w:hAnsi="Times New Roman" w:cs="Times New Roman"/>
          <w:sz w:val="24"/>
          <w:szCs w:val="24"/>
        </w:rPr>
        <w:t>-повышение социально-экономической эффективности потребительского рынка Серебряно-Прудского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BF10D4" w:rsidRPr="002514C7" w:rsidRDefault="00BF10D4"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BF10D4" w:rsidRPr="002514C7" w:rsidRDefault="00BF10D4" w:rsidP="002514C7">
      <w:pPr>
        <w:shd w:val="clear" w:color="auto" w:fill="FFFFFF" w:themeFill="background1"/>
        <w:autoSpaceDE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-создание условий для формирования эффективности экономики;</w:t>
      </w:r>
    </w:p>
    <w:p w:rsidR="00BF10D4" w:rsidRPr="002514C7" w:rsidRDefault="00BF10D4" w:rsidP="002514C7">
      <w:pPr>
        <w:shd w:val="clear" w:color="auto" w:fill="FFFFFF" w:themeFill="background1"/>
        <w:autoSpaceDE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BF10D4" w:rsidRPr="002514C7" w:rsidRDefault="00BF10D4"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-создание благоприятных условий для устойчивого экономического развития, способствующих созданию новых рабочих мест;</w:t>
      </w:r>
    </w:p>
    <w:p w:rsidR="00EE38CC" w:rsidRPr="002514C7" w:rsidRDefault="00BF10D4" w:rsidP="002514C7">
      <w:pPr>
        <w:shd w:val="clear" w:color="auto" w:fill="FFFFFF" w:themeFill="background1"/>
        <w:autoSpaceDE w:val="0"/>
        <w:spacing w:after="0" w:line="240" w:lineRule="auto"/>
        <w:jc w:val="both"/>
        <w:rPr>
          <w:rFonts w:ascii="Times New Roman" w:hAnsi="Times New Roman" w:cs="Times New Roman"/>
          <w:sz w:val="24"/>
          <w:szCs w:val="24"/>
          <w:u w:val="single"/>
        </w:rPr>
      </w:pPr>
      <w:r w:rsidRPr="002514C7">
        <w:rPr>
          <w:rFonts w:ascii="Times New Roman" w:hAnsi="Times New Roman" w:cs="Times New Roman"/>
          <w:sz w:val="24"/>
          <w:szCs w:val="24"/>
        </w:rPr>
        <w:t xml:space="preserve">-достижение устойчиво высоких темпов экономического роста, обеспечивающих повышение </w:t>
      </w:r>
      <w:proofErr w:type="gramStart"/>
      <w:r w:rsidRPr="002514C7">
        <w:rPr>
          <w:rFonts w:ascii="Times New Roman" w:hAnsi="Times New Roman" w:cs="Times New Roman"/>
          <w:sz w:val="24"/>
          <w:szCs w:val="24"/>
        </w:rPr>
        <w:t>уровня жизни жителей Серебряно-Прудского муниципального района Московской области</w:t>
      </w:r>
      <w:proofErr w:type="gramEnd"/>
      <w:r w:rsidRPr="002514C7">
        <w:rPr>
          <w:rFonts w:ascii="Times New Roman" w:hAnsi="Times New Roman" w:cs="Times New Roman"/>
          <w:sz w:val="24"/>
          <w:szCs w:val="24"/>
        </w:rPr>
        <w:t xml:space="preserve">.                        </w:t>
      </w:r>
      <w:r w:rsidR="00EE38CC" w:rsidRPr="002514C7">
        <w:rPr>
          <w:rFonts w:ascii="Times New Roman" w:hAnsi="Times New Roman" w:cs="Times New Roman"/>
          <w:sz w:val="24"/>
          <w:szCs w:val="24"/>
          <w:u w:val="single"/>
        </w:rPr>
        <w:t>Задачи Программы:</w:t>
      </w:r>
    </w:p>
    <w:p w:rsidR="004526F9" w:rsidRPr="002514C7" w:rsidRDefault="004526F9"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60009F" w:rsidRPr="002514C7">
        <w:rPr>
          <w:rFonts w:ascii="Times New Roman" w:hAnsi="Times New Roman" w:cs="Times New Roman"/>
          <w:sz w:val="24"/>
          <w:szCs w:val="24"/>
        </w:rPr>
        <w:t>с</w:t>
      </w:r>
      <w:r w:rsidRPr="002514C7">
        <w:rPr>
          <w:rFonts w:ascii="Times New Roman" w:hAnsi="Times New Roman" w:cs="Times New Roman"/>
          <w:sz w:val="24"/>
          <w:szCs w:val="24"/>
        </w:rPr>
        <w:t>оздание условий для свободы предпринимательства и конкуренции;</w:t>
      </w:r>
    </w:p>
    <w:p w:rsidR="004526F9" w:rsidRPr="002514C7" w:rsidRDefault="004526F9"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60009F" w:rsidRPr="002514C7">
        <w:rPr>
          <w:rFonts w:ascii="Times New Roman" w:hAnsi="Times New Roman" w:cs="Times New Roman"/>
          <w:sz w:val="24"/>
          <w:szCs w:val="24"/>
        </w:rPr>
        <w:t>р</w:t>
      </w:r>
      <w:r w:rsidRPr="002514C7">
        <w:rPr>
          <w:rFonts w:ascii="Times New Roman" w:hAnsi="Times New Roman" w:cs="Times New Roman"/>
          <w:sz w:val="24"/>
          <w:szCs w:val="24"/>
        </w:rPr>
        <w:t xml:space="preserve">азвитие сферы муниципальных закупок и внедрение Стандарта развития конкуренции на территории Серебряно-Прудского муниципального района Московской области;           </w:t>
      </w:r>
    </w:p>
    <w:p w:rsidR="004526F9" w:rsidRPr="002514C7" w:rsidRDefault="004526F9"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60009F" w:rsidRPr="002514C7">
        <w:rPr>
          <w:rFonts w:ascii="Times New Roman" w:hAnsi="Times New Roman" w:cs="Times New Roman"/>
          <w:sz w:val="24"/>
          <w:szCs w:val="24"/>
        </w:rPr>
        <w:t>п</w:t>
      </w:r>
      <w:r w:rsidRPr="002514C7">
        <w:rPr>
          <w:rFonts w:ascii="Times New Roman" w:hAnsi="Times New Roman" w:cs="Times New Roman"/>
          <w:sz w:val="24"/>
          <w:szCs w:val="24"/>
        </w:rPr>
        <w:t xml:space="preserve">овышение качества трудовых ресурсов, структуры трудовой занятости, ориентированной на развитие приоритетных отраслей экономики; </w:t>
      </w:r>
    </w:p>
    <w:p w:rsidR="004526F9" w:rsidRPr="002514C7" w:rsidRDefault="004526F9"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60009F" w:rsidRPr="002514C7">
        <w:rPr>
          <w:rFonts w:ascii="Times New Roman" w:hAnsi="Times New Roman" w:cs="Times New Roman"/>
          <w:sz w:val="24"/>
          <w:szCs w:val="24"/>
        </w:rPr>
        <w:t>с</w:t>
      </w:r>
      <w:r w:rsidRPr="002514C7">
        <w:rPr>
          <w:rFonts w:ascii="Times New Roman" w:hAnsi="Times New Roman" w:cs="Times New Roman"/>
          <w:sz w:val="24"/>
          <w:szCs w:val="24"/>
        </w:rPr>
        <w:t xml:space="preserve">тимулирование развития высокотехнологичных и наукоемких отраслей экономики;                                                                   </w:t>
      </w:r>
    </w:p>
    <w:p w:rsidR="004526F9" w:rsidRPr="002514C7" w:rsidRDefault="004526F9"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60009F" w:rsidRPr="002514C7">
        <w:rPr>
          <w:rFonts w:ascii="Times New Roman" w:hAnsi="Times New Roman" w:cs="Times New Roman"/>
          <w:sz w:val="24"/>
          <w:szCs w:val="24"/>
        </w:rPr>
        <w:t>р</w:t>
      </w:r>
      <w:r w:rsidRPr="002514C7">
        <w:rPr>
          <w:rFonts w:ascii="Times New Roman" w:hAnsi="Times New Roman" w:cs="Times New Roman"/>
          <w:sz w:val="24"/>
          <w:szCs w:val="24"/>
        </w:rPr>
        <w:t>азвитие современных форматов торговли, общественного питания и бытовых услуг;</w:t>
      </w:r>
    </w:p>
    <w:p w:rsidR="004526F9" w:rsidRPr="002514C7" w:rsidRDefault="004526F9"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60009F" w:rsidRPr="002514C7">
        <w:rPr>
          <w:rFonts w:ascii="Times New Roman" w:hAnsi="Times New Roman" w:cs="Times New Roman"/>
          <w:sz w:val="24"/>
          <w:szCs w:val="24"/>
        </w:rPr>
        <w:t>п</w:t>
      </w:r>
      <w:r w:rsidRPr="002514C7">
        <w:rPr>
          <w:rFonts w:ascii="Times New Roman" w:hAnsi="Times New Roman" w:cs="Times New Roman"/>
          <w:sz w:val="24"/>
          <w:szCs w:val="24"/>
        </w:rPr>
        <w:t>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4526F9" w:rsidRPr="002514C7" w:rsidRDefault="004526F9" w:rsidP="002514C7">
      <w:pPr>
        <w:shd w:val="clear" w:color="auto" w:fill="FFFFFF" w:themeFill="background1"/>
        <w:autoSpaceDE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60009F" w:rsidRPr="002514C7">
        <w:rPr>
          <w:rFonts w:ascii="Times New Roman" w:hAnsi="Times New Roman" w:cs="Times New Roman"/>
          <w:sz w:val="24"/>
          <w:szCs w:val="24"/>
        </w:rPr>
        <w:t>с</w:t>
      </w:r>
      <w:r w:rsidRPr="002514C7">
        <w:rPr>
          <w:rFonts w:ascii="Times New Roman" w:hAnsi="Times New Roman" w:cs="Times New Roman"/>
          <w:sz w:val="24"/>
          <w:szCs w:val="24"/>
        </w:rPr>
        <w:t>оздание условий для формирования эффективности экономики;</w:t>
      </w:r>
    </w:p>
    <w:p w:rsidR="004526F9" w:rsidRPr="002514C7" w:rsidRDefault="004526F9" w:rsidP="002514C7">
      <w:pPr>
        <w:shd w:val="clear" w:color="auto" w:fill="FFFFFF" w:themeFill="background1"/>
        <w:autoSpaceDE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60009F" w:rsidRPr="002514C7">
        <w:rPr>
          <w:rFonts w:ascii="Times New Roman" w:hAnsi="Times New Roman" w:cs="Times New Roman"/>
          <w:sz w:val="24"/>
          <w:szCs w:val="24"/>
        </w:rPr>
        <w:t>п</w:t>
      </w:r>
      <w:r w:rsidRPr="002514C7">
        <w:rPr>
          <w:rFonts w:ascii="Times New Roman" w:hAnsi="Times New Roman" w:cs="Times New Roman"/>
          <w:sz w:val="24"/>
          <w:szCs w:val="24"/>
        </w:rPr>
        <w:t>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C42227" w:rsidRPr="002514C7" w:rsidRDefault="004526F9" w:rsidP="002514C7">
      <w:pPr>
        <w:widowControl w:val="0"/>
        <w:shd w:val="clear" w:color="auto" w:fill="FFFFFF" w:themeFill="background1"/>
        <w:autoSpaceDE w:val="0"/>
        <w:autoSpaceDN w:val="0"/>
        <w:adjustRightInd w:val="0"/>
        <w:spacing w:after="0" w:line="240" w:lineRule="auto"/>
        <w:jc w:val="both"/>
        <w:outlineLvl w:val="1"/>
        <w:rPr>
          <w:rFonts w:ascii="Calibri" w:hAnsi="Calibri" w:cs="Calibri"/>
          <w:b/>
        </w:rPr>
      </w:pPr>
      <w:r w:rsidRPr="002514C7">
        <w:rPr>
          <w:rFonts w:ascii="Times New Roman" w:hAnsi="Times New Roman" w:cs="Times New Roman"/>
          <w:sz w:val="24"/>
          <w:szCs w:val="24"/>
        </w:rPr>
        <w:t>-</w:t>
      </w:r>
      <w:r w:rsidR="0060009F" w:rsidRPr="002514C7">
        <w:rPr>
          <w:rFonts w:ascii="Times New Roman" w:hAnsi="Times New Roman" w:cs="Times New Roman"/>
          <w:sz w:val="24"/>
          <w:szCs w:val="24"/>
        </w:rPr>
        <w:t>с</w:t>
      </w:r>
      <w:r w:rsidRPr="002514C7">
        <w:rPr>
          <w:rFonts w:ascii="Times New Roman" w:hAnsi="Times New Roman" w:cs="Times New Roman"/>
          <w:sz w:val="24"/>
          <w:szCs w:val="24"/>
        </w:rPr>
        <w:t>оздание благоприятных условий для устойчивого экономического развития, способствующих созданию новых рабочих мест.</w:t>
      </w:r>
    </w:p>
    <w:p w:rsidR="002459E0" w:rsidRPr="002514C7" w:rsidRDefault="002459E0" w:rsidP="002514C7">
      <w:pPr>
        <w:widowControl w:val="0"/>
        <w:shd w:val="clear" w:color="auto" w:fill="FFFFFF" w:themeFill="background1"/>
        <w:autoSpaceDE w:val="0"/>
        <w:autoSpaceDN w:val="0"/>
        <w:adjustRightInd w:val="0"/>
        <w:spacing w:after="0" w:line="240" w:lineRule="auto"/>
        <w:jc w:val="center"/>
        <w:outlineLvl w:val="1"/>
        <w:rPr>
          <w:rFonts w:ascii="Calibri" w:hAnsi="Calibri" w:cs="Calibri"/>
          <w:b/>
        </w:rPr>
      </w:pPr>
    </w:p>
    <w:p w:rsidR="00EE38CC" w:rsidRPr="002514C7" w:rsidRDefault="00EE38CC" w:rsidP="002514C7">
      <w:pPr>
        <w:widowControl w:val="0"/>
        <w:shd w:val="clear" w:color="auto" w:fill="FFFFFF" w:themeFill="background1"/>
        <w:autoSpaceDE w:val="0"/>
        <w:autoSpaceDN w:val="0"/>
        <w:adjustRightInd w:val="0"/>
        <w:spacing w:after="0" w:line="240" w:lineRule="auto"/>
        <w:ind w:firstLine="709"/>
        <w:jc w:val="center"/>
        <w:outlineLvl w:val="1"/>
        <w:rPr>
          <w:rFonts w:ascii="Times New Roman" w:hAnsi="Times New Roman" w:cs="Times New Roman"/>
          <w:b/>
          <w:sz w:val="24"/>
          <w:szCs w:val="24"/>
        </w:rPr>
      </w:pPr>
      <w:r w:rsidRPr="002514C7">
        <w:rPr>
          <w:rFonts w:ascii="Times New Roman" w:hAnsi="Times New Roman" w:cs="Times New Roman"/>
          <w:b/>
          <w:sz w:val="24"/>
          <w:szCs w:val="24"/>
        </w:rPr>
        <w:t>3. Перечень и описание подпрограмм, входящих</w:t>
      </w:r>
      <w:r w:rsidR="0060009F" w:rsidRPr="002514C7">
        <w:rPr>
          <w:rFonts w:ascii="Times New Roman" w:hAnsi="Times New Roman" w:cs="Times New Roman"/>
          <w:b/>
          <w:sz w:val="24"/>
          <w:szCs w:val="24"/>
        </w:rPr>
        <w:t xml:space="preserve"> </w:t>
      </w:r>
      <w:r w:rsidRPr="002514C7">
        <w:rPr>
          <w:rFonts w:ascii="Times New Roman" w:hAnsi="Times New Roman" w:cs="Times New Roman"/>
          <w:b/>
          <w:sz w:val="24"/>
          <w:szCs w:val="24"/>
        </w:rPr>
        <w:t>в состав Программы</w:t>
      </w:r>
    </w:p>
    <w:p w:rsidR="00EE38CC" w:rsidRPr="002514C7" w:rsidRDefault="00EE38CC"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b/>
          <w:sz w:val="24"/>
          <w:szCs w:val="24"/>
        </w:rPr>
      </w:pPr>
    </w:p>
    <w:p w:rsidR="00EE38CC" w:rsidRPr="002514C7" w:rsidRDefault="00EE38CC"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Перечень подпрограмм определен с учетом необходимых условий для качественно нового экономического роста Московской области в целях выполнения </w:t>
      </w:r>
      <w:hyperlink r:id="rId12" w:history="1">
        <w:r w:rsidRPr="002514C7">
          <w:rPr>
            <w:rFonts w:ascii="Times New Roman" w:hAnsi="Times New Roman" w:cs="Times New Roman"/>
            <w:sz w:val="24"/>
            <w:szCs w:val="24"/>
          </w:rPr>
          <w:t>Указа</w:t>
        </w:r>
      </w:hyperlink>
      <w:r w:rsidRPr="002514C7">
        <w:rPr>
          <w:rFonts w:ascii="Times New Roman" w:hAnsi="Times New Roman" w:cs="Times New Roman"/>
          <w:sz w:val="24"/>
          <w:szCs w:val="24"/>
        </w:rPr>
        <w:t xml:space="preserve"> Президента Российской Федерации от 07.05.2012 N 596 "О долгосрочной государственной экономической политике" и программного обращения временно исполняющего обязанности Губернатора Московской области "Наше Подмосковье. Приоритеты развития".</w:t>
      </w:r>
    </w:p>
    <w:p w:rsidR="00EE38CC" w:rsidRPr="002514C7" w:rsidRDefault="00EE38CC"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В состав Программы входят следующие подпрограммы:</w:t>
      </w:r>
    </w:p>
    <w:p w:rsidR="00EE38CC" w:rsidRPr="002514C7" w:rsidRDefault="009172F7"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u w:val="single"/>
        </w:rPr>
      </w:pPr>
      <w:hyperlink r:id="rId13" w:history="1">
        <w:r w:rsidR="00EE38CC" w:rsidRPr="002514C7">
          <w:rPr>
            <w:rFonts w:ascii="Times New Roman" w:hAnsi="Times New Roman" w:cs="Times New Roman"/>
            <w:sz w:val="24"/>
            <w:szCs w:val="24"/>
            <w:u w:val="single"/>
          </w:rPr>
          <w:t>Подпрограмма I</w:t>
        </w:r>
      </w:hyperlink>
      <w:r w:rsidR="00EE38CC" w:rsidRPr="002514C7">
        <w:rPr>
          <w:rFonts w:ascii="Times New Roman" w:hAnsi="Times New Roman" w:cs="Times New Roman"/>
          <w:sz w:val="24"/>
          <w:szCs w:val="24"/>
          <w:u w:val="single"/>
        </w:rPr>
        <w:t xml:space="preserve"> "Развитие конкуренции " (приложение N 2 к Программе).</w:t>
      </w:r>
    </w:p>
    <w:p w:rsidR="00EE38CC" w:rsidRPr="002514C7" w:rsidRDefault="00EE38CC"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Цель Подпрограммы - </w:t>
      </w:r>
      <w:r w:rsidR="002459E0" w:rsidRPr="002514C7">
        <w:rPr>
          <w:rFonts w:ascii="Times New Roman" w:hAnsi="Times New Roman" w:cs="Times New Roman"/>
          <w:sz w:val="24"/>
          <w:szCs w:val="24"/>
        </w:rPr>
        <w:t xml:space="preserve">Развитие конкуренции в Серебряно-Прудском муниципальном районе </w:t>
      </w:r>
      <w:r w:rsidR="00043D5B" w:rsidRPr="002514C7">
        <w:rPr>
          <w:rFonts w:ascii="Times New Roman" w:hAnsi="Times New Roman" w:cs="Times New Roman"/>
          <w:sz w:val="24"/>
          <w:szCs w:val="24"/>
        </w:rPr>
        <w:t xml:space="preserve">Московской области </w:t>
      </w:r>
      <w:r w:rsidR="002459E0" w:rsidRPr="002514C7">
        <w:rPr>
          <w:rFonts w:ascii="Times New Roman" w:hAnsi="Times New Roman" w:cs="Times New Roman"/>
          <w:sz w:val="24"/>
          <w:szCs w:val="24"/>
        </w:rPr>
        <w:t>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Серебряно-Прудского муниципального района Московской области</w:t>
      </w:r>
      <w:r w:rsidRPr="002514C7">
        <w:rPr>
          <w:rFonts w:ascii="Times New Roman" w:hAnsi="Times New Roman" w:cs="Times New Roman"/>
          <w:sz w:val="24"/>
          <w:szCs w:val="24"/>
        </w:rPr>
        <w:t>.</w:t>
      </w:r>
    </w:p>
    <w:p w:rsidR="00EE38CC" w:rsidRPr="002514C7" w:rsidRDefault="00EE38CC"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Для достижения указанной цели необходимо решение следующих задач:</w:t>
      </w:r>
    </w:p>
    <w:p w:rsidR="002459E0" w:rsidRPr="002514C7" w:rsidRDefault="002459E0"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Развитие сферы муниципальных закупок и внедрение Стандарта развития конкуренции на </w:t>
      </w:r>
      <w:r w:rsidRPr="002514C7">
        <w:rPr>
          <w:rFonts w:ascii="Times New Roman" w:hAnsi="Times New Roman" w:cs="Times New Roman"/>
          <w:sz w:val="24"/>
          <w:szCs w:val="24"/>
        </w:rPr>
        <w:lastRenderedPageBreak/>
        <w:t xml:space="preserve">территории Серебряно-Прудского муниципального района Московской области </w:t>
      </w:r>
    </w:p>
    <w:p w:rsidR="00EE38CC" w:rsidRPr="002514C7" w:rsidRDefault="009172F7"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u w:val="single"/>
        </w:rPr>
      </w:pPr>
      <w:hyperlink r:id="rId14" w:history="1">
        <w:r w:rsidR="00EE38CC" w:rsidRPr="002514C7">
          <w:rPr>
            <w:rFonts w:ascii="Times New Roman" w:hAnsi="Times New Roman" w:cs="Times New Roman"/>
            <w:sz w:val="24"/>
            <w:szCs w:val="24"/>
            <w:u w:val="single"/>
          </w:rPr>
          <w:t>Подпрограмма II</w:t>
        </w:r>
      </w:hyperlink>
      <w:r w:rsidR="00EE38CC" w:rsidRPr="002514C7">
        <w:rPr>
          <w:rFonts w:ascii="Times New Roman" w:hAnsi="Times New Roman" w:cs="Times New Roman"/>
          <w:sz w:val="24"/>
          <w:szCs w:val="24"/>
          <w:u w:val="single"/>
        </w:rPr>
        <w:t xml:space="preserve"> "Развитие малого и среднего предпринимательства</w:t>
      </w:r>
      <w:r w:rsidR="00043D5B" w:rsidRPr="002514C7">
        <w:rPr>
          <w:rFonts w:ascii="Times New Roman" w:hAnsi="Times New Roman" w:cs="Times New Roman"/>
          <w:sz w:val="24"/>
          <w:szCs w:val="24"/>
          <w:u w:val="single"/>
        </w:rPr>
        <w:t>»</w:t>
      </w:r>
      <w:r w:rsidR="00EE38CC" w:rsidRPr="002514C7">
        <w:rPr>
          <w:rFonts w:ascii="Times New Roman" w:hAnsi="Times New Roman" w:cs="Times New Roman"/>
          <w:sz w:val="24"/>
          <w:szCs w:val="24"/>
          <w:u w:val="single"/>
        </w:rPr>
        <w:t xml:space="preserve"> </w:t>
      </w:r>
    </w:p>
    <w:p w:rsidR="002459E0" w:rsidRPr="002514C7" w:rsidRDefault="00EE38CC" w:rsidP="002514C7">
      <w:pPr>
        <w:framePr w:h="4786" w:hRule="exact" w:hSpace="180" w:wrap="around" w:vAnchor="text" w:hAnchor="margin" w:y="114"/>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Цель Подпрограммы - </w:t>
      </w:r>
      <w:r w:rsidR="002459E0" w:rsidRPr="002514C7">
        <w:rPr>
          <w:rFonts w:ascii="Times New Roman" w:hAnsi="Times New Roman" w:cs="Times New Roman"/>
          <w:sz w:val="24"/>
          <w:szCs w:val="24"/>
        </w:rPr>
        <w:t>Создание благоприятных условий для развития  малого и среднего предпринимательства Серебряно-Прудского  муниципального района</w:t>
      </w:r>
      <w:r w:rsidR="00043D5B" w:rsidRPr="002514C7">
        <w:rPr>
          <w:rFonts w:ascii="Times New Roman" w:hAnsi="Times New Roman" w:cs="Times New Roman"/>
          <w:sz w:val="24"/>
          <w:szCs w:val="24"/>
        </w:rPr>
        <w:t xml:space="preserve"> Московской области</w:t>
      </w:r>
      <w:r w:rsidR="002459E0" w:rsidRPr="002514C7">
        <w:rPr>
          <w:rFonts w:ascii="Times New Roman" w:hAnsi="Times New Roman" w:cs="Times New Roman"/>
          <w:sz w:val="24"/>
          <w:szCs w:val="24"/>
        </w:rPr>
        <w:t>, способствующих созданию новых рабочих мест, пополнение консолидированного бюджета Серебряно-Прудского  муниципального района</w:t>
      </w:r>
      <w:r w:rsidR="00043D5B" w:rsidRPr="002514C7">
        <w:rPr>
          <w:rFonts w:ascii="Times New Roman" w:hAnsi="Times New Roman" w:cs="Times New Roman"/>
          <w:sz w:val="24"/>
          <w:szCs w:val="24"/>
        </w:rPr>
        <w:t xml:space="preserve"> Московской области</w:t>
      </w:r>
      <w:r w:rsidR="002459E0" w:rsidRPr="002514C7">
        <w:rPr>
          <w:rFonts w:ascii="Times New Roman" w:hAnsi="Times New Roman" w:cs="Times New Roman"/>
          <w:sz w:val="24"/>
          <w:szCs w:val="24"/>
        </w:rPr>
        <w:t>,</w:t>
      </w:r>
      <w:r w:rsidR="0074078D" w:rsidRPr="002514C7">
        <w:rPr>
          <w:rFonts w:ascii="Times New Roman" w:hAnsi="Times New Roman" w:cs="Times New Roman"/>
          <w:sz w:val="24"/>
          <w:szCs w:val="24"/>
        </w:rPr>
        <w:t xml:space="preserve"> </w:t>
      </w:r>
      <w:r w:rsidR="002459E0" w:rsidRPr="002514C7">
        <w:rPr>
          <w:rFonts w:ascii="Times New Roman" w:hAnsi="Times New Roman" w:cs="Times New Roman"/>
          <w:sz w:val="24"/>
          <w:szCs w:val="24"/>
        </w:rPr>
        <w:t>содействие обеспечению занятости населения Серебряно-Прудского муниципального района</w:t>
      </w:r>
      <w:r w:rsidR="00043D5B" w:rsidRPr="002514C7">
        <w:rPr>
          <w:rFonts w:ascii="Times New Roman" w:hAnsi="Times New Roman" w:cs="Times New Roman"/>
          <w:sz w:val="24"/>
          <w:szCs w:val="24"/>
        </w:rPr>
        <w:t xml:space="preserve"> Московской области</w:t>
      </w:r>
      <w:r w:rsidR="002459E0" w:rsidRPr="002514C7">
        <w:rPr>
          <w:rFonts w:ascii="Times New Roman" w:hAnsi="Times New Roman" w:cs="Times New Roman"/>
          <w:sz w:val="24"/>
          <w:szCs w:val="24"/>
        </w:rPr>
        <w:t>;</w:t>
      </w:r>
    </w:p>
    <w:p w:rsidR="002459E0" w:rsidRPr="002514C7" w:rsidRDefault="002459E0" w:rsidP="002514C7">
      <w:pPr>
        <w:framePr w:h="4786" w:hRule="exact" w:hSpace="180" w:wrap="around" w:vAnchor="text" w:hAnchor="margin" w:y="114"/>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Для достижения указанной цели необходимо решение следующих задач: </w:t>
      </w:r>
    </w:p>
    <w:p w:rsidR="002459E0" w:rsidRPr="002514C7" w:rsidRDefault="002459E0" w:rsidP="002514C7">
      <w:pPr>
        <w:framePr w:h="4786" w:hRule="exact" w:hSpace="180" w:wrap="around" w:vAnchor="text" w:hAnchor="margin" w:y="114"/>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-совершенствование и реализация системы мер поддержки малого и среднего предпринимательства;</w:t>
      </w:r>
    </w:p>
    <w:p w:rsidR="002459E0" w:rsidRPr="002514C7" w:rsidRDefault="002459E0" w:rsidP="002514C7">
      <w:pPr>
        <w:framePr w:h="4786" w:hRule="exact" w:hSpace="180" w:wrap="around" w:vAnchor="text" w:hAnchor="margin" w:y="114"/>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-создание условий для вовлечения в предпринимательскую деятельность населения Серебряно-Прудского  муниципального района</w:t>
      </w:r>
      <w:r w:rsidR="00043D5B" w:rsidRPr="002514C7">
        <w:rPr>
          <w:rFonts w:ascii="Times New Roman" w:hAnsi="Times New Roman" w:cs="Times New Roman"/>
          <w:sz w:val="24"/>
          <w:szCs w:val="24"/>
        </w:rPr>
        <w:t xml:space="preserve"> Московской области</w:t>
      </w:r>
      <w:r w:rsidRPr="002514C7">
        <w:rPr>
          <w:rFonts w:ascii="Times New Roman" w:hAnsi="Times New Roman" w:cs="Times New Roman"/>
          <w:sz w:val="24"/>
          <w:szCs w:val="24"/>
        </w:rPr>
        <w:t>;</w:t>
      </w:r>
    </w:p>
    <w:p w:rsidR="002459E0" w:rsidRPr="002514C7" w:rsidRDefault="002459E0" w:rsidP="002514C7">
      <w:pPr>
        <w:framePr w:h="4786" w:hRule="exact" w:hSpace="180" w:wrap="around" w:vAnchor="text" w:hAnchor="margin" w:y="114"/>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-увеличение вклада малого и среднего предпринимательства в экономику Серебряно-Прудского  муниципального района</w:t>
      </w:r>
      <w:r w:rsidR="00043D5B" w:rsidRPr="002514C7">
        <w:rPr>
          <w:rFonts w:ascii="Times New Roman" w:hAnsi="Times New Roman" w:cs="Times New Roman"/>
          <w:sz w:val="24"/>
          <w:szCs w:val="24"/>
        </w:rPr>
        <w:t xml:space="preserve"> Московской области</w:t>
      </w:r>
      <w:r w:rsidRPr="002514C7">
        <w:rPr>
          <w:rFonts w:ascii="Times New Roman" w:hAnsi="Times New Roman" w:cs="Times New Roman"/>
          <w:sz w:val="24"/>
          <w:szCs w:val="24"/>
        </w:rPr>
        <w:t>:</w:t>
      </w:r>
    </w:p>
    <w:p w:rsidR="002459E0" w:rsidRPr="002514C7" w:rsidRDefault="002459E0" w:rsidP="002514C7">
      <w:pPr>
        <w:framePr w:h="4786" w:hRule="exact" w:hSpace="180" w:wrap="around" w:vAnchor="text" w:hAnchor="margin" w:y="114"/>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-создание условий для обеспечения населения  в сельских населенных пунктах промышленными и продовольственными товарами;</w:t>
      </w:r>
    </w:p>
    <w:p w:rsidR="002459E0" w:rsidRPr="002514C7" w:rsidRDefault="002459E0" w:rsidP="002514C7">
      <w:pPr>
        <w:pStyle w:val="affff0"/>
        <w:framePr w:h="4786" w:hRule="exact" w:hSpace="180" w:wrap="around" w:vAnchor="text" w:hAnchor="margin" w:y="114"/>
        <w:shd w:val="clear" w:color="auto" w:fill="FFFFFF" w:themeFill="background1"/>
        <w:ind w:firstLine="709"/>
        <w:jc w:val="both"/>
        <w:rPr>
          <w:rFonts w:ascii="Times New Roman" w:hAnsi="Times New Roman" w:cs="Times New Roman"/>
          <w:sz w:val="24"/>
          <w:szCs w:val="24"/>
        </w:rPr>
      </w:pPr>
      <w:r w:rsidRPr="002514C7">
        <w:rPr>
          <w:rFonts w:ascii="Times New Roman" w:hAnsi="Times New Roman" w:cs="Times New Roman"/>
          <w:sz w:val="24"/>
          <w:szCs w:val="24"/>
        </w:rPr>
        <w:t>- финансовая поддержка субъектов малого и среднего предпринимательства;</w:t>
      </w:r>
    </w:p>
    <w:p w:rsidR="002459E0" w:rsidRPr="002514C7" w:rsidRDefault="002459E0" w:rsidP="002514C7">
      <w:pPr>
        <w:pStyle w:val="affff0"/>
        <w:framePr w:h="4786" w:hRule="exact" w:hSpace="180" w:wrap="around" w:vAnchor="text" w:hAnchor="margin" w:y="114"/>
        <w:shd w:val="clear" w:color="auto" w:fill="FFFFFF" w:themeFill="background1"/>
        <w:ind w:firstLine="709"/>
        <w:jc w:val="both"/>
        <w:rPr>
          <w:rFonts w:ascii="Times New Roman" w:hAnsi="Times New Roman" w:cs="Times New Roman"/>
          <w:sz w:val="24"/>
          <w:szCs w:val="24"/>
        </w:rPr>
      </w:pPr>
      <w:r w:rsidRPr="002514C7">
        <w:rPr>
          <w:rFonts w:ascii="Times New Roman" w:hAnsi="Times New Roman" w:cs="Times New Roman"/>
          <w:sz w:val="24"/>
          <w:szCs w:val="24"/>
        </w:rPr>
        <w:t>- имущественная поддержка субъектов малого и среднего предпринимательства;</w:t>
      </w:r>
    </w:p>
    <w:p w:rsidR="002459E0" w:rsidRPr="002514C7" w:rsidRDefault="002459E0" w:rsidP="002514C7">
      <w:pPr>
        <w:framePr w:h="4786" w:hRule="exact" w:hSpace="180" w:wrap="around" w:vAnchor="text" w:hAnchor="margin" w:y="114"/>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информационная поддержка субъектов малого и среднего предпринимательства</w:t>
      </w:r>
      <w:r w:rsidR="00043D5B" w:rsidRPr="002514C7">
        <w:rPr>
          <w:rFonts w:ascii="Times New Roman" w:hAnsi="Times New Roman" w:cs="Times New Roman"/>
          <w:sz w:val="24"/>
          <w:szCs w:val="24"/>
        </w:rPr>
        <w:t>.</w:t>
      </w:r>
    </w:p>
    <w:p w:rsidR="002459E0" w:rsidRPr="002514C7" w:rsidRDefault="002459E0" w:rsidP="002514C7">
      <w:pPr>
        <w:framePr w:h="4786" w:hRule="exact" w:hSpace="180" w:wrap="around" w:vAnchor="text" w:hAnchor="margin" w:y="114"/>
        <w:shd w:val="clear" w:color="auto" w:fill="FFFFFF" w:themeFill="background1"/>
        <w:autoSpaceDE w:val="0"/>
        <w:spacing w:after="0" w:line="240" w:lineRule="auto"/>
        <w:ind w:firstLine="709"/>
        <w:jc w:val="both"/>
        <w:rPr>
          <w:rFonts w:ascii="Times New Roman" w:hAnsi="Times New Roman" w:cs="Times New Roman"/>
          <w:sz w:val="24"/>
          <w:szCs w:val="24"/>
        </w:rPr>
      </w:pPr>
    </w:p>
    <w:p w:rsidR="002459E0" w:rsidRPr="002514C7" w:rsidRDefault="009172F7"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u w:val="single"/>
        </w:rPr>
      </w:pPr>
      <w:hyperlink r:id="rId15" w:history="1">
        <w:r w:rsidR="00EE38CC" w:rsidRPr="002514C7">
          <w:rPr>
            <w:rFonts w:ascii="Times New Roman" w:hAnsi="Times New Roman" w:cs="Times New Roman"/>
            <w:sz w:val="24"/>
            <w:szCs w:val="24"/>
            <w:u w:val="single"/>
          </w:rPr>
          <w:t xml:space="preserve">Подпрограмма </w:t>
        </w:r>
        <w:r w:rsidR="002459E0" w:rsidRPr="002514C7">
          <w:rPr>
            <w:rFonts w:ascii="Times New Roman" w:hAnsi="Times New Roman" w:cs="Times New Roman"/>
            <w:sz w:val="24"/>
            <w:szCs w:val="24"/>
            <w:u w:val="single"/>
          </w:rPr>
          <w:t xml:space="preserve">III </w:t>
        </w:r>
      </w:hyperlink>
      <w:r w:rsidR="00EE38CC" w:rsidRPr="002514C7">
        <w:rPr>
          <w:rFonts w:ascii="Times New Roman" w:hAnsi="Times New Roman" w:cs="Times New Roman"/>
          <w:sz w:val="24"/>
          <w:szCs w:val="24"/>
          <w:u w:val="single"/>
        </w:rPr>
        <w:t xml:space="preserve"> "Развитие потребительского рынка и услуг</w:t>
      </w:r>
      <w:r w:rsidR="00043D5B" w:rsidRPr="002514C7">
        <w:rPr>
          <w:rFonts w:ascii="Times New Roman" w:hAnsi="Times New Roman" w:cs="Times New Roman"/>
          <w:sz w:val="24"/>
          <w:szCs w:val="24"/>
          <w:u w:val="single"/>
        </w:rPr>
        <w:t>»</w:t>
      </w:r>
      <w:r w:rsidR="00EE38CC" w:rsidRPr="002514C7">
        <w:rPr>
          <w:rFonts w:ascii="Times New Roman" w:hAnsi="Times New Roman" w:cs="Times New Roman"/>
          <w:sz w:val="24"/>
          <w:szCs w:val="24"/>
          <w:u w:val="single"/>
        </w:rPr>
        <w:t xml:space="preserve"> </w:t>
      </w:r>
    </w:p>
    <w:p w:rsidR="00043D5B" w:rsidRPr="002514C7" w:rsidRDefault="00EE38CC" w:rsidP="002514C7">
      <w:pPr>
        <w:pStyle w:val="affff0"/>
        <w:framePr w:hSpace="180" w:wrap="around" w:vAnchor="text" w:hAnchor="margin" w:y="120"/>
        <w:shd w:val="clear" w:color="auto" w:fill="FFFFFF" w:themeFill="background1"/>
        <w:ind w:firstLine="709"/>
        <w:jc w:val="both"/>
        <w:rPr>
          <w:rFonts w:ascii="Times New Roman" w:hAnsi="Times New Roman" w:cs="Times New Roman"/>
          <w:sz w:val="24"/>
          <w:szCs w:val="24"/>
        </w:rPr>
      </w:pPr>
      <w:r w:rsidRPr="002514C7">
        <w:rPr>
          <w:rFonts w:ascii="Times New Roman" w:hAnsi="Times New Roman" w:cs="Times New Roman"/>
          <w:sz w:val="24"/>
          <w:szCs w:val="24"/>
        </w:rPr>
        <w:t>Цел</w:t>
      </w:r>
      <w:r w:rsidR="00043D5B" w:rsidRPr="002514C7">
        <w:rPr>
          <w:rFonts w:ascii="Times New Roman" w:hAnsi="Times New Roman" w:cs="Times New Roman"/>
          <w:sz w:val="24"/>
          <w:szCs w:val="24"/>
        </w:rPr>
        <w:t>и</w:t>
      </w:r>
      <w:r w:rsidRPr="002514C7">
        <w:rPr>
          <w:rFonts w:ascii="Times New Roman" w:hAnsi="Times New Roman" w:cs="Times New Roman"/>
          <w:sz w:val="24"/>
          <w:szCs w:val="24"/>
        </w:rPr>
        <w:t xml:space="preserve"> Подпрограммы</w:t>
      </w:r>
      <w:r w:rsidR="00043D5B" w:rsidRPr="002514C7">
        <w:rPr>
          <w:rFonts w:ascii="Times New Roman" w:hAnsi="Times New Roman" w:cs="Times New Roman"/>
          <w:sz w:val="24"/>
          <w:szCs w:val="24"/>
        </w:rPr>
        <w:t>:</w:t>
      </w:r>
    </w:p>
    <w:p w:rsidR="002459E0" w:rsidRPr="002514C7" w:rsidRDefault="00EE38CC" w:rsidP="002514C7">
      <w:pPr>
        <w:pStyle w:val="affff0"/>
        <w:framePr w:hSpace="180" w:wrap="around" w:vAnchor="text" w:hAnchor="margin" w:y="120"/>
        <w:shd w:val="clear" w:color="auto" w:fill="FFFFFF" w:themeFill="background1"/>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 - </w:t>
      </w:r>
      <w:r w:rsidR="00043D5B" w:rsidRPr="002514C7">
        <w:rPr>
          <w:rFonts w:ascii="Times New Roman" w:hAnsi="Times New Roman" w:cs="Times New Roman"/>
          <w:sz w:val="24"/>
          <w:szCs w:val="24"/>
        </w:rPr>
        <w:t>п</w:t>
      </w:r>
      <w:r w:rsidR="002459E0" w:rsidRPr="002514C7">
        <w:rPr>
          <w:rFonts w:ascii="Times New Roman" w:hAnsi="Times New Roman" w:cs="Times New Roman"/>
          <w:sz w:val="24"/>
          <w:szCs w:val="24"/>
        </w:rPr>
        <w:t>овышение социально-экономической эффективности потребительского рынка Серебряно-Прудского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r w:rsidR="00043D5B" w:rsidRPr="002514C7">
        <w:rPr>
          <w:rFonts w:ascii="Times New Roman" w:hAnsi="Times New Roman" w:cs="Times New Roman"/>
          <w:sz w:val="24"/>
          <w:szCs w:val="24"/>
        </w:rPr>
        <w:t>;</w:t>
      </w:r>
    </w:p>
    <w:p w:rsidR="002459E0" w:rsidRPr="002514C7" w:rsidRDefault="00043D5B"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п</w:t>
      </w:r>
      <w:r w:rsidR="002459E0" w:rsidRPr="002514C7">
        <w:rPr>
          <w:rFonts w:ascii="Times New Roman" w:hAnsi="Times New Roman" w:cs="Times New Roman"/>
          <w:sz w:val="24"/>
          <w:szCs w:val="24"/>
        </w:rPr>
        <w:t>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r w:rsidRPr="002514C7">
        <w:rPr>
          <w:rFonts w:ascii="Times New Roman" w:hAnsi="Times New Roman" w:cs="Times New Roman"/>
          <w:sz w:val="24"/>
          <w:szCs w:val="24"/>
        </w:rPr>
        <w:t>.</w:t>
      </w:r>
    </w:p>
    <w:p w:rsidR="00EE38CC" w:rsidRPr="002514C7" w:rsidRDefault="00EE38CC"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Для достижения указанной цели необходимо решение следующих задач:</w:t>
      </w:r>
    </w:p>
    <w:p w:rsidR="002459E0" w:rsidRPr="002514C7" w:rsidRDefault="00DD2F78" w:rsidP="002514C7">
      <w:pPr>
        <w:framePr w:hSpace="180" w:wrap="around" w:vAnchor="text" w:hAnchor="margin" w:y="12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-р</w:t>
      </w:r>
      <w:r w:rsidR="002459E0" w:rsidRPr="002514C7">
        <w:rPr>
          <w:rFonts w:ascii="Times New Roman" w:hAnsi="Times New Roman" w:cs="Times New Roman"/>
          <w:sz w:val="24"/>
          <w:szCs w:val="24"/>
        </w:rPr>
        <w:t>азвитие  современных  форматов торговли, общественного питания и бытовых услуг;</w:t>
      </w:r>
    </w:p>
    <w:p w:rsidR="002459E0" w:rsidRPr="002514C7" w:rsidRDefault="00DD2F78" w:rsidP="002514C7">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sz w:val="24"/>
          <w:szCs w:val="24"/>
        </w:rPr>
      </w:pPr>
      <w:r w:rsidRPr="002514C7">
        <w:rPr>
          <w:rFonts w:ascii="Times New Roman" w:hAnsi="Times New Roman" w:cs="Times New Roman"/>
          <w:sz w:val="24"/>
          <w:szCs w:val="24"/>
        </w:rPr>
        <w:t>-п</w:t>
      </w:r>
      <w:r w:rsidR="002459E0" w:rsidRPr="002514C7">
        <w:rPr>
          <w:rFonts w:ascii="Times New Roman" w:hAnsi="Times New Roman" w:cs="Times New Roman"/>
          <w:sz w:val="24"/>
          <w:szCs w:val="24"/>
        </w:rPr>
        <w:t>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36689A" w:rsidRPr="002514C7" w:rsidRDefault="0036689A" w:rsidP="002514C7">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sz w:val="24"/>
          <w:szCs w:val="24"/>
          <w:u w:val="single"/>
        </w:rPr>
      </w:pPr>
      <w:r w:rsidRPr="002514C7">
        <w:rPr>
          <w:rFonts w:ascii="Times New Roman" w:hAnsi="Times New Roman" w:cs="Times New Roman"/>
          <w:sz w:val="24"/>
          <w:szCs w:val="24"/>
          <w:u w:val="single"/>
        </w:rPr>
        <w:t xml:space="preserve">Подпрограмма </w:t>
      </w:r>
      <w:r w:rsidRPr="002514C7">
        <w:rPr>
          <w:rFonts w:ascii="Times New Roman" w:hAnsi="Times New Roman" w:cs="Times New Roman"/>
          <w:sz w:val="24"/>
          <w:szCs w:val="24"/>
          <w:u w:val="single"/>
          <w:lang w:val="en-US"/>
        </w:rPr>
        <w:t>IV</w:t>
      </w:r>
      <w:r w:rsidRPr="002514C7">
        <w:rPr>
          <w:rFonts w:ascii="Times New Roman" w:hAnsi="Times New Roman" w:cs="Times New Roman"/>
          <w:sz w:val="24"/>
          <w:szCs w:val="24"/>
          <w:u w:val="single"/>
        </w:rPr>
        <w:t xml:space="preserve"> "Создание условий для устойчивого экономического развития</w:t>
      </w:r>
      <w:r w:rsidR="00DD2F78" w:rsidRPr="002514C7">
        <w:rPr>
          <w:rFonts w:ascii="Times New Roman" w:hAnsi="Times New Roman" w:cs="Times New Roman"/>
          <w:sz w:val="24"/>
          <w:szCs w:val="24"/>
          <w:u w:val="single"/>
        </w:rPr>
        <w:t>»</w:t>
      </w:r>
      <w:r w:rsidRPr="002514C7">
        <w:rPr>
          <w:rFonts w:ascii="Times New Roman" w:hAnsi="Times New Roman" w:cs="Times New Roman"/>
          <w:sz w:val="24"/>
          <w:szCs w:val="24"/>
          <w:u w:val="single"/>
        </w:rPr>
        <w:t xml:space="preserve"> </w:t>
      </w:r>
    </w:p>
    <w:p w:rsidR="003161FE" w:rsidRPr="002514C7" w:rsidRDefault="00D66FB4" w:rsidP="002514C7">
      <w:pPr>
        <w:framePr w:h="1186" w:hRule="exact" w:hSpace="180" w:wrap="around" w:vAnchor="text" w:hAnchor="margin" w:y="115"/>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Цел</w:t>
      </w:r>
      <w:r w:rsidR="00DD2F78" w:rsidRPr="002514C7">
        <w:rPr>
          <w:rFonts w:ascii="Times New Roman" w:hAnsi="Times New Roman" w:cs="Times New Roman"/>
          <w:sz w:val="24"/>
          <w:szCs w:val="24"/>
        </w:rPr>
        <w:t>и</w:t>
      </w:r>
      <w:r w:rsidRPr="002514C7">
        <w:rPr>
          <w:rFonts w:ascii="Times New Roman" w:hAnsi="Times New Roman" w:cs="Times New Roman"/>
          <w:sz w:val="24"/>
          <w:szCs w:val="24"/>
        </w:rPr>
        <w:t xml:space="preserve"> Подпрограммы</w:t>
      </w:r>
      <w:r w:rsidR="00DD2F78" w:rsidRPr="002514C7">
        <w:rPr>
          <w:rFonts w:ascii="Times New Roman" w:hAnsi="Times New Roman" w:cs="Times New Roman"/>
          <w:sz w:val="24"/>
          <w:szCs w:val="24"/>
        </w:rPr>
        <w:t>:</w:t>
      </w:r>
      <w:r w:rsidRPr="002514C7">
        <w:rPr>
          <w:rFonts w:ascii="Times New Roman" w:hAnsi="Times New Roman" w:cs="Times New Roman"/>
          <w:sz w:val="24"/>
          <w:szCs w:val="24"/>
        </w:rPr>
        <w:t xml:space="preserve"> </w:t>
      </w:r>
      <w:r w:rsidR="002459E0" w:rsidRPr="002514C7">
        <w:rPr>
          <w:rFonts w:ascii="Times New Roman" w:hAnsi="Times New Roman" w:cs="Times New Roman"/>
          <w:sz w:val="24"/>
          <w:szCs w:val="24"/>
        </w:rPr>
        <w:t>–</w:t>
      </w:r>
      <w:r w:rsidR="00DD2F78" w:rsidRPr="002514C7">
        <w:rPr>
          <w:rFonts w:ascii="Times New Roman" w:hAnsi="Times New Roman" w:cs="Times New Roman"/>
          <w:sz w:val="24"/>
          <w:szCs w:val="24"/>
        </w:rPr>
        <w:t xml:space="preserve"> </w:t>
      </w:r>
      <w:r w:rsidR="003161FE" w:rsidRPr="002514C7">
        <w:rPr>
          <w:rFonts w:ascii="Times New Roman" w:hAnsi="Times New Roman" w:cs="Times New Roman"/>
          <w:sz w:val="24"/>
          <w:szCs w:val="24"/>
        </w:rPr>
        <w:t>с</w:t>
      </w:r>
      <w:r w:rsidR="002459E0" w:rsidRPr="002514C7">
        <w:rPr>
          <w:rFonts w:ascii="Times New Roman" w:hAnsi="Times New Roman" w:cs="Times New Roman"/>
          <w:sz w:val="24"/>
          <w:szCs w:val="24"/>
        </w:rPr>
        <w:t>оздание условий для формирования эффективности экономики</w:t>
      </w:r>
      <w:r w:rsidR="003161FE" w:rsidRPr="002514C7">
        <w:rPr>
          <w:rFonts w:ascii="Times New Roman" w:hAnsi="Times New Roman" w:cs="Times New Roman"/>
          <w:sz w:val="24"/>
          <w:szCs w:val="24"/>
        </w:rPr>
        <w:t>, п</w:t>
      </w:r>
      <w:r w:rsidR="002459E0" w:rsidRPr="002514C7">
        <w:rPr>
          <w:rFonts w:ascii="Times New Roman" w:hAnsi="Times New Roman" w:cs="Times New Roman"/>
          <w:sz w:val="24"/>
          <w:szCs w:val="24"/>
        </w:rPr>
        <w:t>овышение уровня жизни населения, в том  числе создание благоприятных условий для жизни, обеспечивающих гармоничное сочетание интересов личности</w:t>
      </w:r>
      <w:r w:rsidR="003161FE" w:rsidRPr="002514C7">
        <w:rPr>
          <w:rFonts w:ascii="Times New Roman" w:hAnsi="Times New Roman" w:cs="Times New Roman"/>
          <w:sz w:val="24"/>
          <w:szCs w:val="24"/>
        </w:rPr>
        <w:t>, создание благоприятных условий для устойчивого экономического развития, способствующих созданию новых рабочих мест;</w:t>
      </w:r>
    </w:p>
    <w:p w:rsidR="002459E0" w:rsidRPr="002514C7" w:rsidRDefault="002459E0" w:rsidP="002514C7">
      <w:pPr>
        <w:framePr w:h="1186" w:hRule="exact" w:hSpace="180" w:wrap="around" w:vAnchor="text" w:hAnchor="margin" w:y="115"/>
        <w:shd w:val="clear" w:color="auto" w:fill="FFFFFF" w:themeFill="background1"/>
        <w:autoSpaceDE w:val="0"/>
        <w:spacing w:after="0" w:line="240" w:lineRule="auto"/>
        <w:ind w:firstLine="709"/>
        <w:jc w:val="both"/>
        <w:rPr>
          <w:rFonts w:ascii="Times New Roman" w:hAnsi="Times New Roman" w:cs="Times New Roman"/>
          <w:sz w:val="24"/>
          <w:szCs w:val="24"/>
        </w:rPr>
      </w:pPr>
    </w:p>
    <w:p w:rsidR="00DD2F78" w:rsidRPr="002514C7" w:rsidRDefault="00DD2F78" w:rsidP="002514C7">
      <w:pPr>
        <w:pStyle w:val="afff"/>
        <w:shd w:val="clear" w:color="auto" w:fill="FFFFFF" w:themeFill="background1"/>
        <w:ind w:firstLine="709"/>
        <w:jc w:val="both"/>
        <w:rPr>
          <w:rFonts w:ascii="Times New Roman" w:hAnsi="Times New Roman" w:cs="Times New Roman"/>
        </w:rPr>
      </w:pPr>
      <w:r w:rsidRPr="002514C7">
        <w:rPr>
          <w:rFonts w:ascii="Times New Roman" w:hAnsi="Times New Roman" w:cs="Times New Roman"/>
        </w:rPr>
        <w:t xml:space="preserve">Для достижения указанной цели необходимо решение следующих задач: </w:t>
      </w:r>
    </w:p>
    <w:p w:rsidR="00DD2F78" w:rsidRPr="002514C7" w:rsidRDefault="00DD2F78" w:rsidP="002514C7">
      <w:pPr>
        <w:framePr w:hSpace="180" w:wrap="around" w:vAnchor="text" w:hAnchor="page" w:x="1006" w:y="58"/>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развитие экономического потенциала района;</w:t>
      </w:r>
    </w:p>
    <w:p w:rsidR="00DD2F78" w:rsidRPr="002514C7" w:rsidRDefault="00DD2F78" w:rsidP="002514C7">
      <w:pPr>
        <w:framePr w:hSpace="180" w:wrap="around" w:vAnchor="text" w:hAnchor="page" w:x="1006" w:y="58"/>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формирование условий для муниципальной поддержки инвестиционной деятельности</w:t>
      </w:r>
      <w:proofErr w:type="gramStart"/>
      <w:r w:rsidRPr="002514C7">
        <w:rPr>
          <w:rFonts w:ascii="Times New Roman" w:hAnsi="Times New Roman" w:cs="Times New Roman"/>
          <w:sz w:val="24"/>
          <w:szCs w:val="24"/>
        </w:rPr>
        <w:t xml:space="preserve"> ,</w:t>
      </w:r>
      <w:proofErr w:type="gramEnd"/>
      <w:r w:rsidRPr="002514C7">
        <w:rPr>
          <w:rFonts w:ascii="Times New Roman" w:hAnsi="Times New Roman" w:cs="Times New Roman"/>
          <w:sz w:val="24"/>
          <w:szCs w:val="24"/>
        </w:rPr>
        <w:t>повышение ее эффективности;</w:t>
      </w:r>
    </w:p>
    <w:p w:rsidR="00DD2F78" w:rsidRPr="002514C7" w:rsidRDefault="00DD2F78" w:rsidP="002514C7">
      <w:pPr>
        <w:framePr w:hSpace="180" w:wrap="around" w:vAnchor="text" w:hAnchor="page" w:x="1006" w:y="58"/>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обеспечение прироста инвестиционных вложений за счет привлечения  всех источников финансирования;</w:t>
      </w:r>
    </w:p>
    <w:p w:rsidR="00F7731B" w:rsidRPr="002514C7" w:rsidRDefault="00DD2F78" w:rsidP="002514C7">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sz w:val="24"/>
          <w:szCs w:val="24"/>
        </w:rPr>
      </w:pPr>
      <w:r w:rsidRPr="002514C7">
        <w:rPr>
          <w:rFonts w:ascii="Times New Roman" w:hAnsi="Times New Roman" w:cs="Times New Roman"/>
          <w:sz w:val="24"/>
          <w:szCs w:val="24"/>
        </w:rPr>
        <w:t xml:space="preserve">    - с</w:t>
      </w:r>
      <w:r w:rsidR="002459E0" w:rsidRPr="002514C7">
        <w:rPr>
          <w:rFonts w:ascii="Times New Roman" w:hAnsi="Times New Roman" w:cs="Times New Roman"/>
          <w:sz w:val="24"/>
          <w:szCs w:val="24"/>
        </w:rPr>
        <w:t>оздание новых рабочих мест</w:t>
      </w:r>
      <w:r w:rsidRPr="002514C7">
        <w:rPr>
          <w:rFonts w:ascii="Times New Roman" w:hAnsi="Times New Roman" w:cs="Times New Roman"/>
          <w:sz w:val="24"/>
          <w:szCs w:val="24"/>
        </w:rPr>
        <w:t>.</w:t>
      </w:r>
    </w:p>
    <w:p w:rsidR="002459E0" w:rsidRPr="002514C7" w:rsidRDefault="002459E0" w:rsidP="002514C7">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sz w:val="24"/>
          <w:szCs w:val="24"/>
        </w:rPr>
      </w:pPr>
    </w:p>
    <w:p w:rsidR="00C74794" w:rsidRPr="002514C7" w:rsidRDefault="0074078D" w:rsidP="002514C7">
      <w:pPr>
        <w:pStyle w:val="1"/>
        <w:shd w:val="clear" w:color="auto" w:fill="FFFFFF" w:themeFill="background1"/>
        <w:rPr>
          <w:rFonts w:ascii="Times New Roman" w:hAnsi="Times New Roman" w:cs="Times New Roman"/>
          <w:sz w:val="28"/>
          <w:szCs w:val="28"/>
        </w:rPr>
      </w:pPr>
      <w:bookmarkStart w:id="1" w:name="sub_1500"/>
      <w:r w:rsidRPr="002514C7">
        <w:rPr>
          <w:rFonts w:ascii="Times New Roman" w:hAnsi="Times New Roman" w:cs="Times New Roman"/>
          <w:sz w:val="28"/>
          <w:szCs w:val="28"/>
        </w:rPr>
        <w:t xml:space="preserve">4. Планируемые количественные и качественные показатели </w:t>
      </w:r>
    </w:p>
    <w:p w:rsidR="0074078D" w:rsidRPr="002514C7" w:rsidRDefault="0074078D" w:rsidP="002514C7">
      <w:pPr>
        <w:pStyle w:val="1"/>
        <w:shd w:val="clear" w:color="auto" w:fill="FFFFFF" w:themeFill="background1"/>
        <w:rPr>
          <w:rFonts w:ascii="Times New Roman" w:hAnsi="Times New Roman" w:cs="Times New Roman"/>
          <w:sz w:val="28"/>
          <w:szCs w:val="28"/>
        </w:rPr>
      </w:pPr>
      <w:r w:rsidRPr="002514C7">
        <w:rPr>
          <w:rFonts w:ascii="Times New Roman" w:hAnsi="Times New Roman" w:cs="Times New Roman"/>
          <w:sz w:val="28"/>
          <w:szCs w:val="28"/>
        </w:rPr>
        <w:lastRenderedPageBreak/>
        <w:t xml:space="preserve">реализации </w:t>
      </w:r>
      <w:r w:rsidR="0068510B" w:rsidRPr="002514C7">
        <w:rPr>
          <w:rFonts w:ascii="Times New Roman" w:hAnsi="Times New Roman" w:cs="Times New Roman"/>
          <w:sz w:val="28"/>
          <w:szCs w:val="28"/>
        </w:rPr>
        <w:t>П</w:t>
      </w:r>
      <w:r w:rsidRPr="002514C7">
        <w:rPr>
          <w:rFonts w:ascii="Times New Roman" w:hAnsi="Times New Roman" w:cs="Times New Roman"/>
          <w:sz w:val="28"/>
          <w:szCs w:val="28"/>
        </w:rPr>
        <w:t>рограммы</w:t>
      </w:r>
    </w:p>
    <w:bookmarkEnd w:id="1"/>
    <w:p w:rsidR="0074078D" w:rsidRPr="002514C7" w:rsidRDefault="0074078D" w:rsidP="002514C7">
      <w:pPr>
        <w:shd w:val="clear" w:color="auto" w:fill="FFFFFF" w:themeFill="background1"/>
      </w:pP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8"/>
          <w:szCs w:val="28"/>
        </w:rPr>
      </w:pPr>
      <w:r w:rsidRPr="002514C7">
        <w:rPr>
          <w:rFonts w:ascii="Times New Roman" w:hAnsi="Times New Roman" w:cs="Times New Roman"/>
          <w:sz w:val="28"/>
          <w:szCs w:val="28"/>
        </w:rPr>
        <w:t xml:space="preserve">Планируемые результаты реализации </w:t>
      </w:r>
      <w:r w:rsidR="0068510B" w:rsidRPr="002514C7">
        <w:rPr>
          <w:rFonts w:ascii="Times New Roman" w:hAnsi="Times New Roman" w:cs="Times New Roman"/>
          <w:sz w:val="28"/>
          <w:szCs w:val="28"/>
        </w:rPr>
        <w:t>П</w:t>
      </w:r>
      <w:r w:rsidRPr="002514C7">
        <w:rPr>
          <w:rFonts w:ascii="Times New Roman" w:hAnsi="Times New Roman" w:cs="Times New Roman"/>
          <w:sz w:val="28"/>
          <w:szCs w:val="28"/>
        </w:rPr>
        <w:t xml:space="preserve">рограммы с указанием количественных и качественных целевых показателей, отражены в </w:t>
      </w:r>
      <w:hyperlink w:anchor="sub_81000" w:history="1">
        <w:r w:rsidRPr="002514C7">
          <w:rPr>
            <w:rStyle w:val="a4"/>
            <w:rFonts w:ascii="Times New Roman" w:hAnsi="Times New Roman" w:cs="Times New Roman"/>
            <w:color w:val="auto"/>
            <w:sz w:val="28"/>
            <w:szCs w:val="28"/>
          </w:rPr>
          <w:t xml:space="preserve">приложении </w:t>
        </w:r>
        <w:r w:rsidR="00DD2F78" w:rsidRPr="002514C7">
          <w:rPr>
            <w:rStyle w:val="a4"/>
            <w:rFonts w:ascii="Times New Roman" w:hAnsi="Times New Roman" w:cs="Times New Roman"/>
            <w:color w:val="auto"/>
            <w:sz w:val="28"/>
            <w:szCs w:val="28"/>
          </w:rPr>
          <w:t>№</w:t>
        </w:r>
        <w:r w:rsidRPr="002514C7">
          <w:rPr>
            <w:rStyle w:val="a4"/>
            <w:rFonts w:ascii="Times New Roman" w:hAnsi="Times New Roman" w:cs="Times New Roman"/>
            <w:color w:val="auto"/>
            <w:sz w:val="28"/>
            <w:szCs w:val="28"/>
          </w:rPr>
          <w:t> </w:t>
        </w:r>
      </w:hyperlink>
      <w:r w:rsidRPr="002514C7">
        <w:rPr>
          <w:rStyle w:val="a4"/>
          <w:rFonts w:ascii="Times New Roman" w:hAnsi="Times New Roman" w:cs="Times New Roman"/>
          <w:color w:val="auto"/>
          <w:sz w:val="28"/>
          <w:szCs w:val="28"/>
        </w:rPr>
        <w:t>1</w:t>
      </w:r>
      <w:r w:rsidRPr="002514C7">
        <w:rPr>
          <w:rFonts w:ascii="Times New Roman" w:hAnsi="Times New Roman" w:cs="Times New Roman"/>
          <w:sz w:val="28"/>
          <w:szCs w:val="28"/>
        </w:rPr>
        <w:t xml:space="preserve"> к </w:t>
      </w:r>
      <w:r w:rsidR="00DD2F78" w:rsidRPr="002514C7">
        <w:rPr>
          <w:rFonts w:ascii="Times New Roman" w:hAnsi="Times New Roman" w:cs="Times New Roman"/>
          <w:sz w:val="28"/>
          <w:szCs w:val="28"/>
        </w:rPr>
        <w:t>П</w:t>
      </w:r>
      <w:r w:rsidRPr="002514C7">
        <w:rPr>
          <w:rFonts w:ascii="Times New Roman" w:hAnsi="Times New Roman" w:cs="Times New Roman"/>
          <w:sz w:val="28"/>
          <w:szCs w:val="28"/>
        </w:rPr>
        <w:t>рограмме.</w:t>
      </w:r>
    </w:p>
    <w:p w:rsidR="0074078D" w:rsidRPr="002514C7" w:rsidRDefault="0074078D" w:rsidP="002514C7">
      <w:pPr>
        <w:shd w:val="clear" w:color="auto" w:fill="FFFFFF" w:themeFill="background1"/>
      </w:pPr>
    </w:p>
    <w:p w:rsidR="0074078D" w:rsidRPr="002514C7" w:rsidRDefault="0074078D" w:rsidP="002514C7">
      <w:pPr>
        <w:pStyle w:val="1"/>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5. Методика </w:t>
      </w:r>
      <w:proofErr w:type="gramStart"/>
      <w:r w:rsidRPr="002514C7">
        <w:rPr>
          <w:rFonts w:ascii="Times New Roman" w:hAnsi="Times New Roman" w:cs="Times New Roman"/>
          <w:sz w:val="28"/>
          <w:szCs w:val="28"/>
        </w:rPr>
        <w:t xml:space="preserve">расчета значений показателей эффективности реализации </w:t>
      </w:r>
      <w:r w:rsidR="00C74794" w:rsidRPr="002514C7">
        <w:rPr>
          <w:rFonts w:ascii="Times New Roman" w:hAnsi="Times New Roman" w:cs="Times New Roman"/>
          <w:sz w:val="28"/>
          <w:szCs w:val="28"/>
        </w:rPr>
        <w:t>П</w:t>
      </w:r>
      <w:r w:rsidRPr="002514C7">
        <w:rPr>
          <w:rFonts w:ascii="Times New Roman" w:hAnsi="Times New Roman" w:cs="Times New Roman"/>
          <w:sz w:val="28"/>
          <w:szCs w:val="28"/>
        </w:rPr>
        <w:t>рограммы</w:t>
      </w:r>
      <w:proofErr w:type="gramEnd"/>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Эффективность реализации подпрограммы определяется степенью достижения показателей </w:t>
      </w:r>
      <w:r w:rsidR="00DE7164" w:rsidRPr="002514C7">
        <w:rPr>
          <w:rFonts w:ascii="Times New Roman" w:hAnsi="Times New Roman" w:cs="Times New Roman"/>
          <w:sz w:val="24"/>
          <w:szCs w:val="24"/>
        </w:rPr>
        <w:t>П</w:t>
      </w:r>
      <w:r w:rsidRPr="002514C7">
        <w:rPr>
          <w:rFonts w:ascii="Times New Roman" w:hAnsi="Times New Roman" w:cs="Times New Roman"/>
          <w:sz w:val="24"/>
          <w:szCs w:val="24"/>
        </w:rPr>
        <w:t>рограммы</w:t>
      </w:r>
      <w:r w:rsidR="00DE7164" w:rsidRPr="002514C7">
        <w:rPr>
          <w:rFonts w:ascii="Times New Roman" w:hAnsi="Times New Roman" w:cs="Times New Roman"/>
          <w:sz w:val="24"/>
          <w:szCs w:val="24"/>
        </w:rPr>
        <w:t>.</w:t>
      </w:r>
      <w:r w:rsidRPr="002514C7">
        <w:rPr>
          <w:rFonts w:ascii="Times New Roman" w:hAnsi="Times New Roman" w:cs="Times New Roman"/>
          <w:sz w:val="24"/>
          <w:szCs w:val="24"/>
        </w:rPr>
        <w:t xml:space="preserve"> </w:t>
      </w:r>
    </w:p>
    <w:p w:rsidR="0074078D" w:rsidRPr="002514C7" w:rsidRDefault="0074078D" w:rsidP="002514C7">
      <w:pPr>
        <w:pStyle w:val="1"/>
        <w:shd w:val="clear" w:color="auto" w:fill="FFFFFF" w:themeFill="background1"/>
        <w:spacing w:after="0"/>
        <w:jc w:val="left"/>
        <w:rPr>
          <w:rFonts w:ascii="Times New Roman" w:hAnsi="Times New Roman" w:cs="Times New Roman"/>
          <w:b w:val="0"/>
        </w:rPr>
      </w:pPr>
      <w:bookmarkStart w:id="2" w:name="sub_1063"/>
      <w:r w:rsidRPr="002514C7">
        <w:rPr>
          <w:rFonts w:ascii="Times New Roman" w:hAnsi="Times New Roman" w:cs="Times New Roman"/>
          <w:b w:val="0"/>
        </w:rPr>
        <w:t>Подпрограмма II "Развитие малого и среднего предпринимательств</w:t>
      </w:r>
      <w:r w:rsidR="00C74794" w:rsidRPr="002514C7">
        <w:rPr>
          <w:rFonts w:ascii="Times New Roman" w:hAnsi="Times New Roman" w:cs="Times New Roman"/>
          <w:b w:val="0"/>
        </w:rPr>
        <w:t xml:space="preserve"> </w:t>
      </w:r>
      <w:r w:rsidRPr="002514C7">
        <w:rPr>
          <w:rFonts w:ascii="Times New Roman" w:hAnsi="Times New Roman" w:cs="Times New Roman"/>
          <w:b w:val="0"/>
        </w:rPr>
        <w:t>".</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bookmarkStart w:id="3" w:name="sub_10631"/>
      <w:bookmarkEnd w:id="2"/>
      <w:r w:rsidRPr="002514C7">
        <w:rPr>
          <w:rFonts w:ascii="Times New Roman" w:hAnsi="Times New Roman" w:cs="Times New Roman"/>
          <w:sz w:val="24"/>
          <w:szCs w:val="24"/>
        </w:rPr>
        <w:t>1. 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w:t>
      </w:r>
    </w:p>
    <w:bookmarkEnd w:id="3"/>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Рассчитывается как отношение количества малых и средних предприятий, занятых в сфере обрабатывающих производств и технологических инноваций, в текущем году к аналогичному показателю предыдущего года, выраженное в процентах.</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Формы статистической отчетности: </w:t>
      </w:r>
      <w:hyperlink r:id="rId16" w:history="1">
        <w:r w:rsidRPr="002514C7">
          <w:rPr>
            <w:rStyle w:val="a4"/>
            <w:rFonts w:ascii="Times New Roman" w:hAnsi="Times New Roman" w:cs="Times New Roman"/>
            <w:color w:val="auto"/>
            <w:sz w:val="24"/>
            <w:szCs w:val="24"/>
          </w:rPr>
          <w:t>2-МП</w:t>
        </w:r>
      </w:hyperlink>
      <w:r w:rsidRPr="002514C7">
        <w:rPr>
          <w:rFonts w:ascii="Times New Roman" w:hAnsi="Times New Roman" w:cs="Times New Roman"/>
          <w:sz w:val="24"/>
          <w:szCs w:val="24"/>
        </w:rPr>
        <w:t>, Статистический регистр хозяйствующих субъектов.</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bookmarkStart w:id="4" w:name="sub_10632"/>
      <w:r w:rsidRPr="002514C7">
        <w:rPr>
          <w:rFonts w:ascii="Times New Roman" w:hAnsi="Times New Roman" w:cs="Times New Roman"/>
          <w:sz w:val="24"/>
          <w:szCs w:val="24"/>
        </w:rPr>
        <w:t>2. Количество объектов инфраструктуры поддержки субъектов малого и среднего предпринимательства в области инноваций и производства.</w:t>
      </w:r>
    </w:p>
    <w:bookmarkEnd w:id="4"/>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Рассчитывается по факту реализации мероприятий Программы. Учет ведется по каждому году реализации Программы. При расчете используются данные исполнителей мероприятий Программы.</w:t>
      </w:r>
    </w:p>
    <w:p w:rsidR="0074078D" w:rsidRPr="002514C7" w:rsidRDefault="00292F29" w:rsidP="002514C7">
      <w:pPr>
        <w:shd w:val="clear" w:color="auto" w:fill="FFFFFF" w:themeFill="background1"/>
        <w:spacing w:after="0" w:line="240" w:lineRule="auto"/>
        <w:ind w:firstLine="709"/>
        <w:jc w:val="both"/>
        <w:rPr>
          <w:rFonts w:ascii="Times New Roman" w:hAnsi="Times New Roman" w:cs="Times New Roman"/>
          <w:sz w:val="24"/>
          <w:szCs w:val="24"/>
        </w:rPr>
      </w:pPr>
      <w:bookmarkStart w:id="5" w:name="sub_10634"/>
      <w:r w:rsidRPr="002514C7">
        <w:rPr>
          <w:rFonts w:ascii="Times New Roman" w:hAnsi="Times New Roman" w:cs="Times New Roman"/>
          <w:sz w:val="24"/>
          <w:szCs w:val="24"/>
        </w:rPr>
        <w:t>3.</w:t>
      </w:r>
      <w:r w:rsidR="0074078D" w:rsidRPr="002514C7">
        <w:rPr>
          <w:rFonts w:ascii="Times New Roman" w:hAnsi="Times New Roman" w:cs="Times New Roman"/>
          <w:sz w:val="24"/>
          <w:szCs w:val="24"/>
        </w:rPr>
        <w:t xml:space="preserve"> Доля оборота малых и средних предприятий в общем обороте по полному кругу предприятий Московской области.</w:t>
      </w:r>
    </w:p>
    <w:bookmarkEnd w:id="5"/>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Рассчитывается как отношение оборота малых и средних предприятий за отчетный период к общему обороту всех предприятий и организаций в Московской области, выраженное в процентах.</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Формы статистической отчетности: </w:t>
      </w:r>
      <w:hyperlink r:id="rId17" w:history="1">
        <w:r w:rsidRPr="002514C7">
          <w:rPr>
            <w:rStyle w:val="a4"/>
            <w:rFonts w:ascii="Times New Roman" w:hAnsi="Times New Roman" w:cs="Times New Roman"/>
            <w:color w:val="auto"/>
            <w:sz w:val="24"/>
            <w:szCs w:val="24"/>
          </w:rPr>
          <w:t>П</w:t>
        </w:r>
        <w:proofErr w:type="gramStart"/>
        <w:r w:rsidRPr="002514C7">
          <w:rPr>
            <w:rStyle w:val="a4"/>
            <w:rFonts w:ascii="Times New Roman" w:hAnsi="Times New Roman" w:cs="Times New Roman"/>
            <w:color w:val="auto"/>
            <w:sz w:val="24"/>
            <w:szCs w:val="24"/>
          </w:rPr>
          <w:t>1</w:t>
        </w:r>
        <w:proofErr w:type="gramEnd"/>
      </w:hyperlink>
      <w:r w:rsidRPr="002514C7">
        <w:rPr>
          <w:rFonts w:ascii="Times New Roman" w:hAnsi="Times New Roman" w:cs="Times New Roman"/>
          <w:sz w:val="24"/>
          <w:szCs w:val="24"/>
        </w:rPr>
        <w:t xml:space="preserve">, </w:t>
      </w:r>
      <w:hyperlink r:id="rId18" w:history="1">
        <w:r w:rsidRPr="002514C7">
          <w:rPr>
            <w:rStyle w:val="a4"/>
            <w:rFonts w:ascii="Times New Roman" w:hAnsi="Times New Roman" w:cs="Times New Roman"/>
            <w:color w:val="auto"/>
            <w:sz w:val="24"/>
            <w:szCs w:val="24"/>
          </w:rPr>
          <w:t>ПМ</w:t>
        </w:r>
      </w:hyperlink>
      <w:r w:rsidRPr="002514C7">
        <w:rPr>
          <w:rFonts w:ascii="Times New Roman" w:hAnsi="Times New Roman" w:cs="Times New Roman"/>
          <w:sz w:val="24"/>
          <w:szCs w:val="24"/>
        </w:rPr>
        <w:t xml:space="preserve">, </w:t>
      </w:r>
      <w:hyperlink r:id="rId19" w:history="1">
        <w:r w:rsidRPr="002514C7">
          <w:rPr>
            <w:rStyle w:val="a4"/>
            <w:rFonts w:ascii="Times New Roman" w:hAnsi="Times New Roman" w:cs="Times New Roman"/>
            <w:color w:val="auto"/>
            <w:sz w:val="24"/>
            <w:szCs w:val="24"/>
          </w:rPr>
          <w:t>МП-микро</w:t>
        </w:r>
      </w:hyperlink>
      <w:r w:rsidRPr="002514C7">
        <w:rPr>
          <w:rFonts w:ascii="Times New Roman" w:hAnsi="Times New Roman" w:cs="Times New Roman"/>
          <w:sz w:val="24"/>
          <w:szCs w:val="24"/>
        </w:rPr>
        <w:t>.</w:t>
      </w:r>
    </w:p>
    <w:p w:rsidR="0074078D" w:rsidRPr="002514C7" w:rsidRDefault="00292F29" w:rsidP="002514C7">
      <w:pPr>
        <w:shd w:val="clear" w:color="auto" w:fill="FFFFFF" w:themeFill="background1"/>
        <w:spacing w:after="0" w:line="240" w:lineRule="auto"/>
        <w:ind w:firstLine="709"/>
        <w:jc w:val="both"/>
        <w:rPr>
          <w:rFonts w:ascii="Times New Roman" w:hAnsi="Times New Roman" w:cs="Times New Roman"/>
          <w:sz w:val="24"/>
          <w:szCs w:val="24"/>
        </w:rPr>
      </w:pPr>
      <w:bookmarkStart w:id="6" w:name="sub_10635"/>
      <w:r w:rsidRPr="002514C7">
        <w:rPr>
          <w:rFonts w:ascii="Times New Roman" w:hAnsi="Times New Roman" w:cs="Times New Roman"/>
          <w:sz w:val="24"/>
          <w:szCs w:val="24"/>
        </w:rPr>
        <w:t>4</w:t>
      </w:r>
      <w:r w:rsidR="0074078D" w:rsidRPr="002514C7">
        <w:rPr>
          <w:rFonts w:ascii="Times New Roman" w:hAnsi="Times New Roman" w:cs="Times New Roman"/>
          <w:sz w:val="24"/>
          <w:szCs w:val="24"/>
        </w:rPr>
        <w:t>. Темп роста объема инвестиций в основной капитал малых предприятий. Рассчитывается как отношение объема инвестиций в основной капитал малых предприятий в текущем году по отношению к предыдущему году, выраженное в процентах.</w:t>
      </w:r>
    </w:p>
    <w:bookmarkEnd w:id="6"/>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Форма статистической отчетности </w:t>
      </w:r>
      <w:hyperlink r:id="rId20" w:history="1">
        <w:r w:rsidRPr="002514C7">
          <w:rPr>
            <w:rStyle w:val="a4"/>
            <w:rFonts w:ascii="Times New Roman" w:hAnsi="Times New Roman" w:cs="Times New Roman"/>
            <w:color w:val="auto"/>
            <w:sz w:val="24"/>
            <w:szCs w:val="24"/>
          </w:rPr>
          <w:t>МП-микро</w:t>
        </w:r>
      </w:hyperlink>
      <w:r w:rsidRPr="002514C7">
        <w:rPr>
          <w:rFonts w:ascii="Times New Roman" w:hAnsi="Times New Roman" w:cs="Times New Roman"/>
          <w:sz w:val="24"/>
          <w:szCs w:val="24"/>
        </w:rPr>
        <w:t>.</w:t>
      </w:r>
    </w:p>
    <w:p w:rsidR="0074078D" w:rsidRPr="002514C7" w:rsidRDefault="00292F29" w:rsidP="002514C7">
      <w:pPr>
        <w:shd w:val="clear" w:color="auto" w:fill="FFFFFF" w:themeFill="background1"/>
        <w:spacing w:after="0" w:line="240" w:lineRule="auto"/>
        <w:ind w:firstLine="709"/>
        <w:jc w:val="both"/>
        <w:rPr>
          <w:rFonts w:ascii="Times New Roman" w:hAnsi="Times New Roman" w:cs="Times New Roman"/>
          <w:sz w:val="24"/>
          <w:szCs w:val="24"/>
        </w:rPr>
      </w:pPr>
      <w:bookmarkStart w:id="7" w:name="sub_10637"/>
      <w:r w:rsidRPr="002514C7">
        <w:rPr>
          <w:rFonts w:ascii="Times New Roman" w:hAnsi="Times New Roman" w:cs="Times New Roman"/>
          <w:sz w:val="24"/>
          <w:szCs w:val="24"/>
        </w:rPr>
        <w:t>5</w:t>
      </w:r>
      <w:r w:rsidR="0074078D" w:rsidRPr="002514C7">
        <w:rPr>
          <w:rFonts w:ascii="Times New Roman" w:hAnsi="Times New Roman" w:cs="Times New Roman"/>
          <w:sz w:val="24"/>
          <w:szCs w:val="24"/>
        </w:rPr>
        <w:t>. Число созданных рабочих мест субъектами малого и среднего предпринимательства, получившими поддержку.</w:t>
      </w:r>
    </w:p>
    <w:bookmarkEnd w:id="7"/>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Рассчитывается по факту реализации мероприятий Программы. Учет ведется по каждому году реализации Программы. При расчете используются отчетные данные муниципальных образований Московской области.</w:t>
      </w:r>
    </w:p>
    <w:p w:rsidR="0074078D" w:rsidRPr="002514C7" w:rsidRDefault="00292F29" w:rsidP="002514C7">
      <w:pPr>
        <w:shd w:val="clear" w:color="auto" w:fill="FFFFFF" w:themeFill="background1"/>
        <w:spacing w:after="0" w:line="240" w:lineRule="auto"/>
        <w:ind w:firstLine="709"/>
        <w:jc w:val="both"/>
        <w:rPr>
          <w:rFonts w:ascii="Times New Roman" w:hAnsi="Times New Roman" w:cs="Times New Roman"/>
          <w:sz w:val="24"/>
          <w:szCs w:val="24"/>
        </w:rPr>
      </w:pPr>
      <w:bookmarkStart w:id="8" w:name="sub_10638"/>
      <w:r w:rsidRPr="002514C7">
        <w:rPr>
          <w:rFonts w:ascii="Times New Roman" w:hAnsi="Times New Roman" w:cs="Times New Roman"/>
          <w:sz w:val="24"/>
          <w:szCs w:val="24"/>
        </w:rPr>
        <w:t>6</w:t>
      </w:r>
      <w:r w:rsidR="0074078D" w:rsidRPr="002514C7">
        <w:rPr>
          <w:rFonts w:ascii="Times New Roman" w:hAnsi="Times New Roman" w:cs="Times New Roman"/>
          <w:sz w:val="24"/>
          <w:szCs w:val="24"/>
        </w:rPr>
        <w:t>.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w:t>
      </w:r>
    </w:p>
    <w:bookmarkEnd w:id="8"/>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Рассчитывается как отношение среднесписочной численности работников (без внешних совместителей) малых и средних предприятий к среднесписочной численности работников (без внешних совместителей) всех предприятий и организаций в Московской области, выраженное в процентах.</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Формы статистической отчетности: </w:t>
      </w:r>
      <w:hyperlink r:id="rId21" w:history="1">
        <w:r w:rsidRPr="002514C7">
          <w:rPr>
            <w:rStyle w:val="a4"/>
            <w:rFonts w:ascii="Times New Roman" w:hAnsi="Times New Roman" w:cs="Times New Roman"/>
            <w:color w:val="auto"/>
            <w:sz w:val="24"/>
            <w:szCs w:val="24"/>
          </w:rPr>
          <w:t>ПМ</w:t>
        </w:r>
      </w:hyperlink>
      <w:r w:rsidRPr="002514C7">
        <w:rPr>
          <w:rFonts w:ascii="Times New Roman" w:hAnsi="Times New Roman" w:cs="Times New Roman"/>
          <w:sz w:val="24"/>
          <w:szCs w:val="24"/>
        </w:rPr>
        <w:t xml:space="preserve">, </w:t>
      </w:r>
      <w:hyperlink r:id="rId22" w:history="1">
        <w:r w:rsidRPr="002514C7">
          <w:rPr>
            <w:rStyle w:val="a4"/>
            <w:rFonts w:ascii="Times New Roman" w:hAnsi="Times New Roman" w:cs="Times New Roman"/>
            <w:color w:val="auto"/>
            <w:sz w:val="24"/>
            <w:szCs w:val="24"/>
          </w:rPr>
          <w:t>МП (микро)</w:t>
        </w:r>
      </w:hyperlink>
      <w:r w:rsidRPr="002514C7">
        <w:rPr>
          <w:rFonts w:ascii="Times New Roman" w:hAnsi="Times New Roman" w:cs="Times New Roman"/>
          <w:sz w:val="24"/>
          <w:szCs w:val="24"/>
        </w:rPr>
        <w:t xml:space="preserve">, </w:t>
      </w:r>
      <w:hyperlink r:id="rId23" w:history="1">
        <w:r w:rsidRPr="002514C7">
          <w:rPr>
            <w:rStyle w:val="a4"/>
            <w:rFonts w:ascii="Times New Roman" w:hAnsi="Times New Roman" w:cs="Times New Roman"/>
            <w:color w:val="auto"/>
            <w:sz w:val="24"/>
            <w:szCs w:val="24"/>
          </w:rPr>
          <w:t>П-4</w:t>
        </w:r>
      </w:hyperlink>
      <w:r w:rsidRPr="002514C7">
        <w:rPr>
          <w:rFonts w:ascii="Times New Roman" w:hAnsi="Times New Roman" w:cs="Times New Roman"/>
          <w:sz w:val="24"/>
          <w:szCs w:val="24"/>
        </w:rPr>
        <w:t xml:space="preserve">, </w:t>
      </w:r>
      <w:hyperlink r:id="rId24" w:history="1">
        <w:r w:rsidRPr="002514C7">
          <w:rPr>
            <w:rStyle w:val="a4"/>
            <w:rFonts w:ascii="Times New Roman" w:hAnsi="Times New Roman" w:cs="Times New Roman"/>
            <w:color w:val="auto"/>
            <w:sz w:val="24"/>
            <w:szCs w:val="24"/>
          </w:rPr>
          <w:t>1-предприятие</w:t>
        </w:r>
      </w:hyperlink>
      <w:r w:rsidRPr="002514C7">
        <w:rPr>
          <w:rFonts w:ascii="Times New Roman" w:hAnsi="Times New Roman" w:cs="Times New Roman"/>
          <w:sz w:val="24"/>
          <w:szCs w:val="24"/>
        </w:rPr>
        <w:t>. Представляют органы государственной статистики.</w:t>
      </w:r>
    </w:p>
    <w:p w:rsidR="0074078D" w:rsidRPr="002514C7" w:rsidRDefault="00292F29" w:rsidP="002514C7">
      <w:pPr>
        <w:shd w:val="clear" w:color="auto" w:fill="FFFFFF" w:themeFill="background1"/>
        <w:spacing w:after="0" w:line="240" w:lineRule="auto"/>
        <w:ind w:firstLine="709"/>
        <w:jc w:val="both"/>
        <w:rPr>
          <w:rFonts w:ascii="Times New Roman" w:hAnsi="Times New Roman" w:cs="Times New Roman"/>
          <w:sz w:val="24"/>
          <w:szCs w:val="24"/>
        </w:rPr>
      </w:pPr>
      <w:bookmarkStart w:id="9" w:name="sub_10639"/>
      <w:r w:rsidRPr="002514C7">
        <w:rPr>
          <w:rFonts w:ascii="Times New Roman" w:hAnsi="Times New Roman" w:cs="Times New Roman"/>
          <w:sz w:val="24"/>
          <w:szCs w:val="24"/>
        </w:rPr>
        <w:t>6</w:t>
      </w:r>
      <w:r w:rsidR="0074078D" w:rsidRPr="002514C7">
        <w:rPr>
          <w:rFonts w:ascii="Times New Roman" w:hAnsi="Times New Roman" w:cs="Times New Roman"/>
          <w:sz w:val="24"/>
          <w:szCs w:val="24"/>
        </w:rPr>
        <w:t>. Среднемесячная заработная плата на малых и средних предприятиях в Московской области.</w:t>
      </w:r>
    </w:p>
    <w:bookmarkEnd w:id="9"/>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lastRenderedPageBreak/>
        <w:t>Рассчитывается как отношение фонда заработной платы работников малых и средних предприятий к среднесписочной численности работников (без внешних совместителей) малых и средних предприятий.</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Формы статистической отчетности: </w:t>
      </w:r>
      <w:hyperlink r:id="rId25" w:history="1">
        <w:r w:rsidRPr="002514C7">
          <w:rPr>
            <w:rStyle w:val="a4"/>
            <w:rFonts w:ascii="Times New Roman" w:hAnsi="Times New Roman" w:cs="Times New Roman"/>
            <w:color w:val="auto"/>
            <w:sz w:val="24"/>
            <w:szCs w:val="24"/>
          </w:rPr>
          <w:t>ПМ</w:t>
        </w:r>
      </w:hyperlink>
      <w:r w:rsidRPr="002514C7">
        <w:rPr>
          <w:rFonts w:ascii="Times New Roman" w:hAnsi="Times New Roman" w:cs="Times New Roman"/>
          <w:sz w:val="24"/>
          <w:szCs w:val="24"/>
        </w:rPr>
        <w:t xml:space="preserve">, </w:t>
      </w:r>
      <w:hyperlink r:id="rId26" w:history="1">
        <w:r w:rsidRPr="002514C7">
          <w:rPr>
            <w:rStyle w:val="a4"/>
            <w:rFonts w:ascii="Times New Roman" w:hAnsi="Times New Roman" w:cs="Times New Roman"/>
            <w:color w:val="auto"/>
            <w:sz w:val="24"/>
            <w:szCs w:val="24"/>
          </w:rPr>
          <w:t>МП (микро)</w:t>
        </w:r>
      </w:hyperlink>
      <w:r w:rsidRPr="002514C7">
        <w:rPr>
          <w:rFonts w:ascii="Times New Roman" w:hAnsi="Times New Roman" w:cs="Times New Roman"/>
          <w:sz w:val="24"/>
          <w:szCs w:val="24"/>
        </w:rPr>
        <w:t xml:space="preserve">, </w:t>
      </w:r>
      <w:hyperlink r:id="rId27" w:history="1">
        <w:r w:rsidRPr="002514C7">
          <w:rPr>
            <w:rStyle w:val="a4"/>
            <w:rFonts w:ascii="Times New Roman" w:hAnsi="Times New Roman" w:cs="Times New Roman"/>
            <w:color w:val="auto"/>
            <w:sz w:val="24"/>
            <w:szCs w:val="24"/>
          </w:rPr>
          <w:t>П-4</w:t>
        </w:r>
      </w:hyperlink>
      <w:r w:rsidRPr="002514C7">
        <w:rPr>
          <w:rFonts w:ascii="Times New Roman" w:hAnsi="Times New Roman" w:cs="Times New Roman"/>
          <w:sz w:val="24"/>
          <w:szCs w:val="24"/>
        </w:rPr>
        <w:t xml:space="preserve">, </w:t>
      </w:r>
      <w:hyperlink r:id="rId28" w:history="1">
        <w:r w:rsidRPr="002514C7">
          <w:rPr>
            <w:rStyle w:val="a4"/>
            <w:rFonts w:ascii="Times New Roman" w:hAnsi="Times New Roman" w:cs="Times New Roman"/>
            <w:color w:val="auto"/>
            <w:sz w:val="24"/>
            <w:szCs w:val="24"/>
          </w:rPr>
          <w:t>1-предприятие</w:t>
        </w:r>
      </w:hyperlink>
      <w:r w:rsidRPr="002514C7">
        <w:rPr>
          <w:rFonts w:ascii="Times New Roman" w:hAnsi="Times New Roman" w:cs="Times New Roman"/>
          <w:sz w:val="24"/>
          <w:szCs w:val="24"/>
        </w:rPr>
        <w:t xml:space="preserve">, </w:t>
      </w:r>
      <w:hyperlink r:id="rId29" w:history="1">
        <w:r w:rsidRPr="002514C7">
          <w:rPr>
            <w:rStyle w:val="a4"/>
            <w:rFonts w:ascii="Times New Roman" w:hAnsi="Times New Roman" w:cs="Times New Roman"/>
            <w:color w:val="auto"/>
            <w:sz w:val="24"/>
            <w:szCs w:val="24"/>
          </w:rPr>
          <w:t>1-ИП</w:t>
        </w:r>
      </w:hyperlink>
      <w:r w:rsidRPr="002514C7">
        <w:rPr>
          <w:rFonts w:ascii="Times New Roman" w:hAnsi="Times New Roman" w:cs="Times New Roman"/>
          <w:sz w:val="24"/>
          <w:szCs w:val="24"/>
        </w:rPr>
        <w:t>. Представляют органы государственной статистики.</w:t>
      </w:r>
    </w:p>
    <w:p w:rsidR="0074078D" w:rsidRPr="002514C7" w:rsidRDefault="00E16C31" w:rsidP="002514C7">
      <w:pPr>
        <w:shd w:val="clear" w:color="auto" w:fill="FFFFFF" w:themeFill="background1"/>
        <w:spacing w:after="0" w:line="240" w:lineRule="auto"/>
        <w:ind w:firstLine="709"/>
        <w:jc w:val="both"/>
        <w:rPr>
          <w:rFonts w:ascii="Times New Roman" w:hAnsi="Times New Roman" w:cs="Times New Roman"/>
          <w:sz w:val="24"/>
          <w:szCs w:val="24"/>
        </w:rPr>
      </w:pPr>
      <w:bookmarkStart w:id="10" w:name="sub_106310"/>
      <w:r w:rsidRPr="002514C7">
        <w:rPr>
          <w:rFonts w:ascii="Times New Roman" w:hAnsi="Times New Roman" w:cs="Times New Roman"/>
          <w:sz w:val="24"/>
          <w:szCs w:val="24"/>
        </w:rPr>
        <w:t>7</w:t>
      </w:r>
      <w:r w:rsidR="0074078D" w:rsidRPr="002514C7">
        <w:rPr>
          <w:rFonts w:ascii="Times New Roman" w:hAnsi="Times New Roman" w:cs="Times New Roman"/>
          <w:sz w:val="24"/>
          <w:szCs w:val="24"/>
        </w:rPr>
        <w:t>. Количество малых и средних предприятий в  Серебряно-Прудском муниципальном  районе Московской области на 100 тысяч жителей</w:t>
      </w:r>
    </w:p>
    <w:bookmarkEnd w:id="10"/>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Рассчитывается как отношение количества малых и средних предприятий в Серебряно-Прудском муниципальном  районе Московской области к численности постоянного населения в расчете на 100000 человек постоянного населения Серебряно-Прудском муниципальном  районе Московской области.</w:t>
      </w:r>
    </w:p>
    <w:p w:rsidR="00396B86" w:rsidRPr="002514C7" w:rsidRDefault="009172F7"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u w:val="single"/>
        </w:rPr>
      </w:pPr>
      <w:hyperlink r:id="rId30" w:history="1">
        <w:r w:rsidR="00396B86" w:rsidRPr="002514C7">
          <w:rPr>
            <w:rFonts w:ascii="Times New Roman" w:hAnsi="Times New Roman" w:cs="Times New Roman"/>
            <w:sz w:val="24"/>
            <w:szCs w:val="24"/>
            <w:u w:val="single"/>
          </w:rPr>
          <w:t xml:space="preserve">Подпрограмма III </w:t>
        </w:r>
      </w:hyperlink>
      <w:r w:rsidR="00396B86" w:rsidRPr="002514C7">
        <w:rPr>
          <w:rFonts w:ascii="Times New Roman" w:hAnsi="Times New Roman" w:cs="Times New Roman"/>
          <w:sz w:val="24"/>
          <w:szCs w:val="24"/>
          <w:u w:val="single"/>
        </w:rPr>
        <w:t xml:space="preserve"> "Развитие потребительского рынка и </w:t>
      </w:r>
      <w:r w:rsidR="00E16C31" w:rsidRPr="002514C7">
        <w:rPr>
          <w:rFonts w:ascii="Times New Roman" w:hAnsi="Times New Roman" w:cs="Times New Roman"/>
          <w:sz w:val="24"/>
          <w:szCs w:val="24"/>
          <w:u w:val="single"/>
        </w:rPr>
        <w:t>услуг</w:t>
      </w:r>
      <w:r w:rsidR="00396B86" w:rsidRPr="002514C7">
        <w:rPr>
          <w:rFonts w:ascii="Times New Roman" w:hAnsi="Times New Roman" w:cs="Times New Roman"/>
          <w:sz w:val="24"/>
          <w:szCs w:val="24"/>
          <w:u w:val="single"/>
        </w:rPr>
        <w:t>"</w:t>
      </w:r>
    </w:p>
    <w:p w:rsidR="0074078D" w:rsidRPr="002514C7" w:rsidRDefault="0074078D" w:rsidP="002514C7">
      <w:pPr>
        <w:pStyle w:val="affff1"/>
        <w:numPr>
          <w:ilvl w:val="0"/>
          <w:numId w:val="8"/>
        </w:numPr>
        <w:shd w:val="clear" w:color="auto" w:fill="FFFFFF" w:themeFill="background1"/>
        <w:spacing w:after="0" w:line="240" w:lineRule="auto"/>
        <w:jc w:val="both"/>
        <w:rPr>
          <w:rFonts w:ascii="Times New Roman" w:hAnsi="Times New Roman" w:cs="Times New Roman"/>
          <w:sz w:val="24"/>
          <w:szCs w:val="24"/>
        </w:rPr>
      </w:pPr>
      <w:r w:rsidRPr="002514C7">
        <w:rPr>
          <w:rStyle w:val="a3"/>
          <w:rFonts w:ascii="Times New Roman" w:hAnsi="Times New Roman" w:cs="Times New Roman"/>
          <w:b w:val="0"/>
          <w:color w:val="auto"/>
          <w:sz w:val="24"/>
          <w:szCs w:val="24"/>
        </w:rPr>
        <w:t>Обеспеченность населения площадью торговых объектов.</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Значение показателя рассчитывается как отношение площади торговых объектов предприятий розничной торговли в Серебряно-Прудском муниципальном  районе Московской области к численности постоянного населения региона.</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Единица измерения: кв. м на 1000 человек.</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Источник получения информации - данные Федеральной службы государственной статистики (далее - Росстат) о численности населения Московской области и данные о площадях торговых объектов предприятий розничной торговли,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74078D" w:rsidRPr="002514C7" w:rsidRDefault="009172F7" w:rsidP="002514C7">
      <w:pPr>
        <w:shd w:val="clear" w:color="auto" w:fill="FFFFFF" w:themeFill="background1"/>
        <w:spacing w:after="0" w:line="240" w:lineRule="auto"/>
        <w:ind w:firstLine="709"/>
        <w:jc w:val="both"/>
        <w:rPr>
          <w:rFonts w:ascii="Times New Roman" w:hAnsi="Times New Roman" w:cs="Times New Roman"/>
          <w:sz w:val="24"/>
          <w:szCs w:val="24"/>
        </w:rPr>
      </w:pPr>
      <w:hyperlink r:id="rId31" w:history="1">
        <w:r w:rsidR="0074078D" w:rsidRPr="002514C7">
          <w:rPr>
            <w:rStyle w:val="a4"/>
            <w:rFonts w:ascii="Times New Roman" w:hAnsi="Times New Roman" w:cs="Times New Roman"/>
            <w:color w:val="auto"/>
            <w:sz w:val="24"/>
            <w:szCs w:val="24"/>
          </w:rPr>
          <w:t>Форма Росстата N 1-МО</w:t>
        </w:r>
      </w:hyperlink>
      <w:r w:rsidR="0074078D" w:rsidRPr="002514C7">
        <w:rPr>
          <w:rFonts w:ascii="Times New Roman" w:hAnsi="Times New Roman" w:cs="Times New Roman"/>
          <w:sz w:val="24"/>
          <w:szCs w:val="24"/>
        </w:rPr>
        <w:t xml:space="preserve"> "Сведения об объектах инфраструктуры муниципального образования".</w:t>
      </w:r>
    </w:p>
    <w:p w:rsidR="0074078D" w:rsidRPr="002514C7" w:rsidRDefault="0074078D" w:rsidP="002514C7">
      <w:pPr>
        <w:pStyle w:val="affff1"/>
        <w:numPr>
          <w:ilvl w:val="0"/>
          <w:numId w:val="8"/>
        </w:numPr>
        <w:shd w:val="clear" w:color="auto" w:fill="FFFFFF" w:themeFill="background1"/>
        <w:spacing w:after="0" w:line="240" w:lineRule="auto"/>
        <w:jc w:val="both"/>
        <w:rPr>
          <w:rFonts w:ascii="Times New Roman" w:hAnsi="Times New Roman" w:cs="Times New Roman"/>
          <w:sz w:val="24"/>
          <w:szCs w:val="24"/>
        </w:rPr>
      </w:pPr>
      <w:r w:rsidRPr="002514C7">
        <w:rPr>
          <w:rStyle w:val="a3"/>
          <w:rFonts w:ascii="Times New Roman" w:hAnsi="Times New Roman" w:cs="Times New Roman"/>
          <w:b w:val="0"/>
          <w:color w:val="auto"/>
          <w:sz w:val="24"/>
          <w:szCs w:val="24"/>
        </w:rPr>
        <w:t>Обеспеченность населения бытовыми услугами.</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Значение показателя рассчитывается как отношение количества рабочих мест на предприятиях бытовых услуг в Серебряно-Прудском муниципальном  районе Московской области к численности постоянного населения региона.</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Единица измерения: раб</w:t>
      </w:r>
      <w:proofErr w:type="gramStart"/>
      <w:r w:rsidRPr="002514C7">
        <w:rPr>
          <w:rFonts w:ascii="Times New Roman" w:hAnsi="Times New Roman" w:cs="Times New Roman"/>
          <w:sz w:val="24"/>
          <w:szCs w:val="24"/>
        </w:rPr>
        <w:t>.</w:t>
      </w:r>
      <w:proofErr w:type="gramEnd"/>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м</w:t>
      </w:r>
      <w:proofErr w:type="gramEnd"/>
      <w:r w:rsidRPr="002514C7">
        <w:rPr>
          <w:rFonts w:ascii="Times New Roman" w:hAnsi="Times New Roman" w:cs="Times New Roman"/>
          <w:sz w:val="24"/>
          <w:szCs w:val="24"/>
        </w:rPr>
        <w:t>ест на 1000 человек.</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Источник получения информации - данные Федеральной службы государственной статистики (далее - Росстат) о численности населения Московской области и данные о количестве рабочих мест на предприятиях бытовых услуг,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74078D" w:rsidRPr="002514C7" w:rsidRDefault="009172F7" w:rsidP="002514C7">
      <w:pPr>
        <w:shd w:val="clear" w:color="auto" w:fill="FFFFFF" w:themeFill="background1"/>
        <w:spacing w:after="0" w:line="240" w:lineRule="auto"/>
        <w:ind w:firstLine="709"/>
        <w:jc w:val="both"/>
        <w:rPr>
          <w:rFonts w:ascii="Times New Roman" w:hAnsi="Times New Roman" w:cs="Times New Roman"/>
          <w:sz w:val="24"/>
          <w:szCs w:val="24"/>
        </w:rPr>
      </w:pPr>
      <w:hyperlink r:id="rId32" w:history="1">
        <w:r w:rsidR="0074078D" w:rsidRPr="002514C7">
          <w:rPr>
            <w:rStyle w:val="a4"/>
            <w:rFonts w:ascii="Times New Roman" w:hAnsi="Times New Roman" w:cs="Times New Roman"/>
            <w:color w:val="auto"/>
            <w:sz w:val="24"/>
            <w:szCs w:val="24"/>
          </w:rPr>
          <w:t>Форма Росстата N 1-МО</w:t>
        </w:r>
      </w:hyperlink>
      <w:r w:rsidR="0074078D" w:rsidRPr="002514C7">
        <w:rPr>
          <w:rFonts w:ascii="Times New Roman" w:hAnsi="Times New Roman" w:cs="Times New Roman"/>
          <w:sz w:val="24"/>
          <w:szCs w:val="24"/>
        </w:rPr>
        <w:t xml:space="preserve"> "Сведения об объектах инфраструктуры муниципального образования".</w:t>
      </w:r>
    </w:p>
    <w:p w:rsidR="0074078D" w:rsidRPr="002514C7" w:rsidRDefault="00E16C31"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Style w:val="a3"/>
          <w:rFonts w:ascii="Times New Roman" w:hAnsi="Times New Roman" w:cs="Times New Roman"/>
          <w:b w:val="0"/>
          <w:color w:val="auto"/>
          <w:sz w:val="24"/>
          <w:szCs w:val="24"/>
        </w:rPr>
        <w:t>3.</w:t>
      </w:r>
      <w:r w:rsidR="0074078D" w:rsidRPr="002514C7">
        <w:rPr>
          <w:rStyle w:val="a3"/>
          <w:rFonts w:ascii="Times New Roman" w:hAnsi="Times New Roman" w:cs="Times New Roman"/>
          <w:b w:val="0"/>
          <w:color w:val="auto"/>
          <w:sz w:val="24"/>
          <w:szCs w:val="24"/>
        </w:rPr>
        <w:t>Оборот общественного питания на душу населения.</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Единица измерения: тыс. руб. на человека.</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Источник получения информации - данные Росстата: </w:t>
      </w:r>
      <w:hyperlink r:id="rId33" w:history="1">
        <w:r w:rsidRPr="002514C7">
          <w:rPr>
            <w:rStyle w:val="a4"/>
            <w:rFonts w:ascii="Times New Roman" w:hAnsi="Times New Roman" w:cs="Times New Roman"/>
            <w:color w:val="auto"/>
            <w:sz w:val="24"/>
            <w:szCs w:val="24"/>
          </w:rPr>
          <w:t>форма N П-1</w:t>
        </w:r>
      </w:hyperlink>
      <w:r w:rsidRPr="002514C7">
        <w:rPr>
          <w:rFonts w:ascii="Times New Roman" w:hAnsi="Times New Roman" w:cs="Times New Roman"/>
          <w:sz w:val="24"/>
          <w:szCs w:val="24"/>
        </w:rPr>
        <w:t xml:space="preserve"> "Сведения о производстве и отгрузке товаров и услуг".</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Style w:val="a3"/>
          <w:rFonts w:ascii="Times New Roman" w:hAnsi="Times New Roman" w:cs="Times New Roman"/>
          <w:b w:val="0"/>
          <w:color w:val="auto"/>
          <w:sz w:val="24"/>
          <w:szCs w:val="24"/>
        </w:rPr>
        <w:t>Темп роста оборота общественного питания на душу населения за год.</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Значение показателя рассчитывается как отношение оборота общественного питания </w:t>
      </w:r>
      <w:proofErr w:type="gramStart"/>
      <w:r w:rsidRPr="002514C7">
        <w:rPr>
          <w:rFonts w:ascii="Times New Roman" w:hAnsi="Times New Roman" w:cs="Times New Roman"/>
          <w:sz w:val="24"/>
          <w:szCs w:val="24"/>
        </w:rPr>
        <w:t>на душу населения в текущем году к обороту общественного питания на душу населения в предшествующем году</w:t>
      </w:r>
      <w:proofErr w:type="gramEnd"/>
      <w:r w:rsidRPr="002514C7">
        <w:rPr>
          <w:rFonts w:ascii="Times New Roman" w:hAnsi="Times New Roman" w:cs="Times New Roman"/>
          <w:sz w:val="24"/>
          <w:szCs w:val="24"/>
        </w:rPr>
        <w:t>.</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Единица измерения: проценты.</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Источник получения информации: </w:t>
      </w:r>
      <w:hyperlink r:id="rId34" w:history="1">
        <w:r w:rsidRPr="002514C7">
          <w:rPr>
            <w:rStyle w:val="a4"/>
            <w:rFonts w:ascii="Times New Roman" w:hAnsi="Times New Roman" w:cs="Times New Roman"/>
            <w:color w:val="auto"/>
            <w:sz w:val="24"/>
            <w:szCs w:val="24"/>
          </w:rPr>
          <w:t>форма N П-1</w:t>
        </w:r>
      </w:hyperlink>
      <w:r w:rsidRPr="002514C7">
        <w:rPr>
          <w:rFonts w:ascii="Times New Roman" w:hAnsi="Times New Roman" w:cs="Times New Roman"/>
          <w:sz w:val="24"/>
          <w:szCs w:val="24"/>
        </w:rPr>
        <w:t xml:space="preserve"> "Сведения о производстве и отгрузке товаров и услуг".</w:t>
      </w:r>
    </w:p>
    <w:p w:rsidR="0074078D"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Style w:val="a3"/>
          <w:rFonts w:ascii="Times New Roman" w:hAnsi="Times New Roman" w:cs="Times New Roman"/>
          <w:b w:val="0"/>
          <w:color w:val="auto"/>
          <w:sz w:val="24"/>
          <w:szCs w:val="24"/>
        </w:rPr>
        <w:t>4</w:t>
      </w:r>
      <w:r w:rsidR="00E16C31" w:rsidRPr="002514C7">
        <w:rPr>
          <w:rStyle w:val="a3"/>
          <w:rFonts w:ascii="Times New Roman" w:hAnsi="Times New Roman" w:cs="Times New Roman"/>
          <w:b w:val="0"/>
          <w:color w:val="auto"/>
          <w:sz w:val="24"/>
          <w:szCs w:val="24"/>
        </w:rPr>
        <w:t xml:space="preserve">. </w:t>
      </w:r>
      <w:r w:rsidR="0074078D" w:rsidRPr="002514C7">
        <w:rPr>
          <w:rStyle w:val="a3"/>
          <w:rFonts w:ascii="Times New Roman" w:hAnsi="Times New Roman" w:cs="Times New Roman"/>
          <w:b w:val="0"/>
          <w:color w:val="auto"/>
          <w:sz w:val="24"/>
          <w:szCs w:val="24"/>
        </w:rPr>
        <w:t>Прирост торговых площадей с использованием внебюджетных инвестиций.</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Значение показателя рассчитывается как разница между площадями торговых объектов предприятий розничной торговли в Московской области в отчетном и предыдущем периоде. Единица измерения: тыс. кв. м.</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lastRenderedPageBreak/>
        <w:t xml:space="preserve">Источник получения информации - </w:t>
      </w:r>
      <w:hyperlink r:id="rId35" w:history="1">
        <w:r w:rsidRPr="002514C7">
          <w:rPr>
            <w:rStyle w:val="a4"/>
            <w:rFonts w:ascii="Times New Roman" w:hAnsi="Times New Roman" w:cs="Times New Roman"/>
            <w:color w:val="auto"/>
            <w:sz w:val="24"/>
            <w:szCs w:val="24"/>
          </w:rPr>
          <w:t>Форма Росстата N 1-МО</w:t>
        </w:r>
      </w:hyperlink>
      <w:r w:rsidRPr="002514C7">
        <w:rPr>
          <w:rFonts w:ascii="Times New Roman" w:hAnsi="Times New Roman" w:cs="Times New Roman"/>
          <w:sz w:val="24"/>
          <w:szCs w:val="24"/>
        </w:rPr>
        <w:t xml:space="preserve"> "Сведения об объектах инфраструктуры муниципального образования" и данные о площадях торговых объектов предприятий розничной торговли (на конец года),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74078D"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Style w:val="a3"/>
          <w:rFonts w:ascii="Times New Roman" w:hAnsi="Times New Roman" w:cs="Times New Roman"/>
          <w:b w:val="0"/>
          <w:color w:val="auto"/>
          <w:sz w:val="24"/>
          <w:szCs w:val="24"/>
        </w:rPr>
        <w:t>5.</w:t>
      </w:r>
      <w:r w:rsidR="0074078D" w:rsidRPr="002514C7">
        <w:rPr>
          <w:rStyle w:val="a3"/>
          <w:rFonts w:ascii="Times New Roman" w:hAnsi="Times New Roman" w:cs="Times New Roman"/>
          <w:b w:val="0"/>
          <w:color w:val="auto"/>
          <w:sz w:val="24"/>
          <w:szCs w:val="24"/>
        </w:rPr>
        <w:t>Доля розничных рынков и ярмарок в обороте розничной торговли.</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Единица измерения: проценты.</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Источник получения информации - данные Росстата: </w:t>
      </w:r>
      <w:hyperlink r:id="rId36" w:history="1">
        <w:r w:rsidRPr="002514C7">
          <w:rPr>
            <w:rStyle w:val="a4"/>
            <w:rFonts w:ascii="Times New Roman" w:hAnsi="Times New Roman" w:cs="Times New Roman"/>
            <w:color w:val="auto"/>
            <w:sz w:val="24"/>
            <w:szCs w:val="24"/>
          </w:rPr>
          <w:t>форма N П-1</w:t>
        </w:r>
      </w:hyperlink>
      <w:r w:rsidRPr="002514C7">
        <w:rPr>
          <w:rFonts w:ascii="Times New Roman" w:hAnsi="Times New Roman" w:cs="Times New Roman"/>
          <w:sz w:val="24"/>
          <w:szCs w:val="24"/>
        </w:rPr>
        <w:t xml:space="preserve"> "Сведения о производстве и отгрузке товаров и услуг".</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Style w:val="a3"/>
          <w:rFonts w:ascii="Times New Roman" w:hAnsi="Times New Roman" w:cs="Times New Roman"/>
          <w:b w:val="0"/>
          <w:color w:val="auto"/>
          <w:sz w:val="24"/>
          <w:szCs w:val="24"/>
        </w:rPr>
        <w:t>Доля муниципальных образований Московской области, в которых утверждены схемы размещения нестационарных торговых объектов.</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Значение показателя рассчитывается как отношение числа муниципальных образований, в которых разработаны и утверждены схемы размещения нестационарных объектов торговли, к общему числу муниципальных образований Московской области.</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Единица измерения: проценты.</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Источник получения информации для расчетов - данные,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74078D" w:rsidRPr="002514C7" w:rsidRDefault="0074078D" w:rsidP="002514C7">
      <w:pPr>
        <w:shd w:val="clear" w:color="auto" w:fill="FFFFFF" w:themeFill="background1"/>
        <w:autoSpaceDE w:val="0"/>
        <w:spacing w:after="0" w:line="240" w:lineRule="auto"/>
        <w:ind w:firstLine="709"/>
        <w:jc w:val="both"/>
        <w:rPr>
          <w:rFonts w:ascii="Times New Roman" w:hAnsi="Times New Roman" w:cs="Times New Roman"/>
          <w:sz w:val="24"/>
          <w:szCs w:val="24"/>
          <w:u w:val="single"/>
        </w:rPr>
      </w:pPr>
      <w:r w:rsidRPr="002514C7">
        <w:rPr>
          <w:rFonts w:ascii="Times New Roman" w:hAnsi="Times New Roman" w:cs="Times New Roman"/>
          <w:sz w:val="24"/>
          <w:szCs w:val="24"/>
          <w:u w:val="single"/>
        </w:rPr>
        <w:t>Подпрограмма II  "Создание условий для устойчивого экономического развития"</w:t>
      </w:r>
    </w:p>
    <w:p w:rsidR="0074078D" w:rsidRPr="002514C7" w:rsidRDefault="0074078D" w:rsidP="002514C7">
      <w:pPr>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Инвестиции в основной капитал за счет всех источников финансирования в ценах соответствующих лет, в том числе: </w:t>
      </w:r>
    </w:p>
    <w:p w:rsidR="0074078D" w:rsidRPr="002514C7" w:rsidRDefault="0074078D" w:rsidP="002514C7">
      <w:pPr>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w:t>
      </w:r>
      <w:r w:rsidR="00DE4DE6" w:rsidRPr="002514C7">
        <w:rPr>
          <w:rFonts w:ascii="Times New Roman" w:hAnsi="Times New Roman" w:cs="Times New Roman"/>
          <w:sz w:val="24"/>
          <w:szCs w:val="24"/>
        </w:rPr>
        <w:t>и</w:t>
      </w:r>
      <w:r w:rsidRPr="002514C7">
        <w:rPr>
          <w:rFonts w:ascii="Times New Roman" w:hAnsi="Times New Roman" w:cs="Times New Roman"/>
          <w:sz w:val="24"/>
          <w:szCs w:val="24"/>
        </w:rPr>
        <w:t>нвестиции в основной капитал (за исключением бюджетных средств) без инвестиций на строительство жилья</w:t>
      </w:r>
    </w:p>
    <w:p w:rsidR="0074078D" w:rsidRPr="002514C7" w:rsidRDefault="0074078D" w:rsidP="002514C7">
      <w:pPr>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w:t>
      </w:r>
      <w:r w:rsidR="00DE4DE6" w:rsidRPr="002514C7">
        <w:rPr>
          <w:rFonts w:ascii="Times New Roman" w:hAnsi="Times New Roman" w:cs="Times New Roman"/>
          <w:sz w:val="24"/>
          <w:szCs w:val="24"/>
        </w:rPr>
        <w:t>и</w:t>
      </w:r>
      <w:r w:rsidRPr="002514C7">
        <w:rPr>
          <w:rFonts w:ascii="Times New Roman" w:hAnsi="Times New Roman" w:cs="Times New Roman"/>
          <w:sz w:val="24"/>
          <w:szCs w:val="24"/>
        </w:rPr>
        <w:t>нвестиции в основной капитал за счет бюджетных средств</w:t>
      </w:r>
    </w:p>
    <w:p w:rsidR="0074078D" w:rsidRPr="002514C7" w:rsidRDefault="0074078D" w:rsidP="002514C7">
      <w:pPr>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w:t>
      </w:r>
      <w:r w:rsidR="00DE4DE6" w:rsidRPr="002514C7">
        <w:rPr>
          <w:rFonts w:ascii="Times New Roman" w:hAnsi="Times New Roman" w:cs="Times New Roman"/>
          <w:sz w:val="24"/>
          <w:szCs w:val="24"/>
        </w:rPr>
        <w:t>и</w:t>
      </w:r>
      <w:r w:rsidRPr="002514C7">
        <w:rPr>
          <w:rFonts w:ascii="Times New Roman" w:hAnsi="Times New Roman" w:cs="Times New Roman"/>
          <w:sz w:val="24"/>
          <w:szCs w:val="24"/>
        </w:rPr>
        <w:t>нвестиции в основной капитал, направленные на строительство жилья</w:t>
      </w:r>
    </w:p>
    <w:p w:rsidR="0074078D" w:rsidRPr="002514C7" w:rsidRDefault="00DE4DE6" w:rsidP="002514C7">
      <w:pPr>
        <w:shd w:val="clear" w:color="auto" w:fill="FFFFFF" w:themeFill="background1"/>
        <w:autoSpaceDE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е</w:t>
      </w:r>
      <w:r w:rsidR="0074078D" w:rsidRPr="002514C7">
        <w:rPr>
          <w:rFonts w:ascii="Times New Roman" w:hAnsi="Times New Roman" w:cs="Times New Roman"/>
          <w:sz w:val="24"/>
          <w:szCs w:val="24"/>
        </w:rPr>
        <w:t>диница измерения: млн. руб.</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Источник получения информации - данные Росстата: </w:t>
      </w:r>
      <w:hyperlink r:id="rId37" w:history="1">
        <w:r w:rsidRPr="002514C7">
          <w:rPr>
            <w:rStyle w:val="a4"/>
            <w:rFonts w:ascii="Times New Roman" w:hAnsi="Times New Roman" w:cs="Times New Roman"/>
            <w:color w:val="auto"/>
            <w:sz w:val="24"/>
            <w:szCs w:val="24"/>
          </w:rPr>
          <w:t>форма N П-2</w:t>
        </w:r>
      </w:hyperlink>
      <w:r w:rsidRPr="002514C7">
        <w:rPr>
          <w:rFonts w:ascii="Times New Roman" w:hAnsi="Times New Roman" w:cs="Times New Roman"/>
          <w:sz w:val="24"/>
          <w:szCs w:val="24"/>
        </w:rPr>
        <w:t xml:space="preserve"> -2013 г.</w:t>
      </w:r>
    </w:p>
    <w:p w:rsidR="0074078D" w:rsidRPr="002514C7" w:rsidRDefault="0074078D"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Расчет показателей с 2014 по 2019 гг. осуществляется с учетом индекса дефлятора цен</w:t>
      </w:r>
    </w:p>
    <w:p w:rsidR="00DE4DE6" w:rsidRPr="002514C7" w:rsidRDefault="00DE4DE6" w:rsidP="002514C7">
      <w:pPr>
        <w:pStyle w:val="1"/>
        <w:shd w:val="clear" w:color="auto" w:fill="FFFFFF" w:themeFill="background1"/>
        <w:rPr>
          <w:rFonts w:ascii="Times New Roman" w:hAnsi="Times New Roman" w:cs="Times New Roman"/>
          <w:sz w:val="28"/>
          <w:szCs w:val="28"/>
        </w:rPr>
      </w:pPr>
    </w:p>
    <w:p w:rsidR="00396B86" w:rsidRPr="002514C7" w:rsidRDefault="00396B86" w:rsidP="002514C7">
      <w:pPr>
        <w:pStyle w:val="1"/>
        <w:shd w:val="clear" w:color="auto" w:fill="FFFFFF" w:themeFill="background1"/>
        <w:rPr>
          <w:rFonts w:ascii="Times New Roman" w:hAnsi="Times New Roman" w:cs="Times New Roman"/>
          <w:sz w:val="28"/>
          <w:szCs w:val="28"/>
        </w:rPr>
      </w:pPr>
      <w:r w:rsidRPr="002514C7">
        <w:rPr>
          <w:rFonts w:ascii="Times New Roman" w:hAnsi="Times New Roman" w:cs="Times New Roman"/>
          <w:sz w:val="28"/>
          <w:szCs w:val="28"/>
        </w:rPr>
        <w:t>7. Контроль и отчетность при реализации муниципальной программы</w:t>
      </w: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bookmarkStart w:id="11" w:name="sub_1048"/>
      <w:r w:rsidRPr="002514C7">
        <w:rPr>
          <w:rFonts w:ascii="Times New Roman" w:hAnsi="Times New Roman" w:cs="Times New Roman"/>
          <w:sz w:val="24"/>
          <w:szCs w:val="24"/>
        </w:rPr>
        <w:t>Контроль, за реализацией мероприятий муниципальной программы осуществляет ответственный исполнитель муниципальной программы.</w:t>
      </w: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 С целью контроля, за реализацией мероприятий муниципальной программы ответственный за проведение мероприятий раз в квартал до </w:t>
      </w:r>
      <w:r w:rsidRPr="002514C7">
        <w:rPr>
          <w:rFonts w:ascii="Times New Roman" w:hAnsi="Times New Roman" w:cs="Times New Roman"/>
          <w:color w:val="000000"/>
          <w:sz w:val="24"/>
          <w:szCs w:val="24"/>
        </w:rPr>
        <w:t xml:space="preserve">10 </w:t>
      </w:r>
      <w:r w:rsidRPr="002514C7">
        <w:rPr>
          <w:rFonts w:ascii="Times New Roman" w:hAnsi="Times New Roman" w:cs="Times New Roman"/>
          <w:sz w:val="24"/>
          <w:szCs w:val="24"/>
        </w:rPr>
        <w:t xml:space="preserve">числа месяца, следующего за </w:t>
      </w:r>
      <w:proofErr w:type="gramStart"/>
      <w:r w:rsidRPr="002514C7">
        <w:rPr>
          <w:rFonts w:ascii="Times New Roman" w:hAnsi="Times New Roman" w:cs="Times New Roman"/>
          <w:sz w:val="24"/>
          <w:szCs w:val="24"/>
        </w:rPr>
        <w:t>отчетным</w:t>
      </w:r>
      <w:proofErr w:type="gramEnd"/>
      <w:r w:rsidRPr="002514C7">
        <w:rPr>
          <w:rFonts w:ascii="Times New Roman" w:hAnsi="Times New Roman" w:cs="Times New Roman"/>
          <w:sz w:val="24"/>
          <w:szCs w:val="24"/>
        </w:rPr>
        <w:t>, направляет ответственному исполнителю муниципальной программы оперативный отчет, который содержит:</w:t>
      </w: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перечень выполненных мероприятий муниципальной программы (подпрограммы) с указанием объемов и источников финансирования и результатов выполнения мероприятий;</w:t>
      </w: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анализ причин несвоевременного выполнения программных мероприятий.</w:t>
      </w: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Оперативный отчет о реализации мероприятий муниципальной программы представляется по форме согласно </w:t>
      </w:r>
      <w:hyperlink w:anchor="sub_17000" w:history="1">
        <w:r w:rsidRPr="002514C7">
          <w:rPr>
            <w:rStyle w:val="a4"/>
            <w:rFonts w:ascii="Times New Roman" w:hAnsi="Times New Roman" w:cs="Times New Roman"/>
            <w:color w:val="000000" w:themeColor="text1"/>
            <w:sz w:val="24"/>
            <w:szCs w:val="24"/>
          </w:rPr>
          <w:t>Приложению</w:t>
        </w:r>
      </w:hyperlink>
      <w:r w:rsidRPr="002514C7">
        <w:rPr>
          <w:rFonts w:ascii="Times New Roman" w:hAnsi="Times New Roman" w:cs="Times New Roman"/>
          <w:sz w:val="24"/>
          <w:szCs w:val="24"/>
        </w:rPr>
        <w:t xml:space="preserve"> № 7 к Порядку разработки и реализации муниципальных программ Серебряно-Прудского муниципального района Московской области, утвержденного Постановлением администрации от  26.08.2014 № 1294.</w:t>
      </w: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Годовой отчет о реализации мероприятий муниципальной программы представляется по формам согласно Приложениям № 7 и 8 к Порядку разработки и реализации муниципальных программ Серебряно-Прудского муниципального района Московской области, утвержденного Постановлением администрации от  26.08.2014 № 1294.</w:t>
      </w: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Итоговый отчет о реализации мероприятий муниципальной программы представляется по формам согласно Приложениям № 8 и 9 к Порядку разработки и реализации муниципальных </w:t>
      </w:r>
      <w:r w:rsidRPr="002514C7">
        <w:rPr>
          <w:rFonts w:ascii="Times New Roman" w:hAnsi="Times New Roman" w:cs="Times New Roman"/>
          <w:sz w:val="24"/>
          <w:szCs w:val="24"/>
        </w:rPr>
        <w:lastRenderedPageBreak/>
        <w:t>программ Серебряно-Прудского муниципального района Московской области, утвержденного Постановлением администрации от  26.08.2014 № 1294.</w:t>
      </w:r>
    </w:p>
    <w:p w:rsidR="00DE4DE6" w:rsidRPr="002514C7" w:rsidRDefault="00DE4DE6" w:rsidP="002514C7">
      <w:pPr>
        <w:shd w:val="clear" w:color="auto" w:fill="FFFFFF" w:themeFill="background1"/>
        <w:ind w:firstLine="709"/>
        <w:jc w:val="both"/>
        <w:rPr>
          <w:rFonts w:ascii="Times New Roman" w:hAnsi="Times New Roman" w:cs="Times New Roman"/>
          <w:sz w:val="28"/>
          <w:szCs w:val="28"/>
        </w:rPr>
      </w:pP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p>
    <w:p w:rsidR="00DE4DE6" w:rsidRPr="002514C7" w:rsidRDefault="00DE4DE6" w:rsidP="002514C7">
      <w:pPr>
        <w:shd w:val="clear" w:color="auto" w:fill="FFFFFF" w:themeFill="background1"/>
        <w:spacing w:after="0" w:line="240" w:lineRule="auto"/>
        <w:ind w:firstLine="709"/>
        <w:jc w:val="both"/>
        <w:rPr>
          <w:rFonts w:ascii="Times New Roman" w:hAnsi="Times New Roman" w:cs="Times New Roman"/>
          <w:sz w:val="24"/>
          <w:szCs w:val="24"/>
        </w:rPr>
      </w:pPr>
    </w:p>
    <w:bookmarkEnd w:id="11"/>
    <w:p w:rsidR="00396B86" w:rsidRPr="002514C7" w:rsidRDefault="00396B86" w:rsidP="002514C7">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sz w:val="24"/>
          <w:szCs w:val="24"/>
        </w:rPr>
      </w:pPr>
    </w:p>
    <w:p w:rsidR="00396B86" w:rsidRPr="002514C7" w:rsidRDefault="00396B86" w:rsidP="002514C7">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sz w:val="24"/>
          <w:szCs w:val="24"/>
        </w:rPr>
      </w:pPr>
    </w:p>
    <w:p w:rsidR="0074078D" w:rsidRPr="002514C7" w:rsidRDefault="0074078D" w:rsidP="002514C7">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sz w:val="24"/>
          <w:szCs w:val="24"/>
        </w:rPr>
      </w:pPr>
    </w:p>
    <w:p w:rsidR="0074078D" w:rsidRPr="002514C7" w:rsidRDefault="0074078D"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74078D" w:rsidRPr="002514C7" w:rsidRDefault="0074078D"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74078D" w:rsidRPr="002514C7" w:rsidRDefault="0074078D"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74078D" w:rsidRPr="002514C7" w:rsidRDefault="0074078D"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74078D" w:rsidRPr="002514C7" w:rsidRDefault="0074078D"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74078D" w:rsidRPr="002514C7" w:rsidRDefault="0074078D"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396B86" w:rsidRPr="002514C7" w:rsidRDefault="00396B86"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396B86" w:rsidRPr="002514C7" w:rsidRDefault="00396B86"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396B86" w:rsidRPr="002514C7" w:rsidRDefault="00396B86"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sectPr w:rsidR="00396B86" w:rsidRPr="002514C7" w:rsidSect="003E1991">
          <w:headerReference w:type="default" r:id="rId38"/>
          <w:pgSz w:w="11906" w:h="16838"/>
          <w:pgMar w:top="1134" w:right="707" w:bottom="1560" w:left="720" w:header="709" w:footer="709" w:gutter="0"/>
          <w:cols w:space="708"/>
          <w:docGrid w:linePitch="360"/>
        </w:sectPr>
      </w:pPr>
    </w:p>
    <w:p w:rsidR="00396B86" w:rsidRPr="002514C7" w:rsidRDefault="00396B86"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396B86" w:rsidRPr="002514C7" w:rsidRDefault="00396B86" w:rsidP="002514C7">
      <w:pPr>
        <w:shd w:val="clear" w:color="auto" w:fill="FFFFFF" w:themeFill="background1"/>
        <w:spacing w:after="0" w:line="240" w:lineRule="auto"/>
        <w:ind w:firstLine="698"/>
        <w:jc w:val="right"/>
        <w:rPr>
          <w:rFonts w:ascii="Times New Roman" w:hAnsi="Times New Roman" w:cs="Times New Roman"/>
        </w:rPr>
      </w:pPr>
      <w:r w:rsidRPr="002514C7">
        <w:rPr>
          <w:rStyle w:val="a3"/>
          <w:rFonts w:ascii="Times New Roman" w:hAnsi="Times New Roman" w:cs="Times New Roman"/>
          <w:b w:val="0"/>
        </w:rPr>
        <w:t>Приложение № 1</w:t>
      </w:r>
    </w:p>
    <w:p w:rsidR="00396B86" w:rsidRPr="002514C7" w:rsidRDefault="00396B86" w:rsidP="002514C7">
      <w:pPr>
        <w:shd w:val="clear" w:color="auto" w:fill="FFFFFF" w:themeFill="background1"/>
        <w:spacing w:after="0" w:line="240" w:lineRule="auto"/>
        <w:ind w:firstLine="698"/>
        <w:jc w:val="right"/>
        <w:rPr>
          <w:rFonts w:ascii="Times New Roman" w:hAnsi="Times New Roman" w:cs="Times New Roman"/>
        </w:rPr>
      </w:pPr>
      <w:r w:rsidRPr="002514C7">
        <w:rPr>
          <w:rStyle w:val="a3"/>
          <w:rFonts w:ascii="Times New Roman" w:hAnsi="Times New Roman" w:cs="Times New Roman"/>
          <w:b w:val="0"/>
        </w:rPr>
        <w:t xml:space="preserve">к </w:t>
      </w:r>
      <w:hyperlink w:anchor="sub_1000" w:history="1">
        <w:r w:rsidRPr="002514C7">
          <w:rPr>
            <w:rStyle w:val="a4"/>
            <w:rFonts w:ascii="Times New Roman" w:hAnsi="Times New Roman" w:cs="Times New Roman"/>
            <w:color w:val="000000" w:themeColor="text1"/>
          </w:rPr>
          <w:t>муниципальной программе</w:t>
        </w:r>
      </w:hyperlink>
    </w:p>
    <w:p w:rsidR="00396B86" w:rsidRPr="002514C7" w:rsidRDefault="00396B86" w:rsidP="002514C7">
      <w:pPr>
        <w:widowControl w:val="0"/>
        <w:shd w:val="clear" w:color="auto" w:fill="FFFFFF" w:themeFill="background1"/>
        <w:autoSpaceDE w:val="0"/>
        <w:autoSpaceDN w:val="0"/>
        <w:adjustRightInd w:val="0"/>
        <w:spacing w:after="0" w:line="240" w:lineRule="auto"/>
        <w:jc w:val="right"/>
        <w:outlineLvl w:val="0"/>
        <w:rPr>
          <w:rFonts w:ascii="Times New Roman" w:hAnsi="Times New Roman" w:cs="Times New Roman"/>
          <w:sz w:val="24"/>
          <w:szCs w:val="24"/>
        </w:rPr>
      </w:pPr>
      <w:r w:rsidRPr="002514C7">
        <w:rPr>
          <w:rFonts w:ascii="Times New Roman" w:hAnsi="Times New Roman" w:cs="Times New Roman"/>
          <w:sz w:val="24"/>
          <w:szCs w:val="24"/>
        </w:rPr>
        <w:t xml:space="preserve">«Предпринимательство </w:t>
      </w:r>
      <w:proofErr w:type="gramStart"/>
      <w:r w:rsidRPr="002514C7">
        <w:rPr>
          <w:rFonts w:ascii="Times New Roman" w:hAnsi="Times New Roman" w:cs="Times New Roman"/>
          <w:sz w:val="24"/>
          <w:szCs w:val="24"/>
        </w:rPr>
        <w:t>Серебряно-Прудского</w:t>
      </w:r>
      <w:proofErr w:type="gramEnd"/>
    </w:p>
    <w:p w:rsidR="00396B86" w:rsidRPr="002514C7" w:rsidRDefault="00396B86" w:rsidP="002514C7">
      <w:pPr>
        <w:widowControl w:val="0"/>
        <w:shd w:val="clear" w:color="auto" w:fill="FFFFFF" w:themeFill="background1"/>
        <w:autoSpaceDE w:val="0"/>
        <w:autoSpaceDN w:val="0"/>
        <w:adjustRightInd w:val="0"/>
        <w:spacing w:after="0" w:line="240" w:lineRule="auto"/>
        <w:jc w:val="right"/>
        <w:outlineLvl w:val="0"/>
        <w:rPr>
          <w:rFonts w:ascii="Times New Roman" w:hAnsi="Times New Roman" w:cs="Times New Roman"/>
          <w:color w:val="FF0000"/>
          <w:sz w:val="28"/>
          <w:szCs w:val="28"/>
        </w:rPr>
      </w:pPr>
      <w:r w:rsidRPr="002514C7">
        <w:rPr>
          <w:rFonts w:ascii="Times New Roman" w:hAnsi="Times New Roman" w:cs="Times New Roman"/>
          <w:sz w:val="24"/>
          <w:szCs w:val="24"/>
        </w:rPr>
        <w:t xml:space="preserve"> муниципального района на 2015-2019 г.»</w:t>
      </w:r>
    </w:p>
    <w:p w:rsidR="00396B86" w:rsidRPr="002514C7" w:rsidRDefault="00396B86"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396B86" w:rsidRPr="002514C7" w:rsidRDefault="00396B86"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396B86" w:rsidRPr="002514C7" w:rsidRDefault="00396B86" w:rsidP="002514C7">
      <w:pPr>
        <w:widowControl w:val="0"/>
        <w:shd w:val="clear" w:color="auto" w:fill="FFFFFF" w:themeFill="background1"/>
        <w:autoSpaceDE w:val="0"/>
        <w:autoSpaceDN w:val="0"/>
        <w:adjustRightInd w:val="0"/>
        <w:spacing w:after="0" w:line="240" w:lineRule="auto"/>
        <w:jc w:val="both"/>
        <w:outlineLvl w:val="0"/>
        <w:rPr>
          <w:rFonts w:ascii="Times New Roman" w:hAnsi="Times New Roman" w:cs="Times New Roman"/>
          <w:b/>
          <w:color w:val="FF0000"/>
          <w:sz w:val="28"/>
          <w:szCs w:val="28"/>
        </w:rPr>
      </w:pPr>
    </w:p>
    <w:p w:rsidR="00426AE9" w:rsidRPr="002514C7" w:rsidRDefault="00426AE9" w:rsidP="002514C7">
      <w:pPr>
        <w:pStyle w:val="1"/>
        <w:shd w:val="clear" w:color="auto" w:fill="FFFFFF" w:themeFill="background1"/>
      </w:pPr>
      <w:r w:rsidRPr="002514C7">
        <w:t>4. Планируемые результаты реализации подпрограмм Программы с указанием количественных и качественных целевых показателей</w:t>
      </w:r>
    </w:p>
    <w:p w:rsidR="00426AE9" w:rsidRPr="002514C7" w:rsidRDefault="00426AE9" w:rsidP="002514C7">
      <w:pPr>
        <w:shd w:val="clear" w:color="auto" w:fill="FFFFFF" w:themeFill="background1"/>
      </w:pPr>
    </w:p>
    <w:tbl>
      <w:tblPr>
        <w:tblW w:w="151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52"/>
        <w:gridCol w:w="2127"/>
        <w:gridCol w:w="11"/>
        <w:gridCol w:w="697"/>
        <w:gridCol w:w="567"/>
        <w:gridCol w:w="24"/>
        <w:gridCol w:w="402"/>
        <w:gridCol w:w="850"/>
        <w:gridCol w:w="36"/>
        <w:gridCol w:w="2447"/>
        <w:gridCol w:w="69"/>
        <w:gridCol w:w="1219"/>
        <w:gridCol w:w="56"/>
        <w:gridCol w:w="974"/>
        <w:gridCol w:w="19"/>
        <w:gridCol w:w="992"/>
        <w:gridCol w:w="19"/>
        <w:gridCol w:w="973"/>
        <w:gridCol w:w="57"/>
        <w:gridCol w:w="1030"/>
        <w:gridCol w:w="47"/>
        <w:gridCol w:w="983"/>
        <w:gridCol w:w="9"/>
        <w:gridCol w:w="1023"/>
      </w:tblGrid>
      <w:tr w:rsidR="00426AE9" w:rsidRPr="002514C7" w:rsidTr="000F7DA2">
        <w:tc>
          <w:tcPr>
            <w:tcW w:w="515" w:type="dxa"/>
            <w:vMerge w:val="restart"/>
            <w:tcBorders>
              <w:top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N</w:t>
            </w:r>
          </w:p>
          <w:p w:rsidR="00426AE9" w:rsidRPr="002514C7" w:rsidRDefault="00426AE9" w:rsidP="002514C7">
            <w:pPr>
              <w:pStyle w:val="aff6"/>
              <w:shd w:val="clear" w:color="auto" w:fill="FFFFFF" w:themeFill="background1"/>
              <w:jc w:val="center"/>
              <w:rPr>
                <w:sz w:val="22"/>
                <w:szCs w:val="22"/>
              </w:rPr>
            </w:pPr>
            <w:proofErr w:type="gramStart"/>
            <w:r w:rsidRPr="002514C7">
              <w:rPr>
                <w:sz w:val="22"/>
                <w:szCs w:val="22"/>
              </w:rPr>
              <w:t>п</w:t>
            </w:r>
            <w:proofErr w:type="gramEnd"/>
            <w:r w:rsidRPr="002514C7">
              <w:rPr>
                <w:sz w:val="22"/>
                <w:szCs w:val="22"/>
              </w:rPr>
              <w:t>/п</w:t>
            </w:r>
          </w:p>
        </w:tc>
        <w:tc>
          <w:tcPr>
            <w:tcW w:w="2190" w:type="dxa"/>
            <w:gridSpan w:val="3"/>
            <w:vMerge w:val="restart"/>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Задачи, направленные на достижение цели</w:t>
            </w:r>
          </w:p>
        </w:tc>
        <w:tc>
          <w:tcPr>
            <w:tcW w:w="2576" w:type="dxa"/>
            <w:gridSpan w:val="6"/>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Планируемый объем финансирования на решение данной задачи (тыс. руб.)</w:t>
            </w:r>
          </w:p>
        </w:tc>
        <w:tc>
          <w:tcPr>
            <w:tcW w:w="2447" w:type="dxa"/>
            <w:vMerge w:val="restart"/>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Показатели, характеризующие достижение цели</w:t>
            </w:r>
          </w:p>
        </w:tc>
        <w:tc>
          <w:tcPr>
            <w:tcW w:w="1288" w:type="dxa"/>
            <w:gridSpan w:val="2"/>
            <w:vMerge w:val="restart"/>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Единица измерения</w:t>
            </w:r>
          </w:p>
        </w:tc>
        <w:tc>
          <w:tcPr>
            <w:tcW w:w="1030" w:type="dxa"/>
            <w:gridSpan w:val="2"/>
            <w:vMerge w:val="restart"/>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Базовое значение показателя (на начало реализации подпрограмм)</w:t>
            </w:r>
          </w:p>
        </w:tc>
        <w:tc>
          <w:tcPr>
            <w:tcW w:w="5152" w:type="dxa"/>
            <w:gridSpan w:val="10"/>
            <w:tcBorders>
              <w:top w:val="single" w:sz="4" w:space="0" w:color="auto"/>
              <w:left w:val="single" w:sz="4" w:space="0" w:color="auto"/>
              <w:bottom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Планируемое значение показателя по годам реализации</w:t>
            </w:r>
          </w:p>
        </w:tc>
      </w:tr>
      <w:tr w:rsidR="00426AE9" w:rsidRPr="002514C7" w:rsidTr="000F7DA2">
        <w:tc>
          <w:tcPr>
            <w:tcW w:w="515" w:type="dxa"/>
            <w:vMerge/>
            <w:tcBorders>
              <w:top w:val="nil"/>
              <w:bottom w:val="nil"/>
              <w:right w:val="nil"/>
            </w:tcBorders>
          </w:tcPr>
          <w:p w:rsidR="00426AE9" w:rsidRPr="002514C7" w:rsidRDefault="00426AE9" w:rsidP="002514C7">
            <w:pPr>
              <w:pStyle w:val="aff6"/>
              <w:shd w:val="clear" w:color="auto" w:fill="FFFFFF" w:themeFill="background1"/>
              <w:rPr>
                <w:sz w:val="22"/>
                <w:szCs w:val="22"/>
              </w:rPr>
            </w:pPr>
          </w:p>
        </w:tc>
        <w:tc>
          <w:tcPr>
            <w:tcW w:w="2190" w:type="dxa"/>
            <w:gridSpan w:val="3"/>
            <w:vMerge/>
            <w:tcBorders>
              <w:top w:val="nil"/>
              <w:left w:val="single" w:sz="4" w:space="0" w:color="auto"/>
              <w:bottom w:val="nil"/>
              <w:right w:val="nil"/>
            </w:tcBorders>
          </w:tcPr>
          <w:p w:rsidR="00426AE9" w:rsidRPr="002514C7" w:rsidRDefault="00426AE9" w:rsidP="002514C7">
            <w:pPr>
              <w:pStyle w:val="aff6"/>
              <w:shd w:val="clear" w:color="auto" w:fill="FFFFFF" w:themeFill="background1"/>
              <w:rPr>
                <w:sz w:val="22"/>
                <w:szCs w:val="22"/>
              </w:rPr>
            </w:pPr>
          </w:p>
        </w:tc>
        <w:tc>
          <w:tcPr>
            <w:tcW w:w="1288" w:type="dxa"/>
            <w:gridSpan w:val="3"/>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Бюджет Московской области</w:t>
            </w:r>
          </w:p>
        </w:tc>
        <w:tc>
          <w:tcPr>
            <w:tcW w:w="1288" w:type="dxa"/>
            <w:gridSpan w:val="3"/>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другие источники</w:t>
            </w:r>
          </w:p>
        </w:tc>
        <w:tc>
          <w:tcPr>
            <w:tcW w:w="2447" w:type="dxa"/>
            <w:vMerge/>
            <w:tcBorders>
              <w:top w:val="nil"/>
              <w:left w:val="single" w:sz="4" w:space="0" w:color="auto"/>
              <w:bottom w:val="nil"/>
              <w:right w:val="nil"/>
            </w:tcBorders>
          </w:tcPr>
          <w:p w:rsidR="00426AE9" w:rsidRPr="002514C7" w:rsidRDefault="00426AE9" w:rsidP="002514C7">
            <w:pPr>
              <w:pStyle w:val="aff6"/>
              <w:shd w:val="clear" w:color="auto" w:fill="FFFFFF" w:themeFill="background1"/>
              <w:rPr>
                <w:sz w:val="22"/>
                <w:szCs w:val="22"/>
              </w:rPr>
            </w:pPr>
          </w:p>
        </w:tc>
        <w:tc>
          <w:tcPr>
            <w:tcW w:w="1288" w:type="dxa"/>
            <w:gridSpan w:val="2"/>
            <w:vMerge/>
            <w:tcBorders>
              <w:top w:val="nil"/>
              <w:left w:val="single" w:sz="4" w:space="0" w:color="auto"/>
              <w:bottom w:val="nil"/>
              <w:right w:val="nil"/>
            </w:tcBorders>
          </w:tcPr>
          <w:p w:rsidR="00426AE9" w:rsidRPr="002514C7" w:rsidRDefault="00426AE9" w:rsidP="002514C7">
            <w:pPr>
              <w:pStyle w:val="aff6"/>
              <w:shd w:val="clear" w:color="auto" w:fill="FFFFFF" w:themeFill="background1"/>
              <w:rPr>
                <w:sz w:val="22"/>
                <w:szCs w:val="22"/>
              </w:rPr>
            </w:pPr>
          </w:p>
        </w:tc>
        <w:tc>
          <w:tcPr>
            <w:tcW w:w="1030" w:type="dxa"/>
            <w:gridSpan w:val="2"/>
            <w:vMerge/>
            <w:tcBorders>
              <w:top w:val="nil"/>
              <w:left w:val="single" w:sz="4" w:space="0" w:color="auto"/>
              <w:bottom w:val="nil"/>
              <w:right w:val="nil"/>
            </w:tcBorders>
          </w:tcPr>
          <w:p w:rsidR="00426AE9" w:rsidRPr="002514C7" w:rsidRDefault="00426AE9" w:rsidP="002514C7">
            <w:pPr>
              <w:pStyle w:val="aff6"/>
              <w:shd w:val="clear" w:color="auto" w:fill="FFFFFF" w:themeFill="background1"/>
              <w:rPr>
                <w:sz w:val="22"/>
                <w:szCs w:val="22"/>
              </w:rPr>
            </w:pPr>
          </w:p>
        </w:tc>
        <w:tc>
          <w:tcPr>
            <w:tcW w:w="1030" w:type="dxa"/>
            <w:gridSpan w:val="3"/>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201</w:t>
            </w:r>
            <w:r w:rsidR="009F5CF2" w:rsidRPr="002514C7">
              <w:rPr>
                <w:sz w:val="22"/>
                <w:szCs w:val="22"/>
              </w:rPr>
              <w:t>5</w:t>
            </w:r>
            <w:r w:rsidRPr="002514C7">
              <w:rPr>
                <w:sz w:val="22"/>
                <w:szCs w:val="22"/>
              </w:rPr>
              <w:t> год</w:t>
            </w:r>
          </w:p>
        </w:tc>
        <w:tc>
          <w:tcPr>
            <w:tcW w:w="1030" w:type="dxa"/>
            <w:gridSpan w:val="2"/>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201</w:t>
            </w:r>
            <w:r w:rsidR="009F5CF2" w:rsidRPr="002514C7">
              <w:rPr>
                <w:sz w:val="22"/>
                <w:szCs w:val="22"/>
              </w:rPr>
              <w:t>6</w:t>
            </w:r>
            <w:r w:rsidRPr="002514C7">
              <w:rPr>
                <w:sz w:val="22"/>
                <w:szCs w:val="22"/>
              </w:rPr>
              <w:t> год</w:t>
            </w:r>
          </w:p>
        </w:tc>
        <w:tc>
          <w:tcPr>
            <w:tcW w:w="1030" w:type="dxa"/>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201</w:t>
            </w:r>
            <w:r w:rsidR="009F5CF2" w:rsidRPr="002514C7">
              <w:rPr>
                <w:sz w:val="22"/>
                <w:szCs w:val="22"/>
              </w:rPr>
              <w:t>7</w:t>
            </w:r>
            <w:r w:rsidRPr="002514C7">
              <w:rPr>
                <w:sz w:val="22"/>
                <w:szCs w:val="22"/>
              </w:rPr>
              <w:t> год</w:t>
            </w:r>
          </w:p>
        </w:tc>
        <w:tc>
          <w:tcPr>
            <w:tcW w:w="1030" w:type="dxa"/>
            <w:gridSpan w:val="2"/>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201</w:t>
            </w:r>
            <w:r w:rsidR="009F5CF2" w:rsidRPr="002514C7">
              <w:rPr>
                <w:sz w:val="22"/>
                <w:szCs w:val="22"/>
              </w:rPr>
              <w:t>8</w:t>
            </w:r>
            <w:r w:rsidRPr="002514C7">
              <w:rPr>
                <w:sz w:val="22"/>
                <w:szCs w:val="22"/>
              </w:rPr>
              <w:t> год</w:t>
            </w:r>
          </w:p>
        </w:tc>
        <w:tc>
          <w:tcPr>
            <w:tcW w:w="1032" w:type="dxa"/>
            <w:gridSpan w:val="2"/>
            <w:tcBorders>
              <w:top w:val="single" w:sz="4" w:space="0" w:color="auto"/>
              <w:left w:val="single" w:sz="4" w:space="0" w:color="auto"/>
              <w:bottom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201</w:t>
            </w:r>
            <w:r w:rsidR="009F5CF2" w:rsidRPr="002514C7">
              <w:rPr>
                <w:sz w:val="22"/>
                <w:szCs w:val="22"/>
              </w:rPr>
              <w:t>9</w:t>
            </w:r>
            <w:r w:rsidRPr="002514C7">
              <w:rPr>
                <w:sz w:val="22"/>
                <w:szCs w:val="22"/>
              </w:rPr>
              <w:t> год</w:t>
            </w:r>
          </w:p>
        </w:tc>
      </w:tr>
      <w:tr w:rsidR="00426AE9" w:rsidRPr="002514C7" w:rsidTr="000F7DA2">
        <w:tc>
          <w:tcPr>
            <w:tcW w:w="515" w:type="dxa"/>
            <w:tcBorders>
              <w:top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1</w:t>
            </w:r>
          </w:p>
        </w:tc>
        <w:tc>
          <w:tcPr>
            <w:tcW w:w="2190" w:type="dxa"/>
            <w:gridSpan w:val="3"/>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2</w:t>
            </w:r>
          </w:p>
        </w:tc>
        <w:tc>
          <w:tcPr>
            <w:tcW w:w="1288" w:type="dxa"/>
            <w:gridSpan w:val="3"/>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3</w:t>
            </w:r>
          </w:p>
        </w:tc>
        <w:tc>
          <w:tcPr>
            <w:tcW w:w="1288" w:type="dxa"/>
            <w:gridSpan w:val="3"/>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4</w:t>
            </w:r>
          </w:p>
        </w:tc>
        <w:tc>
          <w:tcPr>
            <w:tcW w:w="2447" w:type="dxa"/>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5</w:t>
            </w:r>
          </w:p>
        </w:tc>
        <w:tc>
          <w:tcPr>
            <w:tcW w:w="1288" w:type="dxa"/>
            <w:gridSpan w:val="2"/>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6</w:t>
            </w:r>
          </w:p>
        </w:tc>
        <w:tc>
          <w:tcPr>
            <w:tcW w:w="1030" w:type="dxa"/>
            <w:gridSpan w:val="2"/>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7</w:t>
            </w:r>
          </w:p>
        </w:tc>
        <w:tc>
          <w:tcPr>
            <w:tcW w:w="1030" w:type="dxa"/>
            <w:gridSpan w:val="3"/>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8</w:t>
            </w:r>
          </w:p>
        </w:tc>
        <w:tc>
          <w:tcPr>
            <w:tcW w:w="1030" w:type="dxa"/>
            <w:gridSpan w:val="2"/>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9</w:t>
            </w:r>
          </w:p>
        </w:tc>
        <w:tc>
          <w:tcPr>
            <w:tcW w:w="1030" w:type="dxa"/>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10</w:t>
            </w:r>
          </w:p>
        </w:tc>
        <w:tc>
          <w:tcPr>
            <w:tcW w:w="1030" w:type="dxa"/>
            <w:gridSpan w:val="2"/>
            <w:tcBorders>
              <w:top w:val="single" w:sz="4" w:space="0" w:color="auto"/>
              <w:left w:val="single" w:sz="4" w:space="0" w:color="auto"/>
              <w:bottom w:val="nil"/>
              <w:right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11</w:t>
            </w:r>
          </w:p>
        </w:tc>
        <w:tc>
          <w:tcPr>
            <w:tcW w:w="1032" w:type="dxa"/>
            <w:gridSpan w:val="2"/>
            <w:tcBorders>
              <w:top w:val="single" w:sz="4" w:space="0" w:color="auto"/>
              <w:left w:val="single" w:sz="4" w:space="0" w:color="auto"/>
              <w:bottom w:val="nil"/>
            </w:tcBorders>
          </w:tcPr>
          <w:p w:rsidR="00426AE9" w:rsidRPr="002514C7" w:rsidRDefault="00426AE9" w:rsidP="002514C7">
            <w:pPr>
              <w:pStyle w:val="aff6"/>
              <w:shd w:val="clear" w:color="auto" w:fill="FFFFFF" w:themeFill="background1"/>
              <w:jc w:val="center"/>
              <w:rPr>
                <w:sz w:val="22"/>
                <w:szCs w:val="22"/>
              </w:rPr>
            </w:pPr>
            <w:r w:rsidRPr="002514C7">
              <w:rPr>
                <w:sz w:val="22"/>
                <w:szCs w:val="22"/>
              </w:rPr>
              <w:t>12</w:t>
            </w:r>
          </w:p>
        </w:tc>
      </w:tr>
      <w:tr w:rsidR="00426AE9" w:rsidRPr="002514C7" w:rsidTr="00F11D6F">
        <w:tc>
          <w:tcPr>
            <w:tcW w:w="15198" w:type="dxa"/>
            <w:gridSpan w:val="25"/>
            <w:tcBorders>
              <w:top w:val="single" w:sz="4" w:space="0" w:color="auto"/>
              <w:bottom w:val="single" w:sz="4" w:space="0" w:color="auto"/>
            </w:tcBorders>
          </w:tcPr>
          <w:p w:rsidR="00426AE9" w:rsidRPr="002514C7" w:rsidRDefault="00426AE9" w:rsidP="002514C7">
            <w:pPr>
              <w:pStyle w:val="ConsPlusNonformat"/>
              <w:shd w:val="clear" w:color="auto" w:fill="FFFFFF" w:themeFill="background1"/>
              <w:jc w:val="center"/>
              <w:rPr>
                <w:rFonts w:ascii="Times New Roman" w:hAnsi="Times New Roman" w:cs="Times New Roman"/>
                <w:b/>
                <w:sz w:val="28"/>
                <w:szCs w:val="28"/>
              </w:rPr>
            </w:pPr>
            <w:r w:rsidRPr="002514C7">
              <w:rPr>
                <w:rFonts w:ascii="Times New Roman" w:hAnsi="Times New Roman" w:cs="Times New Roman"/>
                <w:b/>
                <w:sz w:val="28"/>
                <w:szCs w:val="28"/>
              </w:rPr>
              <w:t xml:space="preserve">Муниципальная  программа Серебряно-Прудского  муниципального района Московской области </w:t>
            </w:r>
          </w:p>
          <w:p w:rsidR="00426AE9" w:rsidRPr="002514C7" w:rsidRDefault="00426AE9" w:rsidP="002514C7">
            <w:pPr>
              <w:pStyle w:val="ConsPlusNonformat"/>
              <w:shd w:val="clear" w:color="auto" w:fill="FFFFFF" w:themeFill="background1"/>
              <w:jc w:val="center"/>
              <w:rPr>
                <w:sz w:val="22"/>
                <w:szCs w:val="22"/>
              </w:rPr>
            </w:pPr>
            <w:r w:rsidRPr="002514C7">
              <w:rPr>
                <w:rFonts w:ascii="Times New Roman" w:hAnsi="Times New Roman" w:cs="Times New Roman"/>
                <w:b/>
                <w:sz w:val="28"/>
                <w:szCs w:val="28"/>
                <w:u w:val="single"/>
              </w:rPr>
              <w:t xml:space="preserve"> «Предпринимательство Серебряно-Прудского муниципального района Московской области на 2015-2019 гг.»</w:t>
            </w:r>
          </w:p>
        </w:tc>
      </w:tr>
      <w:tr w:rsidR="00AB6AC6" w:rsidRPr="002514C7" w:rsidTr="00AB6AC6">
        <w:trPr>
          <w:trHeight w:val="583"/>
        </w:trPr>
        <w:tc>
          <w:tcPr>
            <w:tcW w:w="15198" w:type="dxa"/>
            <w:gridSpan w:val="25"/>
            <w:tcBorders>
              <w:top w:val="single" w:sz="4" w:space="0" w:color="auto"/>
              <w:bottom w:val="single" w:sz="4" w:space="0" w:color="auto"/>
            </w:tcBorders>
          </w:tcPr>
          <w:p w:rsidR="00AB6AC6" w:rsidRPr="002514C7" w:rsidRDefault="00AB6AC6" w:rsidP="002514C7">
            <w:pPr>
              <w:pStyle w:val="ConsPlusNonformat"/>
              <w:shd w:val="clear" w:color="auto" w:fill="FFFFFF" w:themeFill="background1"/>
              <w:jc w:val="center"/>
              <w:rPr>
                <w:rFonts w:ascii="Times New Roman" w:hAnsi="Times New Roman" w:cs="Times New Roman"/>
                <w:b/>
                <w:sz w:val="28"/>
                <w:szCs w:val="28"/>
              </w:rPr>
            </w:pPr>
          </w:p>
          <w:p w:rsidR="00AB6AC6" w:rsidRPr="002514C7" w:rsidRDefault="009172F7" w:rsidP="002514C7">
            <w:pPr>
              <w:pStyle w:val="ConsPlusNonformat"/>
              <w:shd w:val="clear" w:color="auto" w:fill="FFFFFF" w:themeFill="background1"/>
              <w:jc w:val="center"/>
              <w:rPr>
                <w:rFonts w:ascii="Times New Roman" w:hAnsi="Times New Roman" w:cs="Times New Roman"/>
                <w:b/>
                <w:sz w:val="28"/>
                <w:szCs w:val="28"/>
                <w:u w:val="single"/>
              </w:rPr>
            </w:pPr>
            <w:hyperlink r:id="rId39" w:history="1">
              <w:r w:rsidR="00AB6AC6" w:rsidRPr="002514C7">
                <w:rPr>
                  <w:rFonts w:ascii="Times New Roman" w:hAnsi="Times New Roman" w:cs="Times New Roman"/>
                  <w:b/>
                  <w:sz w:val="28"/>
                  <w:szCs w:val="28"/>
                  <w:u w:val="single"/>
                </w:rPr>
                <w:t>Подпрограмма I</w:t>
              </w:r>
            </w:hyperlink>
            <w:r w:rsidR="00AB6AC6" w:rsidRPr="002514C7">
              <w:rPr>
                <w:rFonts w:ascii="Times New Roman" w:hAnsi="Times New Roman" w:cs="Times New Roman"/>
                <w:b/>
                <w:sz w:val="28"/>
                <w:szCs w:val="28"/>
                <w:u w:val="single"/>
              </w:rPr>
              <w:t xml:space="preserve"> "Развитие конкуренции "</w:t>
            </w:r>
          </w:p>
          <w:p w:rsidR="00AB6AC6" w:rsidRPr="002514C7" w:rsidRDefault="00AB6AC6" w:rsidP="002514C7">
            <w:pPr>
              <w:pStyle w:val="ConsPlusNonformat"/>
              <w:shd w:val="clear" w:color="auto" w:fill="FFFFFF" w:themeFill="background1"/>
              <w:jc w:val="center"/>
              <w:rPr>
                <w:rFonts w:ascii="Arial" w:hAnsi="Arial" w:cs="Arial"/>
                <w:b/>
                <w:sz w:val="22"/>
                <w:szCs w:val="22"/>
              </w:rPr>
            </w:pPr>
          </w:p>
        </w:tc>
      </w:tr>
      <w:tr w:rsidR="00F11D6F" w:rsidRPr="002514C7" w:rsidTr="00F11D6F">
        <w:trPr>
          <w:trHeight w:val="63"/>
        </w:trPr>
        <w:tc>
          <w:tcPr>
            <w:tcW w:w="567" w:type="dxa"/>
            <w:gridSpan w:val="2"/>
            <w:tcBorders>
              <w:top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b/>
                <w:bCs/>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Развитие сферы муниципальных закупок и внедрение Стандарта </w:t>
            </w:r>
            <w:r w:rsidRPr="002514C7">
              <w:rPr>
                <w:rFonts w:ascii="Times New Roman" w:hAnsi="Times New Roman" w:cs="Times New Roman"/>
                <w:sz w:val="24"/>
                <w:szCs w:val="24"/>
              </w:rPr>
              <w:lastRenderedPageBreak/>
              <w:t>развития конкуренции на территории Серебряно-Прудского муниципального района</w:t>
            </w:r>
          </w:p>
        </w:tc>
        <w:tc>
          <w:tcPr>
            <w:tcW w:w="1275"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Доля обоснованных, частично обоснованных жалоб в Федеральную антимонопольную </w:t>
            </w:r>
            <w:r w:rsidRPr="002514C7">
              <w:rPr>
                <w:rFonts w:ascii="Times New Roman" w:hAnsi="Times New Roman" w:cs="Times New Roman"/>
                <w:sz w:val="24"/>
                <w:szCs w:val="24"/>
              </w:rPr>
              <w:lastRenderedPageBreak/>
              <w:t>службу (ФАС России) (от общего количества проведенных процедур)</w:t>
            </w:r>
          </w:p>
        </w:tc>
        <w:tc>
          <w:tcPr>
            <w:tcW w:w="1275"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lastRenderedPageBreak/>
              <w:t>проценты</w:t>
            </w:r>
          </w:p>
        </w:tc>
        <w:tc>
          <w:tcPr>
            <w:tcW w:w="993"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5,7</w:t>
            </w:r>
          </w:p>
        </w:tc>
        <w:tc>
          <w:tcPr>
            <w:tcW w:w="992" w:type="dxa"/>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1,4</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1,2</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1,2</w:t>
            </w:r>
          </w:p>
        </w:tc>
        <w:tc>
          <w:tcPr>
            <w:tcW w:w="1023" w:type="dxa"/>
            <w:tcBorders>
              <w:top w:val="single" w:sz="4" w:space="0" w:color="auto"/>
              <w:left w:val="single" w:sz="4" w:space="0" w:color="auto"/>
              <w:bottom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1,2</w:t>
            </w:r>
          </w:p>
        </w:tc>
      </w:tr>
      <w:tr w:rsidR="00F11D6F" w:rsidRPr="002514C7" w:rsidTr="00F11D6F">
        <w:trPr>
          <w:trHeight w:val="63"/>
        </w:trPr>
        <w:tc>
          <w:tcPr>
            <w:tcW w:w="567" w:type="dxa"/>
            <w:gridSpan w:val="2"/>
            <w:tcBorders>
              <w:top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4678" w:type="dxa"/>
            <w:gridSpan w:val="7"/>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Доля контрактов, заключенных по результатам несостоявшихся торгов, на которые не было подано заявок, либо заявки были отклонены, либо подана одна заявка (от общего количества контрактов)</w:t>
            </w:r>
          </w:p>
        </w:tc>
        <w:tc>
          <w:tcPr>
            <w:tcW w:w="1275"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проценты</w:t>
            </w:r>
          </w:p>
        </w:tc>
        <w:tc>
          <w:tcPr>
            <w:tcW w:w="993"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21,5</w:t>
            </w:r>
          </w:p>
        </w:tc>
        <w:tc>
          <w:tcPr>
            <w:tcW w:w="992" w:type="dxa"/>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9</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8,5</w:t>
            </w:r>
          </w:p>
        </w:tc>
        <w:tc>
          <w:tcPr>
            <w:tcW w:w="1134"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8</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7,8</w:t>
            </w:r>
          </w:p>
        </w:tc>
        <w:tc>
          <w:tcPr>
            <w:tcW w:w="1023" w:type="dxa"/>
            <w:tcBorders>
              <w:top w:val="single" w:sz="4" w:space="0" w:color="auto"/>
              <w:left w:val="single" w:sz="4" w:space="0" w:color="auto"/>
              <w:bottom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7,5</w:t>
            </w:r>
          </w:p>
        </w:tc>
      </w:tr>
      <w:tr w:rsidR="00F11D6F" w:rsidRPr="002514C7" w:rsidTr="00F11D6F">
        <w:trPr>
          <w:trHeight w:val="63"/>
        </w:trPr>
        <w:tc>
          <w:tcPr>
            <w:tcW w:w="567" w:type="dxa"/>
            <w:gridSpan w:val="2"/>
            <w:tcBorders>
              <w:top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4678" w:type="dxa"/>
            <w:gridSpan w:val="7"/>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Доля экономии бюджетных денежных сре</w:t>
            </w:r>
            <w:proofErr w:type="gramStart"/>
            <w:r w:rsidRPr="002514C7">
              <w:rPr>
                <w:rFonts w:ascii="Times New Roman" w:hAnsi="Times New Roman" w:cs="Times New Roman"/>
                <w:sz w:val="24"/>
                <w:szCs w:val="24"/>
              </w:rPr>
              <w:t>дств в р</w:t>
            </w:r>
            <w:proofErr w:type="gramEnd"/>
            <w:r w:rsidRPr="002514C7">
              <w:rPr>
                <w:rFonts w:ascii="Times New Roman" w:hAnsi="Times New Roman" w:cs="Times New Roman"/>
                <w:sz w:val="24"/>
                <w:szCs w:val="24"/>
              </w:rPr>
              <w:t>езультате проведения торгов от общей суммы объявленных торгов (за исключением несостоявшихся торгов)</w:t>
            </w:r>
          </w:p>
        </w:tc>
        <w:tc>
          <w:tcPr>
            <w:tcW w:w="1275"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проценты</w:t>
            </w:r>
          </w:p>
        </w:tc>
        <w:tc>
          <w:tcPr>
            <w:tcW w:w="993"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7,8</w:t>
            </w:r>
          </w:p>
        </w:tc>
        <w:tc>
          <w:tcPr>
            <w:tcW w:w="992" w:type="dxa"/>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7,8</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8</w:t>
            </w:r>
          </w:p>
        </w:tc>
        <w:tc>
          <w:tcPr>
            <w:tcW w:w="1134"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9</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10</w:t>
            </w:r>
          </w:p>
        </w:tc>
        <w:tc>
          <w:tcPr>
            <w:tcW w:w="1023" w:type="dxa"/>
            <w:tcBorders>
              <w:top w:val="single" w:sz="4" w:space="0" w:color="auto"/>
              <w:left w:val="single" w:sz="4" w:space="0" w:color="auto"/>
              <w:bottom w:val="single" w:sz="4" w:space="0" w:color="auto"/>
            </w:tcBorders>
          </w:tcPr>
          <w:p w:rsidR="00F11D6F" w:rsidRPr="002514C7" w:rsidRDefault="00F11D6F"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11</w:t>
            </w:r>
          </w:p>
        </w:tc>
      </w:tr>
      <w:tr w:rsidR="00F11D6F" w:rsidRPr="002514C7" w:rsidTr="00F11D6F">
        <w:trPr>
          <w:trHeight w:val="63"/>
        </w:trPr>
        <w:tc>
          <w:tcPr>
            <w:tcW w:w="567" w:type="dxa"/>
            <w:gridSpan w:val="2"/>
            <w:tcBorders>
              <w:top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4678" w:type="dxa"/>
            <w:gridSpan w:val="7"/>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74" w:lineRule="exact"/>
              <w:ind w:left="100"/>
              <w:jc w:val="left"/>
              <w:rPr>
                <w:sz w:val="24"/>
                <w:szCs w:val="24"/>
              </w:rPr>
            </w:pPr>
            <w:r w:rsidRPr="002514C7">
              <w:rPr>
                <w:rStyle w:val="12pt"/>
              </w:rPr>
              <w:t xml:space="preserve">Доля несостоявшихся торгов, на которые не </w:t>
            </w:r>
            <w:r w:rsidRPr="002514C7">
              <w:rPr>
                <w:rStyle w:val="12pt"/>
              </w:rPr>
              <w:lastRenderedPageBreak/>
              <w:t>было подано заявок, либо заявки были отклонены, либо подана одна заявка (от общего количества процедур)</w:t>
            </w:r>
          </w:p>
        </w:tc>
        <w:tc>
          <w:tcPr>
            <w:tcW w:w="1275"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ind w:left="120"/>
              <w:jc w:val="left"/>
              <w:rPr>
                <w:sz w:val="24"/>
                <w:szCs w:val="24"/>
              </w:rPr>
            </w:pPr>
            <w:r w:rsidRPr="002514C7">
              <w:rPr>
                <w:rStyle w:val="12pt"/>
              </w:rPr>
              <w:lastRenderedPageBreak/>
              <w:t>проценты</w:t>
            </w:r>
          </w:p>
        </w:tc>
        <w:tc>
          <w:tcPr>
            <w:tcW w:w="993"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28</w:t>
            </w:r>
          </w:p>
        </w:tc>
        <w:tc>
          <w:tcPr>
            <w:tcW w:w="992" w:type="dxa"/>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24</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22</w:t>
            </w:r>
          </w:p>
        </w:tc>
        <w:tc>
          <w:tcPr>
            <w:tcW w:w="1134"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20</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18</w:t>
            </w:r>
          </w:p>
        </w:tc>
        <w:tc>
          <w:tcPr>
            <w:tcW w:w="1023" w:type="dxa"/>
            <w:tcBorders>
              <w:top w:val="single" w:sz="4" w:space="0" w:color="auto"/>
              <w:left w:val="single" w:sz="4" w:space="0" w:color="auto"/>
              <w:bottom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16</w:t>
            </w:r>
          </w:p>
        </w:tc>
      </w:tr>
      <w:tr w:rsidR="00F11D6F" w:rsidRPr="002514C7" w:rsidTr="00F11D6F">
        <w:trPr>
          <w:trHeight w:val="63"/>
        </w:trPr>
        <w:tc>
          <w:tcPr>
            <w:tcW w:w="567" w:type="dxa"/>
            <w:gridSpan w:val="2"/>
            <w:tcBorders>
              <w:top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4678" w:type="dxa"/>
            <w:gridSpan w:val="7"/>
            <w:tcBorders>
              <w:top w:val="single" w:sz="4" w:space="0" w:color="auto"/>
              <w:left w:val="single" w:sz="4" w:space="0" w:color="auto"/>
              <w:bottom w:val="single" w:sz="4" w:space="0" w:color="auto"/>
              <w:right w:val="single" w:sz="4" w:space="0" w:color="auto"/>
            </w:tcBorders>
          </w:tcPr>
          <w:p w:rsidR="00F11D6F" w:rsidRPr="002514C7" w:rsidRDefault="00F11D6F" w:rsidP="002514C7">
            <w:pPr>
              <w:shd w:val="clear" w:color="auto" w:fill="FFFFFF" w:themeFill="background1"/>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78" w:lineRule="exact"/>
              <w:ind w:left="100"/>
              <w:jc w:val="left"/>
              <w:rPr>
                <w:sz w:val="24"/>
                <w:szCs w:val="24"/>
              </w:rPr>
            </w:pPr>
            <w:r w:rsidRPr="002514C7">
              <w:rPr>
                <w:rStyle w:val="12pt"/>
              </w:rPr>
              <w:t>Увеличение количества участников размещения заказа</w:t>
            </w:r>
          </w:p>
        </w:tc>
        <w:tc>
          <w:tcPr>
            <w:tcW w:w="1275"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74" w:lineRule="exact"/>
              <w:ind w:left="120"/>
              <w:jc w:val="left"/>
              <w:rPr>
                <w:sz w:val="24"/>
                <w:szCs w:val="24"/>
              </w:rPr>
            </w:pPr>
            <w:r w:rsidRPr="002514C7">
              <w:rPr>
                <w:rStyle w:val="12pt"/>
              </w:rPr>
              <w:t>Количество участников в одной процедуре</w:t>
            </w:r>
          </w:p>
        </w:tc>
        <w:tc>
          <w:tcPr>
            <w:tcW w:w="993"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1,7</w:t>
            </w:r>
          </w:p>
        </w:tc>
        <w:tc>
          <w:tcPr>
            <w:tcW w:w="992" w:type="dxa"/>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4</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4,1</w:t>
            </w:r>
          </w:p>
        </w:tc>
        <w:tc>
          <w:tcPr>
            <w:tcW w:w="1134" w:type="dxa"/>
            <w:gridSpan w:val="3"/>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4,5</w:t>
            </w:r>
          </w:p>
        </w:tc>
        <w:tc>
          <w:tcPr>
            <w:tcW w:w="992" w:type="dxa"/>
            <w:gridSpan w:val="2"/>
            <w:tcBorders>
              <w:top w:val="single" w:sz="4" w:space="0" w:color="auto"/>
              <w:left w:val="single" w:sz="4" w:space="0" w:color="auto"/>
              <w:bottom w:val="single" w:sz="4" w:space="0" w:color="auto"/>
              <w:right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4,7</w:t>
            </w:r>
          </w:p>
        </w:tc>
        <w:tc>
          <w:tcPr>
            <w:tcW w:w="1023" w:type="dxa"/>
            <w:tcBorders>
              <w:top w:val="single" w:sz="4" w:space="0" w:color="auto"/>
              <w:left w:val="single" w:sz="4" w:space="0" w:color="auto"/>
              <w:bottom w:val="single" w:sz="4" w:space="0" w:color="auto"/>
            </w:tcBorders>
          </w:tcPr>
          <w:p w:rsidR="00F11D6F" w:rsidRPr="002514C7" w:rsidRDefault="00F11D6F" w:rsidP="002514C7">
            <w:pPr>
              <w:pStyle w:val="21"/>
              <w:shd w:val="clear" w:color="auto" w:fill="FFFFFF" w:themeFill="background1"/>
              <w:spacing w:before="0" w:after="0" w:line="240" w:lineRule="exact"/>
              <w:rPr>
                <w:sz w:val="24"/>
                <w:szCs w:val="24"/>
              </w:rPr>
            </w:pPr>
            <w:r w:rsidRPr="002514C7">
              <w:rPr>
                <w:rStyle w:val="12pt"/>
              </w:rPr>
              <w:t>5</w:t>
            </w:r>
          </w:p>
        </w:tc>
      </w:tr>
      <w:tr w:rsidR="00F11D6F" w:rsidRPr="002514C7" w:rsidTr="00F11D6F">
        <w:tc>
          <w:tcPr>
            <w:tcW w:w="15198" w:type="dxa"/>
            <w:gridSpan w:val="25"/>
            <w:tcBorders>
              <w:top w:val="single" w:sz="4" w:space="0" w:color="auto"/>
              <w:bottom w:val="single" w:sz="4" w:space="0" w:color="auto"/>
            </w:tcBorders>
          </w:tcPr>
          <w:p w:rsidR="00F11D6F" w:rsidRPr="002514C7" w:rsidRDefault="00F11D6F" w:rsidP="002514C7">
            <w:pPr>
              <w:pStyle w:val="ConsPlusNonformat"/>
              <w:shd w:val="clear" w:color="auto" w:fill="FFFFFF" w:themeFill="background1"/>
              <w:jc w:val="center"/>
              <w:rPr>
                <w:rFonts w:ascii="Times New Roman" w:hAnsi="Times New Roman" w:cs="Times New Roman"/>
                <w:b/>
                <w:sz w:val="24"/>
                <w:szCs w:val="24"/>
              </w:rPr>
            </w:pPr>
          </w:p>
        </w:tc>
      </w:tr>
      <w:tr w:rsidR="00426AE9" w:rsidRPr="002514C7" w:rsidTr="00F11D6F">
        <w:tc>
          <w:tcPr>
            <w:tcW w:w="15198" w:type="dxa"/>
            <w:gridSpan w:val="25"/>
            <w:tcBorders>
              <w:top w:val="single" w:sz="4" w:space="0" w:color="auto"/>
              <w:bottom w:val="nil"/>
            </w:tcBorders>
          </w:tcPr>
          <w:p w:rsidR="00426AE9" w:rsidRPr="002514C7" w:rsidRDefault="00426AE9" w:rsidP="002514C7">
            <w:pPr>
              <w:pStyle w:val="1"/>
              <w:shd w:val="clear" w:color="auto" w:fill="FFFFFF" w:themeFill="background1"/>
              <w:rPr>
                <w:rFonts w:ascii="Times New Roman" w:hAnsi="Times New Roman" w:cs="Times New Roman"/>
              </w:rPr>
            </w:pPr>
            <w:r w:rsidRPr="002514C7">
              <w:rPr>
                <w:rFonts w:ascii="Times New Roman" w:hAnsi="Times New Roman" w:cs="Times New Roman"/>
              </w:rPr>
              <w:t>Подпрограмма II "Развитие малого</w:t>
            </w:r>
            <w:r w:rsidR="00AB6AC6" w:rsidRPr="002514C7">
              <w:rPr>
                <w:rFonts w:ascii="Times New Roman" w:hAnsi="Times New Roman" w:cs="Times New Roman"/>
              </w:rPr>
              <w:t xml:space="preserve"> и среднего предпринимательства</w:t>
            </w:r>
            <w:r w:rsidRPr="002514C7">
              <w:rPr>
                <w:rFonts w:ascii="Times New Roman" w:hAnsi="Times New Roman" w:cs="Times New Roman"/>
              </w:rPr>
              <w:t>"</w:t>
            </w:r>
          </w:p>
        </w:tc>
      </w:tr>
      <w:tr w:rsidR="009F5CF2" w:rsidRPr="002514C7" w:rsidTr="000F7DA2">
        <w:tc>
          <w:tcPr>
            <w:tcW w:w="515" w:type="dxa"/>
            <w:vMerge w:val="restart"/>
            <w:tcBorders>
              <w:top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p w:rsidR="009F5CF2" w:rsidRPr="002514C7" w:rsidRDefault="009F5CF2" w:rsidP="002514C7">
            <w:pPr>
              <w:pStyle w:val="aff6"/>
              <w:shd w:val="clear" w:color="auto" w:fill="FFFFFF" w:themeFill="background1"/>
              <w:jc w:val="center"/>
              <w:rPr>
                <w:rFonts w:ascii="Times New Roman" w:hAnsi="Times New Roman" w:cs="Times New Roman"/>
              </w:rPr>
            </w:pPr>
          </w:p>
        </w:tc>
        <w:tc>
          <w:tcPr>
            <w:tcW w:w="2190" w:type="dxa"/>
            <w:gridSpan w:val="3"/>
            <w:vMerge w:val="restart"/>
            <w:tcBorders>
              <w:top w:val="single" w:sz="4" w:space="0" w:color="auto"/>
              <w:left w:val="single" w:sz="4" w:space="0" w:color="auto"/>
              <w:right w:val="nil"/>
            </w:tcBorders>
          </w:tcPr>
          <w:p w:rsidR="009F5CF2" w:rsidRPr="002514C7" w:rsidRDefault="009F5CF2"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Увеличение вклада субъектов малого и среднего предпринимательства в экономику Московской области</w:t>
            </w:r>
          </w:p>
          <w:p w:rsidR="009F5CF2" w:rsidRPr="002514C7" w:rsidRDefault="009F5CF2" w:rsidP="002514C7">
            <w:pPr>
              <w:pStyle w:val="afff"/>
              <w:shd w:val="clear" w:color="auto" w:fill="FFFFFF" w:themeFill="background1"/>
              <w:rPr>
                <w:rFonts w:ascii="Times New Roman" w:hAnsi="Times New Roman" w:cs="Times New Roman"/>
              </w:rPr>
            </w:pPr>
          </w:p>
        </w:tc>
        <w:tc>
          <w:tcPr>
            <w:tcW w:w="1288" w:type="dxa"/>
            <w:gridSpan w:val="3"/>
            <w:vMerge w:val="restart"/>
            <w:tcBorders>
              <w:top w:val="single" w:sz="4" w:space="0" w:color="auto"/>
              <w:left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p>
          <w:p w:rsidR="009F5CF2" w:rsidRPr="002514C7" w:rsidRDefault="009F5CF2" w:rsidP="002514C7">
            <w:pPr>
              <w:pStyle w:val="aff6"/>
              <w:shd w:val="clear" w:color="auto" w:fill="FFFFFF" w:themeFill="background1"/>
              <w:jc w:val="center"/>
              <w:rPr>
                <w:rFonts w:ascii="Times New Roman" w:hAnsi="Times New Roman" w:cs="Times New Roman"/>
              </w:rPr>
            </w:pPr>
          </w:p>
        </w:tc>
        <w:tc>
          <w:tcPr>
            <w:tcW w:w="1288" w:type="dxa"/>
            <w:gridSpan w:val="3"/>
            <w:vMerge w:val="restart"/>
            <w:tcBorders>
              <w:top w:val="single" w:sz="4" w:space="0" w:color="auto"/>
              <w:left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p>
          <w:p w:rsidR="009F5CF2" w:rsidRPr="002514C7" w:rsidRDefault="009F5CF2" w:rsidP="002514C7">
            <w:pPr>
              <w:pStyle w:val="aff6"/>
              <w:shd w:val="clear" w:color="auto" w:fill="FFFFFF" w:themeFill="background1"/>
              <w:jc w:val="center"/>
              <w:rPr>
                <w:rFonts w:ascii="Times New Roman" w:hAnsi="Times New Roman" w:cs="Times New Roman"/>
              </w:rPr>
            </w:pPr>
          </w:p>
        </w:tc>
        <w:tc>
          <w:tcPr>
            <w:tcW w:w="2447" w:type="dxa"/>
            <w:tcBorders>
              <w:top w:val="single" w:sz="4" w:space="0" w:color="auto"/>
              <w:left w:val="single" w:sz="4" w:space="0" w:color="auto"/>
              <w:bottom w:val="nil"/>
              <w:right w:val="nil"/>
            </w:tcBorders>
          </w:tcPr>
          <w:p w:rsidR="009F5CF2" w:rsidRPr="002514C7" w:rsidRDefault="009F5CF2"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w:t>
            </w:r>
          </w:p>
        </w:tc>
        <w:tc>
          <w:tcPr>
            <w:tcW w:w="1288"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проценты</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100,0</w:t>
            </w:r>
          </w:p>
        </w:tc>
        <w:tc>
          <w:tcPr>
            <w:tcW w:w="1030" w:type="dxa"/>
            <w:gridSpan w:val="3"/>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100,4</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100,6</w:t>
            </w:r>
          </w:p>
        </w:tc>
        <w:tc>
          <w:tcPr>
            <w:tcW w:w="1030" w:type="dxa"/>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100,8</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101,1</w:t>
            </w:r>
          </w:p>
        </w:tc>
        <w:tc>
          <w:tcPr>
            <w:tcW w:w="1032" w:type="dxa"/>
            <w:gridSpan w:val="2"/>
            <w:tcBorders>
              <w:top w:val="single" w:sz="4" w:space="0" w:color="auto"/>
              <w:left w:val="single" w:sz="4" w:space="0" w:color="auto"/>
              <w:bottom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101,3</w:t>
            </w:r>
          </w:p>
        </w:tc>
      </w:tr>
      <w:tr w:rsidR="009F5CF2" w:rsidRPr="002514C7" w:rsidTr="000F7DA2">
        <w:tc>
          <w:tcPr>
            <w:tcW w:w="515" w:type="dxa"/>
            <w:vMerge/>
            <w:tcBorders>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190"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447" w:type="dxa"/>
            <w:tcBorders>
              <w:top w:val="single" w:sz="4" w:space="0" w:color="auto"/>
              <w:left w:val="single" w:sz="4" w:space="0" w:color="auto"/>
              <w:bottom w:val="nil"/>
              <w:right w:val="nil"/>
            </w:tcBorders>
          </w:tcPr>
          <w:p w:rsidR="009F5CF2" w:rsidRPr="002514C7" w:rsidRDefault="009F5CF2"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 xml:space="preserve">Количество объектов инфраструктуры поддержки субъектов малого и среднего предпринимательства в области инноваций и производства </w:t>
            </w:r>
            <w:r w:rsidRPr="002514C7">
              <w:rPr>
                <w:rFonts w:ascii="Times New Roman" w:hAnsi="Times New Roman" w:cs="Times New Roman"/>
              </w:rPr>
              <w:lastRenderedPageBreak/>
              <w:t>(нарастающим итогом)</w:t>
            </w:r>
          </w:p>
        </w:tc>
        <w:tc>
          <w:tcPr>
            <w:tcW w:w="1288"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lastRenderedPageBreak/>
              <w:t>единицы</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3"/>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2" w:type="dxa"/>
            <w:gridSpan w:val="2"/>
            <w:tcBorders>
              <w:top w:val="single" w:sz="4" w:space="0" w:color="auto"/>
              <w:left w:val="single" w:sz="4" w:space="0" w:color="auto"/>
              <w:bottom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r>
      <w:tr w:rsidR="009F5CF2" w:rsidRPr="002514C7" w:rsidTr="000F7DA2">
        <w:tc>
          <w:tcPr>
            <w:tcW w:w="515" w:type="dxa"/>
            <w:vMerge/>
            <w:tcBorders>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190"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447" w:type="dxa"/>
            <w:tcBorders>
              <w:top w:val="single" w:sz="4" w:space="0" w:color="auto"/>
              <w:left w:val="single" w:sz="4" w:space="0" w:color="auto"/>
              <w:bottom w:val="single" w:sz="4" w:space="0" w:color="auto"/>
              <w:right w:val="nil"/>
            </w:tcBorders>
          </w:tcPr>
          <w:p w:rsidR="009F5CF2" w:rsidRPr="002514C7" w:rsidRDefault="009F5CF2"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Доля оборота малых и средних предприятий в общем обороте по полному кругу предприятий Серебряно-Прудского муниципального района Московской области</w:t>
            </w:r>
          </w:p>
        </w:tc>
        <w:tc>
          <w:tcPr>
            <w:tcW w:w="1288" w:type="dxa"/>
            <w:gridSpan w:val="2"/>
            <w:tcBorders>
              <w:top w:val="single" w:sz="4" w:space="0" w:color="auto"/>
              <w:left w:val="single" w:sz="4" w:space="0" w:color="auto"/>
              <w:bottom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проценты</w:t>
            </w:r>
          </w:p>
        </w:tc>
        <w:tc>
          <w:tcPr>
            <w:tcW w:w="1030" w:type="dxa"/>
            <w:gridSpan w:val="2"/>
            <w:tcBorders>
              <w:top w:val="single" w:sz="4" w:space="0" w:color="auto"/>
              <w:left w:val="single" w:sz="4" w:space="0" w:color="auto"/>
              <w:bottom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33,06</w:t>
            </w:r>
          </w:p>
        </w:tc>
        <w:tc>
          <w:tcPr>
            <w:tcW w:w="1030" w:type="dxa"/>
            <w:gridSpan w:val="3"/>
            <w:tcBorders>
              <w:top w:val="single" w:sz="4" w:space="0" w:color="auto"/>
              <w:left w:val="single" w:sz="4" w:space="0" w:color="auto"/>
              <w:bottom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33,68</w:t>
            </w:r>
          </w:p>
        </w:tc>
        <w:tc>
          <w:tcPr>
            <w:tcW w:w="1030" w:type="dxa"/>
            <w:gridSpan w:val="2"/>
            <w:tcBorders>
              <w:top w:val="single" w:sz="4" w:space="0" w:color="auto"/>
              <w:left w:val="single" w:sz="4" w:space="0" w:color="auto"/>
              <w:bottom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33,9</w:t>
            </w:r>
          </w:p>
        </w:tc>
        <w:tc>
          <w:tcPr>
            <w:tcW w:w="1030" w:type="dxa"/>
            <w:tcBorders>
              <w:top w:val="single" w:sz="4" w:space="0" w:color="auto"/>
              <w:left w:val="single" w:sz="4" w:space="0" w:color="auto"/>
              <w:bottom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34,4</w:t>
            </w:r>
          </w:p>
        </w:tc>
        <w:tc>
          <w:tcPr>
            <w:tcW w:w="1030" w:type="dxa"/>
            <w:gridSpan w:val="2"/>
            <w:tcBorders>
              <w:top w:val="single" w:sz="4" w:space="0" w:color="auto"/>
              <w:left w:val="single" w:sz="4" w:space="0" w:color="auto"/>
              <w:bottom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34,9</w:t>
            </w:r>
          </w:p>
        </w:tc>
        <w:tc>
          <w:tcPr>
            <w:tcW w:w="1032" w:type="dxa"/>
            <w:gridSpan w:val="2"/>
            <w:tcBorders>
              <w:top w:val="single" w:sz="4" w:space="0" w:color="auto"/>
              <w:left w:val="single" w:sz="4" w:space="0" w:color="auto"/>
              <w:bottom w:val="single" w:sz="4" w:space="0" w:color="auto"/>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35,4</w:t>
            </w:r>
          </w:p>
        </w:tc>
      </w:tr>
      <w:tr w:rsidR="009F5CF2" w:rsidRPr="002514C7" w:rsidTr="000F7DA2">
        <w:tc>
          <w:tcPr>
            <w:tcW w:w="515" w:type="dxa"/>
            <w:vMerge/>
            <w:tcBorders>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p>
        </w:tc>
        <w:tc>
          <w:tcPr>
            <w:tcW w:w="2190" w:type="dxa"/>
            <w:gridSpan w:val="3"/>
            <w:vMerge/>
            <w:tcBorders>
              <w:left w:val="single" w:sz="4" w:space="0" w:color="auto"/>
              <w:right w:val="nil"/>
            </w:tcBorders>
          </w:tcPr>
          <w:p w:rsidR="009F5CF2" w:rsidRPr="002514C7" w:rsidRDefault="009F5CF2" w:rsidP="002514C7">
            <w:pPr>
              <w:pStyle w:val="afff"/>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p>
        </w:tc>
        <w:tc>
          <w:tcPr>
            <w:tcW w:w="2447" w:type="dxa"/>
            <w:tcBorders>
              <w:top w:val="single" w:sz="4" w:space="0" w:color="auto"/>
              <w:left w:val="single" w:sz="4" w:space="0" w:color="auto"/>
              <w:bottom w:val="nil"/>
              <w:right w:val="nil"/>
            </w:tcBorders>
          </w:tcPr>
          <w:p w:rsidR="009F5CF2" w:rsidRPr="002514C7" w:rsidRDefault="009F5CF2"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Темп роста объема инвестиций в основной капитал малых предприятий</w:t>
            </w:r>
          </w:p>
        </w:tc>
        <w:tc>
          <w:tcPr>
            <w:tcW w:w="1288"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проценты</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w:t>
            </w:r>
          </w:p>
        </w:tc>
        <w:tc>
          <w:tcPr>
            <w:tcW w:w="1030" w:type="dxa"/>
            <w:gridSpan w:val="3"/>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105</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108</w:t>
            </w:r>
          </w:p>
        </w:tc>
        <w:tc>
          <w:tcPr>
            <w:tcW w:w="1030" w:type="dxa"/>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111</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114</w:t>
            </w:r>
          </w:p>
        </w:tc>
        <w:tc>
          <w:tcPr>
            <w:tcW w:w="1032" w:type="dxa"/>
            <w:gridSpan w:val="2"/>
            <w:tcBorders>
              <w:top w:val="single" w:sz="4" w:space="0" w:color="auto"/>
              <w:left w:val="single" w:sz="4" w:space="0" w:color="auto"/>
              <w:bottom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117</w:t>
            </w:r>
          </w:p>
        </w:tc>
      </w:tr>
      <w:tr w:rsidR="009F5CF2" w:rsidRPr="002514C7" w:rsidTr="000F7DA2">
        <w:tc>
          <w:tcPr>
            <w:tcW w:w="515" w:type="dxa"/>
            <w:vMerge/>
            <w:tcBorders>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190"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447" w:type="dxa"/>
            <w:tcBorders>
              <w:top w:val="single" w:sz="4" w:space="0" w:color="auto"/>
              <w:left w:val="single" w:sz="4" w:space="0" w:color="auto"/>
              <w:bottom w:val="nil"/>
              <w:right w:val="nil"/>
            </w:tcBorders>
          </w:tcPr>
          <w:p w:rsidR="009F5CF2" w:rsidRPr="002514C7" w:rsidRDefault="009F5CF2"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Число созданных рабочих мест субъектами малого и среднего предпринимательства, получившими поддержку</w:t>
            </w:r>
          </w:p>
        </w:tc>
        <w:tc>
          <w:tcPr>
            <w:tcW w:w="1288"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ед.</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3"/>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2" w:type="dxa"/>
            <w:gridSpan w:val="2"/>
            <w:tcBorders>
              <w:top w:val="single" w:sz="4" w:space="0" w:color="auto"/>
              <w:left w:val="single" w:sz="4" w:space="0" w:color="auto"/>
              <w:bottom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r>
      <w:tr w:rsidR="009F5CF2" w:rsidRPr="002514C7" w:rsidTr="000F7DA2">
        <w:tc>
          <w:tcPr>
            <w:tcW w:w="515" w:type="dxa"/>
            <w:vMerge/>
            <w:tcBorders>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190"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447" w:type="dxa"/>
            <w:tcBorders>
              <w:top w:val="single" w:sz="4" w:space="0" w:color="auto"/>
              <w:left w:val="single" w:sz="4" w:space="0" w:color="auto"/>
              <w:bottom w:val="nil"/>
              <w:right w:val="nil"/>
            </w:tcBorders>
          </w:tcPr>
          <w:p w:rsidR="009F5CF2" w:rsidRPr="002514C7" w:rsidRDefault="009F5CF2"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w:t>
            </w:r>
            <w:r w:rsidRPr="002514C7">
              <w:rPr>
                <w:rFonts w:ascii="Times New Roman" w:hAnsi="Times New Roman" w:cs="Times New Roman"/>
              </w:rPr>
              <w:lastRenderedPageBreak/>
              <w:t>внешних совместителей) всех предприятий и организаций в Серебряно-Прудском муниципальном районе Московской области</w:t>
            </w:r>
          </w:p>
        </w:tc>
        <w:tc>
          <w:tcPr>
            <w:tcW w:w="1288"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lastRenderedPageBreak/>
              <w:t>проценты</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30</w:t>
            </w:r>
          </w:p>
        </w:tc>
        <w:tc>
          <w:tcPr>
            <w:tcW w:w="1030" w:type="dxa"/>
            <w:gridSpan w:val="3"/>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30,5</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31,0</w:t>
            </w:r>
          </w:p>
        </w:tc>
        <w:tc>
          <w:tcPr>
            <w:tcW w:w="1030" w:type="dxa"/>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31,5</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32,0</w:t>
            </w:r>
          </w:p>
        </w:tc>
        <w:tc>
          <w:tcPr>
            <w:tcW w:w="1032" w:type="dxa"/>
            <w:gridSpan w:val="2"/>
            <w:tcBorders>
              <w:top w:val="single" w:sz="4" w:space="0" w:color="auto"/>
              <w:left w:val="single" w:sz="4" w:space="0" w:color="auto"/>
              <w:bottom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32,5</w:t>
            </w:r>
          </w:p>
        </w:tc>
      </w:tr>
      <w:tr w:rsidR="009F5CF2" w:rsidRPr="002514C7" w:rsidTr="00736431">
        <w:tc>
          <w:tcPr>
            <w:tcW w:w="515" w:type="dxa"/>
            <w:vMerge/>
            <w:tcBorders>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190"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9F5CF2" w:rsidRPr="002514C7" w:rsidRDefault="009F5CF2" w:rsidP="002514C7">
            <w:pPr>
              <w:pStyle w:val="aff6"/>
              <w:shd w:val="clear" w:color="auto" w:fill="FFFFFF" w:themeFill="background1"/>
              <w:rPr>
                <w:rFonts w:ascii="Times New Roman" w:hAnsi="Times New Roman" w:cs="Times New Roman"/>
              </w:rPr>
            </w:pPr>
          </w:p>
        </w:tc>
        <w:tc>
          <w:tcPr>
            <w:tcW w:w="2447" w:type="dxa"/>
            <w:tcBorders>
              <w:top w:val="single" w:sz="4" w:space="0" w:color="auto"/>
              <w:left w:val="single" w:sz="4" w:space="0" w:color="auto"/>
              <w:bottom w:val="single" w:sz="4" w:space="0" w:color="auto"/>
              <w:right w:val="nil"/>
            </w:tcBorders>
          </w:tcPr>
          <w:p w:rsidR="009F5CF2" w:rsidRPr="002514C7" w:rsidRDefault="009F5CF2"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Среднемесячная заработная плата работников малых и средних предприятий Серебряно-Прудского муниципального района Московской области</w:t>
            </w:r>
          </w:p>
        </w:tc>
        <w:tc>
          <w:tcPr>
            <w:tcW w:w="1288"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 руб.</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23573</w:t>
            </w:r>
          </w:p>
        </w:tc>
        <w:tc>
          <w:tcPr>
            <w:tcW w:w="1030" w:type="dxa"/>
            <w:gridSpan w:val="3"/>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25930</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28520</w:t>
            </w:r>
          </w:p>
        </w:tc>
        <w:tc>
          <w:tcPr>
            <w:tcW w:w="1030" w:type="dxa"/>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31370</w:t>
            </w:r>
          </w:p>
        </w:tc>
        <w:tc>
          <w:tcPr>
            <w:tcW w:w="1030" w:type="dxa"/>
            <w:gridSpan w:val="2"/>
            <w:tcBorders>
              <w:top w:val="single" w:sz="4" w:space="0" w:color="auto"/>
              <w:left w:val="single" w:sz="4" w:space="0" w:color="auto"/>
              <w:bottom w:val="nil"/>
              <w:right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34500</w:t>
            </w:r>
          </w:p>
        </w:tc>
        <w:tc>
          <w:tcPr>
            <w:tcW w:w="1032" w:type="dxa"/>
            <w:gridSpan w:val="2"/>
            <w:tcBorders>
              <w:top w:val="single" w:sz="4" w:space="0" w:color="auto"/>
              <w:left w:val="single" w:sz="4" w:space="0" w:color="auto"/>
              <w:bottom w:val="nil"/>
            </w:tcBorders>
          </w:tcPr>
          <w:p w:rsidR="009F5CF2" w:rsidRPr="002514C7" w:rsidRDefault="009F5CF2"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37900</w:t>
            </w:r>
          </w:p>
        </w:tc>
      </w:tr>
      <w:tr w:rsidR="005F7253" w:rsidRPr="002514C7" w:rsidTr="0004455C">
        <w:trPr>
          <w:trHeight w:val="276"/>
        </w:trPr>
        <w:tc>
          <w:tcPr>
            <w:tcW w:w="515" w:type="dxa"/>
            <w:vMerge/>
            <w:tcBorders>
              <w:bottom w:val="nil"/>
              <w:right w:val="nil"/>
            </w:tcBorders>
          </w:tcPr>
          <w:p w:rsidR="005F7253" w:rsidRPr="002514C7" w:rsidRDefault="005F7253" w:rsidP="002514C7">
            <w:pPr>
              <w:pStyle w:val="aff6"/>
              <w:shd w:val="clear" w:color="auto" w:fill="FFFFFF" w:themeFill="background1"/>
              <w:rPr>
                <w:rFonts w:ascii="Times New Roman" w:hAnsi="Times New Roman" w:cs="Times New Roman"/>
              </w:rPr>
            </w:pPr>
          </w:p>
        </w:tc>
        <w:tc>
          <w:tcPr>
            <w:tcW w:w="2190" w:type="dxa"/>
            <w:gridSpan w:val="3"/>
            <w:vMerge/>
            <w:tcBorders>
              <w:left w:val="single" w:sz="4" w:space="0" w:color="auto"/>
              <w:right w:val="nil"/>
            </w:tcBorders>
          </w:tcPr>
          <w:p w:rsidR="005F7253" w:rsidRPr="002514C7" w:rsidRDefault="005F7253"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5F7253" w:rsidRPr="002514C7" w:rsidRDefault="005F7253"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bottom w:val="nil"/>
              <w:right w:val="nil"/>
            </w:tcBorders>
          </w:tcPr>
          <w:p w:rsidR="005F7253" w:rsidRPr="002514C7" w:rsidRDefault="005F7253" w:rsidP="002514C7">
            <w:pPr>
              <w:pStyle w:val="aff6"/>
              <w:shd w:val="clear" w:color="auto" w:fill="FFFFFF" w:themeFill="background1"/>
              <w:rPr>
                <w:rFonts w:ascii="Times New Roman" w:hAnsi="Times New Roman" w:cs="Times New Roman"/>
              </w:rPr>
            </w:pPr>
          </w:p>
        </w:tc>
        <w:tc>
          <w:tcPr>
            <w:tcW w:w="2447" w:type="dxa"/>
            <w:vMerge w:val="restart"/>
            <w:tcBorders>
              <w:top w:val="single" w:sz="4" w:space="0" w:color="auto"/>
              <w:left w:val="single" w:sz="4" w:space="0" w:color="auto"/>
              <w:bottom w:val="single" w:sz="4" w:space="0" w:color="auto"/>
              <w:right w:val="nil"/>
            </w:tcBorders>
          </w:tcPr>
          <w:p w:rsidR="005F7253" w:rsidRPr="002514C7" w:rsidRDefault="005F7253" w:rsidP="005F7253">
            <w:pPr>
              <w:pStyle w:val="afff"/>
              <w:shd w:val="clear" w:color="auto" w:fill="FFFFFF" w:themeFill="background1"/>
              <w:rPr>
                <w:rFonts w:ascii="Times New Roman" w:hAnsi="Times New Roman" w:cs="Times New Roman"/>
              </w:rPr>
            </w:pPr>
            <w:r w:rsidRPr="002514C7">
              <w:rPr>
                <w:rFonts w:ascii="Times New Roman" w:hAnsi="Times New Roman" w:cs="Times New Roman"/>
              </w:rPr>
              <w:t>Количество малых и средних предприятий на 1000 жителей</w:t>
            </w:r>
          </w:p>
        </w:tc>
        <w:tc>
          <w:tcPr>
            <w:tcW w:w="1288" w:type="dxa"/>
            <w:gridSpan w:val="2"/>
            <w:vMerge w:val="restart"/>
            <w:tcBorders>
              <w:top w:val="single" w:sz="4" w:space="0" w:color="auto"/>
              <w:left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ед.</w:t>
            </w:r>
          </w:p>
        </w:tc>
        <w:tc>
          <w:tcPr>
            <w:tcW w:w="1030" w:type="dxa"/>
            <w:gridSpan w:val="2"/>
            <w:vMerge w:val="restart"/>
            <w:tcBorders>
              <w:top w:val="single" w:sz="4" w:space="0" w:color="auto"/>
              <w:left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8,1</w:t>
            </w:r>
          </w:p>
        </w:tc>
        <w:tc>
          <w:tcPr>
            <w:tcW w:w="1030" w:type="dxa"/>
            <w:gridSpan w:val="3"/>
            <w:vMerge w:val="restart"/>
            <w:tcBorders>
              <w:top w:val="single" w:sz="4" w:space="0" w:color="auto"/>
              <w:left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8,2</w:t>
            </w:r>
          </w:p>
        </w:tc>
        <w:tc>
          <w:tcPr>
            <w:tcW w:w="1030" w:type="dxa"/>
            <w:gridSpan w:val="2"/>
            <w:vMerge w:val="restart"/>
            <w:tcBorders>
              <w:top w:val="single" w:sz="4" w:space="0" w:color="auto"/>
              <w:left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8,4</w:t>
            </w:r>
          </w:p>
        </w:tc>
        <w:tc>
          <w:tcPr>
            <w:tcW w:w="1030" w:type="dxa"/>
            <w:vMerge w:val="restart"/>
            <w:tcBorders>
              <w:top w:val="single" w:sz="4" w:space="0" w:color="auto"/>
              <w:left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8,5</w:t>
            </w:r>
          </w:p>
        </w:tc>
        <w:tc>
          <w:tcPr>
            <w:tcW w:w="1030" w:type="dxa"/>
            <w:gridSpan w:val="2"/>
            <w:vMerge w:val="restart"/>
            <w:tcBorders>
              <w:top w:val="single" w:sz="4" w:space="0" w:color="auto"/>
              <w:left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8,6</w:t>
            </w:r>
          </w:p>
        </w:tc>
        <w:tc>
          <w:tcPr>
            <w:tcW w:w="1032" w:type="dxa"/>
            <w:gridSpan w:val="2"/>
            <w:vMerge w:val="restart"/>
            <w:tcBorders>
              <w:top w:val="single" w:sz="4" w:space="0" w:color="auto"/>
              <w:left w:val="single" w:sz="4" w:space="0" w:color="auto"/>
            </w:tcBorders>
          </w:tcPr>
          <w:p w:rsidR="005F7253" w:rsidRPr="002514C7" w:rsidRDefault="005F725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8,7</w:t>
            </w:r>
          </w:p>
        </w:tc>
      </w:tr>
      <w:tr w:rsidR="005F7253" w:rsidRPr="002514C7" w:rsidTr="005F7253">
        <w:trPr>
          <w:trHeight w:val="695"/>
        </w:trPr>
        <w:tc>
          <w:tcPr>
            <w:tcW w:w="515" w:type="dxa"/>
            <w:tcBorders>
              <w:top w:val="nil"/>
              <w:bottom w:val="nil"/>
              <w:right w:val="nil"/>
            </w:tcBorders>
          </w:tcPr>
          <w:p w:rsidR="005F7253" w:rsidRPr="002514C7" w:rsidRDefault="005F7253" w:rsidP="002514C7">
            <w:pPr>
              <w:pStyle w:val="aff6"/>
              <w:shd w:val="clear" w:color="auto" w:fill="FFFFFF" w:themeFill="background1"/>
              <w:rPr>
                <w:rFonts w:ascii="Times New Roman" w:hAnsi="Times New Roman" w:cs="Times New Roman"/>
              </w:rPr>
            </w:pPr>
          </w:p>
        </w:tc>
        <w:tc>
          <w:tcPr>
            <w:tcW w:w="2190" w:type="dxa"/>
            <w:gridSpan w:val="3"/>
            <w:vMerge/>
            <w:tcBorders>
              <w:left w:val="single" w:sz="4" w:space="0" w:color="auto"/>
              <w:right w:val="nil"/>
            </w:tcBorders>
          </w:tcPr>
          <w:p w:rsidR="005F7253" w:rsidRPr="002514C7" w:rsidRDefault="005F7253" w:rsidP="002514C7">
            <w:pPr>
              <w:pStyle w:val="aff6"/>
              <w:shd w:val="clear" w:color="auto" w:fill="FFFFFF" w:themeFill="background1"/>
              <w:rPr>
                <w:rFonts w:ascii="Times New Roman" w:hAnsi="Times New Roman" w:cs="Times New Roman"/>
              </w:rPr>
            </w:pPr>
          </w:p>
        </w:tc>
        <w:tc>
          <w:tcPr>
            <w:tcW w:w="1288" w:type="dxa"/>
            <w:gridSpan w:val="3"/>
            <w:vMerge/>
            <w:tcBorders>
              <w:left w:val="single" w:sz="4" w:space="0" w:color="auto"/>
              <w:right w:val="nil"/>
            </w:tcBorders>
          </w:tcPr>
          <w:p w:rsidR="005F7253" w:rsidRPr="002514C7" w:rsidRDefault="005F7253" w:rsidP="002514C7">
            <w:pPr>
              <w:pStyle w:val="aff6"/>
              <w:shd w:val="clear" w:color="auto" w:fill="FFFFFF" w:themeFill="background1"/>
              <w:rPr>
                <w:rFonts w:ascii="Times New Roman" w:hAnsi="Times New Roman" w:cs="Times New Roman"/>
              </w:rPr>
            </w:pPr>
          </w:p>
        </w:tc>
        <w:tc>
          <w:tcPr>
            <w:tcW w:w="1288" w:type="dxa"/>
            <w:gridSpan w:val="3"/>
            <w:tcBorders>
              <w:top w:val="nil"/>
              <w:left w:val="single" w:sz="4" w:space="0" w:color="auto"/>
              <w:bottom w:val="nil"/>
              <w:right w:val="nil"/>
            </w:tcBorders>
          </w:tcPr>
          <w:p w:rsidR="005F7253" w:rsidRPr="002514C7" w:rsidRDefault="005F7253" w:rsidP="002514C7">
            <w:pPr>
              <w:pStyle w:val="aff6"/>
              <w:shd w:val="clear" w:color="auto" w:fill="FFFFFF" w:themeFill="background1"/>
              <w:rPr>
                <w:rFonts w:ascii="Times New Roman" w:hAnsi="Times New Roman" w:cs="Times New Roman"/>
              </w:rPr>
            </w:pPr>
          </w:p>
        </w:tc>
        <w:tc>
          <w:tcPr>
            <w:tcW w:w="2447" w:type="dxa"/>
            <w:vMerge/>
            <w:tcBorders>
              <w:top w:val="single" w:sz="4" w:space="0" w:color="auto"/>
              <w:left w:val="single" w:sz="4" w:space="0" w:color="auto"/>
              <w:bottom w:val="single" w:sz="4" w:space="0" w:color="auto"/>
              <w:right w:val="nil"/>
            </w:tcBorders>
          </w:tcPr>
          <w:p w:rsidR="005F7253" w:rsidRPr="002514C7" w:rsidRDefault="005F7253" w:rsidP="002514C7">
            <w:pPr>
              <w:pStyle w:val="afff"/>
              <w:shd w:val="clear" w:color="auto" w:fill="FFFFFF" w:themeFill="background1"/>
              <w:rPr>
                <w:rFonts w:ascii="Times New Roman" w:hAnsi="Times New Roman" w:cs="Times New Roman"/>
              </w:rPr>
            </w:pPr>
          </w:p>
        </w:tc>
        <w:tc>
          <w:tcPr>
            <w:tcW w:w="1288" w:type="dxa"/>
            <w:gridSpan w:val="2"/>
            <w:vMerge/>
            <w:tcBorders>
              <w:left w:val="single" w:sz="4" w:space="0" w:color="auto"/>
              <w:bottom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p>
        </w:tc>
        <w:tc>
          <w:tcPr>
            <w:tcW w:w="1030" w:type="dxa"/>
            <w:gridSpan w:val="2"/>
            <w:vMerge/>
            <w:tcBorders>
              <w:left w:val="single" w:sz="4" w:space="0" w:color="auto"/>
              <w:bottom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p>
        </w:tc>
        <w:tc>
          <w:tcPr>
            <w:tcW w:w="1030" w:type="dxa"/>
            <w:gridSpan w:val="3"/>
            <w:vMerge/>
            <w:tcBorders>
              <w:left w:val="single" w:sz="4" w:space="0" w:color="auto"/>
              <w:bottom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p>
        </w:tc>
        <w:tc>
          <w:tcPr>
            <w:tcW w:w="1030" w:type="dxa"/>
            <w:gridSpan w:val="2"/>
            <w:vMerge/>
            <w:tcBorders>
              <w:left w:val="single" w:sz="4" w:space="0" w:color="auto"/>
              <w:bottom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p>
        </w:tc>
        <w:tc>
          <w:tcPr>
            <w:tcW w:w="1030" w:type="dxa"/>
            <w:vMerge/>
            <w:tcBorders>
              <w:left w:val="single" w:sz="4" w:space="0" w:color="auto"/>
              <w:bottom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p>
        </w:tc>
        <w:tc>
          <w:tcPr>
            <w:tcW w:w="1030" w:type="dxa"/>
            <w:gridSpan w:val="2"/>
            <w:vMerge/>
            <w:tcBorders>
              <w:left w:val="single" w:sz="4" w:space="0" w:color="auto"/>
              <w:bottom w:val="single" w:sz="4" w:space="0" w:color="auto"/>
              <w:right w:val="nil"/>
            </w:tcBorders>
          </w:tcPr>
          <w:p w:rsidR="005F7253" w:rsidRPr="002514C7" w:rsidRDefault="005F7253" w:rsidP="002514C7">
            <w:pPr>
              <w:pStyle w:val="aff6"/>
              <w:shd w:val="clear" w:color="auto" w:fill="FFFFFF" w:themeFill="background1"/>
              <w:jc w:val="center"/>
              <w:rPr>
                <w:rFonts w:ascii="Times New Roman" w:hAnsi="Times New Roman" w:cs="Times New Roman"/>
              </w:rPr>
            </w:pPr>
          </w:p>
        </w:tc>
        <w:tc>
          <w:tcPr>
            <w:tcW w:w="1032" w:type="dxa"/>
            <w:gridSpan w:val="2"/>
            <w:vMerge/>
            <w:tcBorders>
              <w:left w:val="single" w:sz="4" w:space="0" w:color="auto"/>
              <w:bottom w:val="single" w:sz="4" w:space="0" w:color="auto"/>
            </w:tcBorders>
          </w:tcPr>
          <w:p w:rsidR="005F7253" w:rsidRPr="002514C7" w:rsidRDefault="005F7253" w:rsidP="002514C7">
            <w:pPr>
              <w:pStyle w:val="aff6"/>
              <w:shd w:val="clear" w:color="auto" w:fill="FFFFFF" w:themeFill="background1"/>
              <w:jc w:val="center"/>
              <w:rPr>
                <w:rFonts w:ascii="Times New Roman" w:hAnsi="Times New Roman" w:cs="Times New Roman"/>
              </w:rPr>
            </w:pPr>
          </w:p>
        </w:tc>
      </w:tr>
      <w:tr w:rsidR="00736431" w:rsidRPr="002514C7" w:rsidTr="00D456E0">
        <w:trPr>
          <w:trHeight w:val="2037"/>
        </w:trPr>
        <w:tc>
          <w:tcPr>
            <w:tcW w:w="515" w:type="dxa"/>
            <w:tcBorders>
              <w:top w:val="nil"/>
              <w:bottom w:val="nil"/>
              <w:right w:val="nil"/>
            </w:tcBorders>
          </w:tcPr>
          <w:p w:rsidR="00736431" w:rsidRPr="002514C7" w:rsidRDefault="00736431" w:rsidP="002514C7">
            <w:pPr>
              <w:pStyle w:val="aff6"/>
              <w:shd w:val="clear" w:color="auto" w:fill="FFFFFF" w:themeFill="background1"/>
              <w:rPr>
                <w:rFonts w:ascii="Times New Roman" w:hAnsi="Times New Roman" w:cs="Times New Roman"/>
              </w:rPr>
            </w:pPr>
          </w:p>
        </w:tc>
        <w:tc>
          <w:tcPr>
            <w:tcW w:w="2190" w:type="dxa"/>
            <w:gridSpan w:val="3"/>
            <w:tcBorders>
              <w:left w:val="single" w:sz="4" w:space="0" w:color="auto"/>
              <w:right w:val="nil"/>
            </w:tcBorders>
          </w:tcPr>
          <w:p w:rsidR="00736431" w:rsidRPr="002514C7" w:rsidRDefault="00736431" w:rsidP="002514C7">
            <w:pPr>
              <w:pStyle w:val="aff6"/>
              <w:shd w:val="clear" w:color="auto" w:fill="FFFFFF" w:themeFill="background1"/>
              <w:rPr>
                <w:rFonts w:ascii="Times New Roman" w:hAnsi="Times New Roman" w:cs="Times New Roman"/>
              </w:rPr>
            </w:pPr>
          </w:p>
        </w:tc>
        <w:tc>
          <w:tcPr>
            <w:tcW w:w="1288" w:type="dxa"/>
            <w:gridSpan w:val="3"/>
            <w:tcBorders>
              <w:left w:val="single" w:sz="4" w:space="0" w:color="auto"/>
              <w:right w:val="nil"/>
            </w:tcBorders>
          </w:tcPr>
          <w:p w:rsidR="00736431" w:rsidRPr="002514C7" w:rsidRDefault="00736431" w:rsidP="002514C7">
            <w:pPr>
              <w:pStyle w:val="aff6"/>
              <w:shd w:val="clear" w:color="auto" w:fill="FFFFFF" w:themeFill="background1"/>
              <w:rPr>
                <w:rFonts w:ascii="Times New Roman" w:hAnsi="Times New Roman" w:cs="Times New Roman"/>
              </w:rPr>
            </w:pPr>
          </w:p>
        </w:tc>
        <w:tc>
          <w:tcPr>
            <w:tcW w:w="1288" w:type="dxa"/>
            <w:gridSpan w:val="3"/>
            <w:tcBorders>
              <w:top w:val="nil"/>
              <w:left w:val="single" w:sz="4" w:space="0" w:color="auto"/>
              <w:bottom w:val="nil"/>
              <w:right w:val="nil"/>
            </w:tcBorders>
          </w:tcPr>
          <w:p w:rsidR="00736431" w:rsidRPr="002514C7" w:rsidRDefault="00736431" w:rsidP="002514C7">
            <w:pPr>
              <w:pStyle w:val="aff6"/>
              <w:shd w:val="clear" w:color="auto" w:fill="FFFFFF" w:themeFill="background1"/>
              <w:rPr>
                <w:rFonts w:ascii="Times New Roman" w:hAnsi="Times New Roman" w:cs="Times New Roman"/>
              </w:rPr>
            </w:pPr>
          </w:p>
        </w:tc>
        <w:tc>
          <w:tcPr>
            <w:tcW w:w="2447" w:type="dxa"/>
            <w:tcBorders>
              <w:top w:val="single" w:sz="4" w:space="0" w:color="auto"/>
              <w:left w:val="single" w:sz="4" w:space="0" w:color="auto"/>
              <w:bottom w:val="single" w:sz="4" w:space="0" w:color="auto"/>
              <w:right w:val="nil"/>
            </w:tcBorders>
            <w:shd w:val="clear" w:color="auto" w:fill="auto"/>
          </w:tcPr>
          <w:p w:rsidR="00736431" w:rsidRPr="002514C7" w:rsidRDefault="00736431"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Количество вновь созданных предприятий малого и среднего бизнеса</w:t>
            </w:r>
          </w:p>
        </w:tc>
        <w:tc>
          <w:tcPr>
            <w:tcW w:w="1288" w:type="dxa"/>
            <w:gridSpan w:val="2"/>
            <w:tcBorders>
              <w:top w:val="single" w:sz="4" w:space="0" w:color="auto"/>
              <w:left w:val="single" w:sz="4" w:space="0" w:color="auto"/>
              <w:bottom w:val="single" w:sz="4" w:space="0" w:color="auto"/>
              <w:right w:val="nil"/>
            </w:tcBorders>
            <w:shd w:val="clear" w:color="auto" w:fill="auto"/>
          </w:tcPr>
          <w:p w:rsidR="00736431" w:rsidRPr="002514C7" w:rsidRDefault="00736431"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ед.</w:t>
            </w:r>
          </w:p>
        </w:tc>
        <w:tc>
          <w:tcPr>
            <w:tcW w:w="1030" w:type="dxa"/>
            <w:gridSpan w:val="2"/>
            <w:tcBorders>
              <w:top w:val="single" w:sz="4" w:space="0" w:color="auto"/>
              <w:left w:val="single" w:sz="4" w:space="0" w:color="auto"/>
              <w:bottom w:val="single" w:sz="4" w:space="0" w:color="auto"/>
              <w:right w:val="nil"/>
            </w:tcBorders>
            <w:shd w:val="clear" w:color="auto" w:fill="auto"/>
          </w:tcPr>
          <w:p w:rsidR="00736431" w:rsidRPr="002514C7" w:rsidRDefault="00736431"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3"/>
            <w:tcBorders>
              <w:top w:val="single" w:sz="4" w:space="0" w:color="auto"/>
              <w:left w:val="single" w:sz="4" w:space="0" w:color="auto"/>
              <w:bottom w:val="single" w:sz="4" w:space="0" w:color="auto"/>
              <w:right w:val="nil"/>
            </w:tcBorders>
            <w:shd w:val="clear" w:color="auto" w:fill="auto"/>
          </w:tcPr>
          <w:p w:rsidR="00736431" w:rsidRPr="002514C7" w:rsidRDefault="00736431"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w:t>
            </w:r>
          </w:p>
        </w:tc>
        <w:tc>
          <w:tcPr>
            <w:tcW w:w="1030" w:type="dxa"/>
            <w:gridSpan w:val="2"/>
            <w:tcBorders>
              <w:top w:val="single" w:sz="4" w:space="0" w:color="auto"/>
              <w:left w:val="single" w:sz="4" w:space="0" w:color="auto"/>
              <w:bottom w:val="single" w:sz="4" w:space="0" w:color="auto"/>
              <w:right w:val="nil"/>
            </w:tcBorders>
            <w:shd w:val="clear" w:color="auto" w:fill="auto"/>
          </w:tcPr>
          <w:p w:rsidR="00736431" w:rsidRPr="002514C7" w:rsidRDefault="00736431"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w:t>
            </w:r>
          </w:p>
        </w:tc>
        <w:tc>
          <w:tcPr>
            <w:tcW w:w="1030" w:type="dxa"/>
            <w:tcBorders>
              <w:top w:val="single" w:sz="4" w:space="0" w:color="auto"/>
              <w:left w:val="single" w:sz="4" w:space="0" w:color="auto"/>
              <w:bottom w:val="single" w:sz="4" w:space="0" w:color="auto"/>
              <w:right w:val="nil"/>
            </w:tcBorders>
            <w:shd w:val="clear" w:color="auto" w:fill="auto"/>
          </w:tcPr>
          <w:p w:rsidR="00736431" w:rsidRPr="002514C7" w:rsidRDefault="00736431"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4</w:t>
            </w:r>
          </w:p>
        </w:tc>
        <w:tc>
          <w:tcPr>
            <w:tcW w:w="1030" w:type="dxa"/>
            <w:gridSpan w:val="2"/>
            <w:tcBorders>
              <w:top w:val="single" w:sz="4" w:space="0" w:color="auto"/>
              <w:left w:val="single" w:sz="4" w:space="0" w:color="auto"/>
              <w:bottom w:val="single" w:sz="4" w:space="0" w:color="auto"/>
              <w:right w:val="nil"/>
            </w:tcBorders>
            <w:shd w:val="clear" w:color="auto" w:fill="auto"/>
          </w:tcPr>
          <w:p w:rsidR="00736431" w:rsidRPr="002514C7" w:rsidRDefault="00736431"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4</w:t>
            </w:r>
          </w:p>
        </w:tc>
        <w:tc>
          <w:tcPr>
            <w:tcW w:w="1032" w:type="dxa"/>
            <w:gridSpan w:val="2"/>
            <w:tcBorders>
              <w:top w:val="single" w:sz="4" w:space="0" w:color="auto"/>
              <w:left w:val="single" w:sz="4" w:space="0" w:color="auto"/>
              <w:bottom w:val="single" w:sz="4" w:space="0" w:color="auto"/>
            </w:tcBorders>
            <w:shd w:val="clear" w:color="auto" w:fill="auto"/>
          </w:tcPr>
          <w:p w:rsidR="00736431" w:rsidRPr="002514C7" w:rsidRDefault="00736431"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w:t>
            </w:r>
          </w:p>
        </w:tc>
      </w:tr>
      <w:tr w:rsidR="009F5CF2" w:rsidRPr="002514C7" w:rsidTr="000F7DA2">
        <w:tc>
          <w:tcPr>
            <w:tcW w:w="15198" w:type="dxa"/>
            <w:gridSpan w:val="25"/>
            <w:tcBorders>
              <w:top w:val="single" w:sz="4" w:space="0" w:color="auto"/>
              <w:bottom w:val="nil"/>
            </w:tcBorders>
          </w:tcPr>
          <w:p w:rsidR="00426AE9" w:rsidRPr="002514C7" w:rsidRDefault="00426AE9" w:rsidP="002514C7">
            <w:pPr>
              <w:pStyle w:val="1"/>
              <w:shd w:val="clear" w:color="auto" w:fill="FFFFFF" w:themeFill="background1"/>
              <w:rPr>
                <w:rFonts w:ascii="Times New Roman" w:hAnsi="Times New Roman" w:cs="Times New Roman"/>
                <w:color w:val="FF0000"/>
              </w:rPr>
            </w:pPr>
          </w:p>
        </w:tc>
      </w:tr>
      <w:tr w:rsidR="000F7DA2" w:rsidRPr="002514C7" w:rsidTr="006B0992">
        <w:tblPrEx>
          <w:tblLook w:val="04A0" w:firstRow="1" w:lastRow="0" w:firstColumn="1" w:lastColumn="0" w:noHBand="0" w:noVBand="1"/>
        </w:tblPrEx>
        <w:tc>
          <w:tcPr>
            <w:tcW w:w="15198" w:type="dxa"/>
            <w:gridSpan w:val="25"/>
            <w:tcBorders>
              <w:top w:val="single" w:sz="4" w:space="0" w:color="auto"/>
              <w:left w:val="single" w:sz="4" w:space="0" w:color="auto"/>
              <w:bottom w:val="nil"/>
              <w:right w:val="single" w:sz="4" w:space="0" w:color="auto"/>
            </w:tcBorders>
            <w:hideMark/>
          </w:tcPr>
          <w:p w:rsidR="000F7DA2" w:rsidRPr="002514C7" w:rsidRDefault="000F7DA2" w:rsidP="002514C7">
            <w:pPr>
              <w:pStyle w:val="1"/>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Подпрограмма I</w:t>
            </w:r>
            <w:r w:rsidRPr="002514C7">
              <w:rPr>
                <w:rFonts w:ascii="Times New Roman" w:hAnsi="Times New Roman" w:cs="Times New Roman"/>
                <w:lang w:val="en-US" w:eastAsia="en-US"/>
              </w:rPr>
              <w:t>II</w:t>
            </w:r>
            <w:r w:rsidRPr="002514C7">
              <w:rPr>
                <w:rFonts w:ascii="Times New Roman" w:hAnsi="Times New Roman" w:cs="Times New Roman"/>
                <w:lang w:eastAsia="en-US"/>
              </w:rPr>
              <w:t xml:space="preserve"> "Развитие потребительского рынка и услуг "</w:t>
            </w:r>
          </w:p>
        </w:tc>
      </w:tr>
      <w:tr w:rsidR="00D71F85" w:rsidRPr="002514C7" w:rsidTr="00D456E0">
        <w:tblPrEx>
          <w:tblLook w:val="04A0" w:firstRow="1" w:lastRow="0" w:firstColumn="1" w:lastColumn="0" w:noHBand="0" w:noVBand="1"/>
        </w:tblPrEx>
        <w:trPr>
          <w:trHeight w:val="1075"/>
        </w:trPr>
        <w:tc>
          <w:tcPr>
            <w:tcW w:w="515" w:type="dxa"/>
            <w:vMerge w:val="restart"/>
            <w:tcBorders>
              <w:top w:val="single" w:sz="4" w:space="0" w:color="auto"/>
              <w:left w:val="single" w:sz="4" w:space="0" w:color="auto"/>
              <w:bottom w:val="nil"/>
              <w:right w:val="nil"/>
            </w:tcBorders>
            <w:hideMark/>
          </w:tcPr>
          <w:p w:rsidR="00D71F85" w:rsidRPr="002514C7" w:rsidRDefault="00D71F85"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w:t>
            </w:r>
          </w:p>
        </w:tc>
        <w:tc>
          <w:tcPr>
            <w:tcW w:w="2190" w:type="dxa"/>
            <w:gridSpan w:val="3"/>
            <w:vMerge w:val="restart"/>
            <w:tcBorders>
              <w:top w:val="single" w:sz="4" w:space="0" w:color="auto"/>
              <w:left w:val="single" w:sz="4" w:space="0" w:color="auto"/>
              <w:bottom w:val="nil"/>
              <w:right w:val="nil"/>
            </w:tcBorders>
            <w:hideMark/>
          </w:tcPr>
          <w:p w:rsidR="00D71F85" w:rsidRPr="002514C7" w:rsidRDefault="00D71F85"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 xml:space="preserve">Развитие инфраструктуры потребительского </w:t>
            </w:r>
            <w:r w:rsidRPr="002514C7">
              <w:rPr>
                <w:rFonts w:ascii="Times New Roman" w:hAnsi="Times New Roman" w:cs="Times New Roman"/>
                <w:lang w:eastAsia="en-US"/>
              </w:rPr>
              <w:lastRenderedPageBreak/>
              <w:t>рынка и услуг</w:t>
            </w:r>
          </w:p>
        </w:tc>
        <w:tc>
          <w:tcPr>
            <w:tcW w:w="697" w:type="dxa"/>
            <w:vMerge w:val="restart"/>
            <w:tcBorders>
              <w:top w:val="single" w:sz="4" w:space="0" w:color="auto"/>
              <w:left w:val="single" w:sz="4" w:space="0" w:color="auto"/>
              <w:bottom w:val="nil"/>
              <w:right w:val="nil"/>
            </w:tcBorders>
          </w:tcPr>
          <w:p w:rsidR="00D71F85" w:rsidRPr="002514C7" w:rsidRDefault="00D71F85" w:rsidP="002514C7">
            <w:pPr>
              <w:pStyle w:val="aff6"/>
              <w:shd w:val="clear" w:color="auto" w:fill="FFFFFF" w:themeFill="background1"/>
              <w:spacing w:line="276" w:lineRule="auto"/>
              <w:jc w:val="center"/>
              <w:rPr>
                <w:rFonts w:ascii="Times New Roman" w:hAnsi="Times New Roman" w:cs="Times New Roman"/>
                <w:lang w:eastAsia="en-US"/>
              </w:rPr>
            </w:pPr>
          </w:p>
        </w:tc>
        <w:tc>
          <w:tcPr>
            <w:tcW w:w="993" w:type="dxa"/>
            <w:gridSpan w:val="3"/>
            <w:vMerge w:val="restart"/>
            <w:tcBorders>
              <w:top w:val="single" w:sz="4" w:space="0" w:color="auto"/>
              <w:left w:val="single" w:sz="4" w:space="0" w:color="auto"/>
              <w:bottom w:val="nil"/>
              <w:right w:val="nil"/>
            </w:tcBorders>
          </w:tcPr>
          <w:p w:rsidR="00D71F85" w:rsidRPr="002514C7" w:rsidRDefault="00D71F85" w:rsidP="002514C7">
            <w:pPr>
              <w:pStyle w:val="aff6"/>
              <w:shd w:val="clear" w:color="auto" w:fill="FFFFFF" w:themeFill="background1"/>
              <w:spacing w:line="276" w:lineRule="auto"/>
              <w:jc w:val="center"/>
              <w:rPr>
                <w:rFonts w:ascii="Times New Roman" w:hAnsi="Times New Roman" w:cs="Times New Roman"/>
                <w:lang w:eastAsia="en-US"/>
              </w:rPr>
            </w:pPr>
          </w:p>
        </w:tc>
        <w:tc>
          <w:tcPr>
            <w:tcW w:w="3333" w:type="dxa"/>
            <w:gridSpan w:val="3"/>
            <w:tcBorders>
              <w:top w:val="single" w:sz="4" w:space="0" w:color="auto"/>
              <w:left w:val="single" w:sz="4" w:space="0" w:color="auto"/>
              <w:bottom w:val="nil"/>
              <w:right w:val="nil"/>
            </w:tcBorders>
            <w:shd w:val="clear" w:color="auto" w:fill="auto"/>
            <w:hideMark/>
          </w:tcPr>
          <w:p w:rsidR="00D71F85" w:rsidRPr="002514C7" w:rsidRDefault="00D71F85"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Доля розничных рынков и ярмарок в обороте розничной торговли</w:t>
            </w:r>
          </w:p>
        </w:tc>
        <w:tc>
          <w:tcPr>
            <w:tcW w:w="1288" w:type="dxa"/>
            <w:gridSpan w:val="2"/>
            <w:tcBorders>
              <w:top w:val="single" w:sz="4" w:space="0" w:color="auto"/>
              <w:left w:val="single" w:sz="4" w:space="0" w:color="auto"/>
              <w:bottom w:val="nil"/>
              <w:right w:val="nil"/>
            </w:tcBorders>
            <w:shd w:val="clear" w:color="auto" w:fill="auto"/>
            <w:hideMark/>
          </w:tcPr>
          <w:p w:rsidR="00D71F85" w:rsidRPr="002514C7" w:rsidRDefault="00D71F85"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проценты</w:t>
            </w:r>
          </w:p>
        </w:tc>
        <w:tc>
          <w:tcPr>
            <w:tcW w:w="1030" w:type="dxa"/>
            <w:gridSpan w:val="2"/>
            <w:tcBorders>
              <w:top w:val="single" w:sz="4" w:space="0" w:color="auto"/>
              <w:left w:val="single" w:sz="4" w:space="0" w:color="auto"/>
              <w:bottom w:val="nil"/>
              <w:right w:val="nil"/>
            </w:tcBorders>
            <w:shd w:val="clear" w:color="auto" w:fill="auto"/>
            <w:hideMark/>
          </w:tcPr>
          <w:p w:rsidR="00D71F85" w:rsidRPr="002514C7" w:rsidRDefault="00D71F85"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3,0</w:t>
            </w:r>
          </w:p>
        </w:tc>
        <w:tc>
          <w:tcPr>
            <w:tcW w:w="1030" w:type="dxa"/>
            <w:gridSpan w:val="3"/>
            <w:tcBorders>
              <w:top w:val="single" w:sz="4" w:space="0" w:color="auto"/>
              <w:left w:val="single" w:sz="4" w:space="0" w:color="auto"/>
              <w:bottom w:val="nil"/>
              <w:right w:val="nil"/>
            </w:tcBorders>
            <w:shd w:val="clear" w:color="auto" w:fill="auto"/>
            <w:hideMark/>
          </w:tcPr>
          <w:p w:rsidR="00D71F85" w:rsidRPr="002514C7" w:rsidRDefault="00D71F85"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1,8</w:t>
            </w:r>
          </w:p>
        </w:tc>
        <w:tc>
          <w:tcPr>
            <w:tcW w:w="1030" w:type="dxa"/>
            <w:gridSpan w:val="2"/>
            <w:tcBorders>
              <w:top w:val="single" w:sz="4" w:space="0" w:color="auto"/>
              <w:left w:val="single" w:sz="4" w:space="0" w:color="auto"/>
              <w:bottom w:val="nil"/>
              <w:right w:val="nil"/>
            </w:tcBorders>
            <w:shd w:val="clear" w:color="auto" w:fill="auto"/>
            <w:hideMark/>
          </w:tcPr>
          <w:p w:rsidR="00D71F85" w:rsidRPr="002514C7" w:rsidRDefault="00D71F85"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1,7</w:t>
            </w:r>
          </w:p>
        </w:tc>
        <w:tc>
          <w:tcPr>
            <w:tcW w:w="1030" w:type="dxa"/>
            <w:tcBorders>
              <w:top w:val="single" w:sz="4" w:space="0" w:color="auto"/>
              <w:left w:val="single" w:sz="4" w:space="0" w:color="auto"/>
              <w:bottom w:val="nil"/>
              <w:right w:val="nil"/>
            </w:tcBorders>
            <w:shd w:val="clear" w:color="auto" w:fill="auto"/>
            <w:hideMark/>
          </w:tcPr>
          <w:p w:rsidR="00D71F85" w:rsidRPr="002514C7" w:rsidRDefault="00D71F85"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1,6</w:t>
            </w:r>
          </w:p>
        </w:tc>
        <w:tc>
          <w:tcPr>
            <w:tcW w:w="1030" w:type="dxa"/>
            <w:gridSpan w:val="2"/>
            <w:tcBorders>
              <w:top w:val="single" w:sz="4" w:space="0" w:color="auto"/>
              <w:left w:val="single" w:sz="4" w:space="0" w:color="auto"/>
              <w:bottom w:val="nil"/>
              <w:right w:val="nil"/>
            </w:tcBorders>
            <w:shd w:val="clear" w:color="auto" w:fill="auto"/>
            <w:hideMark/>
          </w:tcPr>
          <w:p w:rsidR="00D71F85" w:rsidRPr="002514C7" w:rsidRDefault="00D71F85"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1,5</w:t>
            </w:r>
          </w:p>
        </w:tc>
        <w:tc>
          <w:tcPr>
            <w:tcW w:w="1032" w:type="dxa"/>
            <w:gridSpan w:val="2"/>
            <w:tcBorders>
              <w:top w:val="single" w:sz="4" w:space="0" w:color="auto"/>
              <w:left w:val="single" w:sz="4" w:space="0" w:color="auto"/>
              <w:bottom w:val="nil"/>
              <w:right w:val="single" w:sz="4" w:space="0" w:color="auto"/>
            </w:tcBorders>
            <w:shd w:val="clear" w:color="auto" w:fill="auto"/>
            <w:hideMark/>
          </w:tcPr>
          <w:p w:rsidR="00D71F85" w:rsidRPr="002514C7" w:rsidRDefault="00D71F85"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1,5</w:t>
            </w:r>
          </w:p>
        </w:tc>
      </w:tr>
      <w:tr w:rsidR="000F7DA2" w:rsidRPr="002514C7" w:rsidTr="006B0992">
        <w:tblPrEx>
          <w:tblLook w:val="04A0" w:firstRow="1" w:lastRow="0" w:firstColumn="1" w:lastColumn="0" w:noHBand="0" w:noVBand="1"/>
        </w:tblPrEx>
        <w:trPr>
          <w:trHeight w:val="1119"/>
        </w:trPr>
        <w:tc>
          <w:tcPr>
            <w:tcW w:w="515"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2190"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697"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993"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nil"/>
              <w:right w:val="nil"/>
            </w:tcBorders>
            <w:hideMark/>
          </w:tcPr>
          <w:p w:rsidR="000F7DA2" w:rsidRPr="002514C7" w:rsidRDefault="000F7DA2"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Обеспеченность населения площадью торговых объектов</w:t>
            </w:r>
          </w:p>
        </w:tc>
        <w:tc>
          <w:tcPr>
            <w:tcW w:w="1288"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кв. м. /на 1000 жителей</w:t>
            </w:r>
          </w:p>
        </w:tc>
        <w:tc>
          <w:tcPr>
            <w:tcW w:w="1030"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937,7</w:t>
            </w:r>
          </w:p>
        </w:tc>
        <w:tc>
          <w:tcPr>
            <w:tcW w:w="1030" w:type="dxa"/>
            <w:gridSpan w:val="3"/>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985,5</w:t>
            </w:r>
          </w:p>
        </w:tc>
        <w:tc>
          <w:tcPr>
            <w:tcW w:w="1030"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1014,9</w:t>
            </w:r>
          </w:p>
        </w:tc>
        <w:tc>
          <w:tcPr>
            <w:tcW w:w="1030" w:type="dxa"/>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1027,6</w:t>
            </w:r>
          </w:p>
        </w:tc>
        <w:tc>
          <w:tcPr>
            <w:tcW w:w="1030"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1033,6</w:t>
            </w:r>
          </w:p>
        </w:tc>
        <w:tc>
          <w:tcPr>
            <w:tcW w:w="1032" w:type="dxa"/>
            <w:gridSpan w:val="2"/>
            <w:tcBorders>
              <w:top w:val="single" w:sz="4" w:space="0" w:color="auto"/>
              <w:left w:val="single" w:sz="4" w:space="0" w:color="auto"/>
              <w:bottom w:val="nil"/>
              <w:right w:val="single" w:sz="4" w:space="0" w:color="auto"/>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1043,6</w:t>
            </w:r>
          </w:p>
        </w:tc>
      </w:tr>
      <w:tr w:rsidR="000F7DA2" w:rsidRPr="002514C7" w:rsidTr="006B0992">
        <w:tblPrEx>
          <w:tblLook w:val="04A0" w:firstRow="1" w:lastRow="0" w:firstColumn="1" w:lastColumn="0" w:noHBand="0" w:noVBand="1"/>
        </w:tblPrEx>
        <w:tc>
          <w:tcPr>
            <w:tcW w:w="515"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2190"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697"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993"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nil"/>
              <w:right w:val="nil"/>
            </w:tcBorders>
            <w:hideMark/>
          </w:tcPr>
          <w:p w:rsidR="000F7DA2" w:rsidRPr="002514C7" w:rsidRDefault="000F7DA2"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Обеспеченность населения услугами общественного питания</w:t>
            </w:r>
          </w:p>
        </w:tc>
        <w:tc>
          <w:tcPr>
            <w:tcW w:w="1288"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пос. мест /на 1000 жителей</w:t>
            </w:r>
          </w:p>
        </w:tc>
        <w:tc>
          <w:tcPr>
            <w:tcW w:w="1030"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32,0</w:t>
            </w:r>
          </w:p>
        </w:tc>
        <w:tc>
          <w:tcPr>
            <w:tcW w:w="1030" w:type="dxa"/>
            <w:gridSpan w:val="3"/>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32,0</w:t>
            </w:r>
          </w:p>
        </w:tc>
        <w:tc>
          <w:tcPr>
            <w:tcW w:w="1030"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32,3</w:t>
            </w:r>
          </w:p>
        </w:tc>
        <w:tc>
          <w:tcPr>
            <w:tcW w:w="1030" w:type="dxa"/>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32,5</w:t>
            </w:r>
          </w:p>
        </w:tc>
        <w:tc>
          <w:tcPr>
            <w:tcW w:w="1030"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32,9</w:t>
            </w:r>
          </w:p>
        </w:tc>
        <w:tc>
          <w:tcPr>
            <w:tcW w:w="1032" w:type="dxa"/>
            <w:gridSpan w:val="2"/>
            <w:tcBorders>
              <w:top w:val="single" w:sz="4" w:space="0" w:color="auto"/>
              <w:left w:val="single" w:sz="4" w:space="0" w:color="auto"/>
              <w:bottom w:val="nil"/>
              <w:right w:val="single" w:sz="4" w:space="0" w:color="auto"/>
            </w:tcBorders>
            <w:hideMark/>
          </w:tcPr>
          <w:p w:rsidR="000F7DA2" w:rsidRPr="002514C7" w:rsidRDefault="00F11D6F"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40</w:t>
            </w:r>
            <w:r w:rsidR="000F7DA2" w:rsidRPr="002514C7">
              <w:rPr>
                <w:rFonts w:ascii="Times New Roman" w:hAnsi="Times New Roman" w:cs="Times New Roman"/>
                <w:lang w:eastAsia="en-US"/>
              </w:rPr>
              <w:t>,0</w:t>
            </w:r>
          </w:p>
        </w:tc>
      </w:tr>
      <w:tr w:rsidR="000F7DA2" w:rsidRPr="002514C7" w:rsidTr="006B0992">
        <w:tblPrEx>
          <w:tblLook w:val="04A0" w:firstRow="1" w:lastRow="0" w:firstColumn="1" w:lastColumn="0" w:noHBand="0" w:noVBand="1"/>
        </w:tblPrEx>
        <w:tc>
          <w:tcPr>
            <w:tcW w:w="515"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2190"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697"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993"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nil"/>
              <w:right w:val="nil"/>
            </w:tcBorders>
            <w:hideMark/>
          </w:tcPr>
          <w:p w:rsidR="000F7DA2" w:rsidRPr="002514C7" w:rsidRDefault="000F7DA2"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Обеспеченность населения бытовыми услугами</w:t>
            </w:r>
          </w:p>
        </w:tc>
        <w:tc>
          <w:tcPr>
            <w:tcW w:w="1288"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раб</w:t>
            </w:r>
            <w:proofErr w:type="gramStart"/>
            <w:r w:rsidRPr="002514C7">
              <w:rPr>
                <w:rFonts w:ascii="Times New Roman" w:hAnsi="Times New Roman" w:cs="Times New Roman"/>
                <w:lang w:eastAsia="en-US"/>
              </w:rPr>
              <w:t>.</w:t>
            </w:r>
            <w:proofErr w:type="gramEnd"/>
            <w:r w:rsidRPr="002514C7">
              <w:rPr>
                <w:rFonts w:ascii="Times New Roman" w:hAnsi="Times New Roman" w:cs="Times New Roman"/>
                <w:lang w:eastAsia="en-US"/>
              </w:rPr>
              <w:t xml:space="preserve"> </w:t>
            </w:r>
            <w:proofErr w:type="gramStart"/>
            <w:r w:rsidRPr="002514C7">
              <w:rPr>
                <w:rFonts w:ascii="Times New Roman" w:hAnsi="Times New Roman" w:cs="Times New Roman"/>
                <w:lang w:eastAsia="en-US"/>
              </w:rPr>
              <w:t>м</w:t>
            </w:r>
            <w:proofErr w:type="gramEnd"/>
            <w:r w:rsidRPr="002514C7">
              <w:rPr>
                <w:rFonts w:ascii="Times New Roman" w:hAnsi="Times New Roman" w:cs="Times New Roman"/>
                <w:lang w:eastAsia="en-US"/>
              </w:rPr>
              <w:t>ест /на 1000 жителей.</w:t>
            </w:r>
          </w:p>
        </w:tc>
        <w:tc>
          <w:tcPr>
            <w:tcW w:w="1030"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2,9</w:t>
            </w:r>
          </w:p>
        </w:tc>
        <w:tc>
          <w:tcPr>
            <w:tcW w:w="1030" w:type="dxa"/>
            <w:gridSpan w:val="3"/>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3,7</w:t>
            </w:r>
          </w:p>
        </w:tc>
        <w:tc>
          <w:tcPr>
            <w:tcW w:w="1030" w:type="dxa"/>
            <w:gridSpan w:val="2"/>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4,0</w:t>
            </w:r>
          </w:p>
        </w:tc>
        <w:tc>
          <w:tcPr>
            <w:tcW w:w="1030" w:type="dxa"/>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4,3</w:t>
            </w:r>
          </w:p>
        </w:tc>
        <w:tc>
          <w:tcPr>
            <w:tcW w:w="1030" w:type="dxa"/>
            <w:gridSpan w:val="2"/>
            <w:tcBorders>
              <w:top w:val="single" w:sz="4" w:space="0" w:color="auto"/>
              <w:left w:val="single" w:sz="4" w:space="0" w:color="auto"/>
              <w:bottom w:val="nil"/>
              <w:right w:val="nil"/>
            </w:tcBorders>
            <w:hideMark/>
          </w:tcPr>
          <w:p w:rsidR="000F7DA2" w:rsidRPr="002514C7" w:rsidRDefault="00F11D6F"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w:t>
            </w:r>
          </w:p>
        </w:tc>
        <w:tc>
          <w:tcPr>
            <w:tcW w:w="1032" w:type="dxa"/>
            <w:gridSpan w:val="2"/>
            <w:tcBorders>
              <w:top w:val="single" w:sz="4" w:space="0" w:color="auto"/>
              <w:left w:val="single" w:sz="4" w:space="0" w:color="auto"/>
              <w:bottom w:val="nil"/>
              <w:right w:val="single" w:sz="4" w:space="0" w:color="auto"/>
            </w:tcBorders>
            <w:hideMark/>
          </w:tcPr>
          <w:p w:rsidR="000F7DA2" w:rsidRPr="002514C7" w:rsidRDefault="00F11D6F"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11</w:t>
            </w:r>
          </w:p>
        </w:tc>
      </w:tr>
      <w:tr w:rsidR="000F7DA2" w:rsidRPr="002514C7" w:rsidTr="006B0992">
        <w:tblPrEx>
          <w:tblLook w:val="04A0" w:firstRow="1" w:lastRow="0" w:firstColumn="1" w:lastColumn="0" w:noHBand="0" w:noVBand="1"/>
        </w:tblPrEx>
        <w:tc>
          <w:tcPr>
            <w:tcW w:w="515"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2190"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697"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993"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nil"/>
              <w:right w:val="nil"/>
            </w:tcBorders>
            <w:hideMark/>
          </w:tcPr>
          <w:p w:rsidR="000F7DA2" w:rsidRPr="002514C7" w:rsidRDefault="000F7DA2"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Объем инвестиций в основной капитал в отраслях торговли и бытовых услуг,</w:t>
            </w:r>
          </w:p>
        </w:tc>
        <w:tc>
          <w:tcPr>
            <w:tcW w:w="1288" w:type="dxa"/>
            <w:gridSpan w:val="2"/>
            <w:vMerge w:val="restart"/>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tc>
        <w:tc>
          <w:tcPr>
            <w:tcW w:w="1030" w:type="dxa"/>
            <w:gridSpan w:val="2"/>
            <w:vMerge w:val="restart"/>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120000</w:t>
            </w:r>
          </w:p>
        </w:tc>
        <w:tc>
          <w:tcPr>
            <w:tcW w:w="1030" w:type="dxa"/>
            <w:gridSpan w:val="3"/>
            <w:vMerge w:val="restart"/>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150000</w:t>
            </w:r>
          </w:p>
        </w:tc>
        <w:tc>
          <w:tcPr>
            <w:tcW w:w="1030" w:type="dxa"/>
            <w:gridSpan w:val="2"/>
            <w:vMerge w:val="restart"/>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160000</w:t>
            </w:r>
          </w:p>
        </w:tc>
        <w:tc>
          <w:tcPr>
            <w:tcW w:w="1030" w:type="dxa"/>
            <w:vMerge w:val="restart"/>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180000</w:t>
            </w:r>
          </w:p>
        </w:tc>
        <w:tc>
          <w:tcPr>
            <w:tcW w:w="1030" w:type="dxa"/>
            <w:gridSpan w:val="2"/>
            <w:vMerge w:val="restart"/>
            <w:tcBorders>
              <w:top w:val="single" w:sz="4" w:space="0" w:color="auto"/>
              <w:left w:val="single" w:sz="4" w:space="0" w:color="auto"/>
              <w:bottom w:val="nil"/>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200000</w:t>
            </w:r>
          </w:p>
        </w:tc>
        <w:tc>
          <w:tcPr>
            <w:tcW w:w="1032" w:type="dxa"/>
            <w:gridSpan w:val="2"/>
            <w:vMerge w:val="restart"/>
            <w:tcBorders>
              <w:top w:val="single" w:sz="4" w:space="0" w:color="auto"/>
              <w:left w:val="single" w:sz="4" w:space="0" w:color="auto"/>
              <w:bottom w:val="nil"/>
              <w:right w:val="single" w:sz="4" w:space="0" w:color="auto"/>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210000</w:t>
            </w:r>
          </w:p>
        </w:tc>
      </w:tr>
      <w:tr w:rsidR="000F7DA2" w:rsidRPr="002514C7" w:rsidTr="00DD319E">
        <w:tblPrEx>
          <w:tblLook w:val="04A0" w:firstRow="1" w:lastRow="0" w:firstColumn="1" w:lastColumn="0" w:noHBand="0" w:noVBand="1"/>
        </w:tblPrEx>
        <w:trPr>
          <w:trHeight w:val="1270"/>
        </w:trPr>
        <w:tc>
          <w:tcPr>
            <w:tcW w:w="515"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2190"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697"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993"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nil"/>
              <w:left w:val="single" w:sz="4" w:space="0" w:color="auto"/>
              <w:bottom w:val="single" w:sz="4" w:space="0" w:color="auto"/>
              <w:right w:val="nil"/>
            </w:tcBorders>
            <w:hideMark/>
          </w:tcPr>
          <w:p w:rsidR="000F7DA2" w:rsidRPr="002514C7" w:rsidRDefault="000F7DA2"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в том числе объем инвестиций в основной капитал в услуги бань по программе "Сто бань Подмосковья"</w:t>
            </w:r>
          </w:p>
        </w:tc>
        <w:tc>
          <w:tcPr>
            <w:tcW w:w="1288" w:type="dxa"/>
            <w:gridSpan w:val="2"/>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1030" w:type="dxa"/>
            <w:gridSpan w:val="2"/>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1030" w:type="dxa"/>
            <w:gridSpan w:val="3"/>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1030" w:type="dxa"/>
            <w:gridSpan w:val="2"/>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1030" w:type="dxa"/>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1030" w:type="dxa"/>
            <w:gridSpan w:val="2"/>
            <w:vMerge/>
            <w:tcBorders>
              <w:top w:val="single" w:sz="4" w:space="0" w:color="auto"/>
              <w:left w:val="single" w:sz="4" w:space="0" w:color="auto"/>
              <w:bottom w:val="nil"/>
              <w:right w:val="nil"/>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c>
          <w:tcPr>
            <w:tcW w:w="1032" w:type="dxa"/>
            <w:gridSpan w:val="2"/>
            <w:vMerge/>
            <w:tcBorders>
              <w:top w:val="single" w:sz="4" w:space="0" w:color="auto"/>
              <w:left w:val="single" w:sz="4" w:space="0" w:color="auto"/>
              <w:bottom w:val="nil"/>
              <w:right w:val="single" w:sz="4" w:space="0" w:color="auto"/>
            </w:tcBorders>
            <w:vAlign w:val="center"/>
            <w:hideMark/>
          </w:tcPr>
          <w:p w:rsidR="000F7DA2" w:rsidRPr="002514C7" w:rsidRDefault="000F7DA2" w:rsidP="002514C7">
            <w:pPr>
              <w:shd w:val="clear" w:color="auto" w:fill="FFFFFF" w:themeFill="background1"/>
              <w:rPr>
                <w:rFonts w:ascii="Times New Roman" w:eastAsiaTheme="minorEastAsia" w:hAnsi="Times New Roman" w:cs="Times New Roman"/>
                <w:sz w:val="24"/>
                <w:szCs w:val="24"/>
              </w:rPr>
            </w:pPr>
          </w:p>
        </w:tc>
      </w:tr>
      <w:tr w:rsidR="00DD319E" w:rsidRPr="002514C7" w:rsidTr="00D456E0">
        <w:tblPrEx>
          <w:tblLook w:val="04A0" w:firstRow="1" w:lastRow="0" w:firstColumn="1" w:lastColumn="0" w:noHBand="0" w:noVBand="1"/>
        </w:tblPrEx>
        <w:trPr>
          <w:trHeight w:val="1270"/>
        </w:trPr>
        <w:tc>
          <w:tcPr>
            <w:tcW w:w="515" w:type="dxa"/>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2190" w:type="dxa"/>
            <w:gridSpan w:val="3"/>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697" w:type="dxa"/>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993" w:type="dxa"/>
            <w:gridSpan w:val="3"/>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Количество введенных объектов сети социально-бытовых  комплексов «Дом быта»</w:t>
            </w:r>
          </w:p>
        </w:tc>
        <w:tc>
          <w:tcPr>
            <w:tcW w:w="1288"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единиц</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rPr>
                <w:rFonts w:ascii="Times New Roman" w:hAnsi="Times New Roman" w:cs="Times New Roman"/>
              </w:rPr>
            </w:pPr>
            <w:r w:rsidRPr="002514C7">
              <w:rPr>
                <w:rFonts w:ascii="Times New Roman" w:hAnsi="Times New Roman" w:cs="Times New Roman"/>
              </w:rPr>
              <w:t xml:space="preserve">    0</w:t>
            </w:r>
          </w:p>
        </w:tc>
        <w:tc>
          <w:tcPr>
            <w:tcW w:w="1030" w:type="dxa"/>
            <w:gridSpan w:val="3"/>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c>
          <w:tcPr>
            <w:tcW w:w="1030" w:type="dxa"/>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c>
          <w:tcPr>
            <w:tcW w:w="1032" w:type="dxa"/>
            <w:gridSpan w:val="2"/>
            <w:tcBorders>
              <w:top w:val="single" w:sz="4" w:space="0" w:color="auto"/>
              <w:left w:val="single" w:sz="4" w:space="0" w:color="auto"/>
              <w:bottom w:val="nil"/>
              <w:right w:val="single" w:sz="4" w:space="0" w:color="auto"/>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r>
      <w:tr w:rsidR="00DD319E" w:rsidRPr="002514C7" w:rsidTr="00653BF0">
        <w:tblPrEx>
          <w:tblLook w:val="04A0" w:firstRow="1" w:lastRow="0" w:firstColumn="1" w:lastColumn="0" w:noHBand="0" w:noVBand="1"/>
        </w:tblPrEx>
        <w:trPr>
          <w:trHeight w:val="583"/>
        </w:trPr>
        <w:tc>
          <w:tcPr>
            <w:tcW w:w="515" w:type="dxa"/>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2190" w:type="dxa"/>
            <w:gridSpan w:val="3"/>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697" w:type="dxa"/>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993" w:type="dxa"/>
            <w:gridSpan w:val="3"/>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Количество доставок товаров автолавками и автомагазинами в сельские населенные пункты Московской области по утвержденному уполномоченным органом местного самоуправления муниципального образования </w:t>
            </w:r>
            <w:r w:rsidRPr="002514C7">
              <w:rPr>
                <w:rFonts w:ascii="Times New Roman" w:hAnsi="Times New Roman" w:cs="Times New Roman"/>
                <w:sz w:val="24"/>
                <w:szCs w:val="24"/>
              </w:rPr>
              <w:lastRenderedPageBreak/>
              <w:t>Московской области графику</w:t>
            </w:r>
          </w:p>
        </w:tc>
        <w:tc>
          <w:tcPr>
            <w:tcW w:w="1288"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lastRenderedPageBreak/>
              <w:t>единиц в неделю</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0" w:type="dxa"/>
            <w:gridSpan w:val="3"/>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0" w:type="dxa"/>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2" w:type="dxa"/>
            <w:gridSpan w:val="2"/>
            <w:tcBorders>
              <w:top w:val="single" w:sz="4" w:space="0" w:color="auto"/>
              <w:left w:val="single" w:sz="4" w:space="0" w:color="auto"/>
              <w:bottom w:val="nil"/>
              <w:right w:val="single" w:sz="4" w:space="0" w:color="auto"/>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r>
      <w:tr w:rsidR="00DD319E" w:rsidRPr="002514C7" w:rsidTr="00D456E0">
        <w:tblPrEx>
          <w:tblLook w:val="04A0" w:firstRow="1" w:lastRow="0" w:firstColumn="1" w:lastColumn="0" w:noHBand="0" w:noVBand="1"/>
        </w:tblPrEx>
        <w:trPr>
          <w:trHeight w:val="1270"/>
        </w:trPr>
        <w:tc>
          <w:tcPr>
            <w:tcW w:w="515" w:type="dxa"/>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2190" w:type="dxa"/>
            <w:gridSpan w:val="3"/>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697" w:type="dxa"/>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993" w:type="dxa"/>
            <w:gridSpan w:val="3"/>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Количество введенных банных объектов по программе «100 бань Подмосковья»**</w:t>
            </w:r>
          </w:p>
        </w:tc>
        <w:tc>
          <w:tcPr>
            <w:tcW w:w="1288"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единиц</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gridSpan w:val="3"/>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c>
          <w:tcPr>
            <w:tcW w:w="1032" w:type="dxa"/>
            <w:gridSpan w:val="2"/>
            <w:tcBorders>
              <w:top w:val="single" w:sz="4" w:space="0" w:color="auto"/>
              <w:left w:val="single" w:sz="4" w:space="0" w:color="auto"/>
              <w:bottom w:val="nil"/>
              <w:right w:val="single" w:sz="4" w:space="0" w:color="auto"/>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r>
      <w:tr w:rsidR="00DD319E" w:rsidRPr="002514C7" w:rsidTr="00D456E0">
        <w:tblPrEx>
          <w:tblLook w:val="04A0" w:firstRow="1" w:lastRow="0" w:firstColumn="1" w:lastColumn="0" w:noHBand="0" w:noVBand="1"/>
        </w:tblPrEx>
        <w:trPr>
          <w:trHeight w:val="1270"/>
        </w:trPr>
        <w:tc>
          <w:tcPr>
            <w:tcW w:w="515" w:type="dxa"/>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2190" w:type="dxa"/>
            <w:gridSpan w:val="3"/>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697" w:type="dxa"/>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993" w:type="dxa"/>
            <w:gridSpan w:val="3"/>
            <w:tcBorders>
              <w:top w:val="single" w:sz="4" w:space="0" w:color="auto"/>
              <w:left w:val="single" w:sz="4" w:space="0" w:color="auto"/>
              <w:bottom w:val="nil"/>
              <w:right w:val="nil"/>
            </w:tcBorders>
            <w:vAlign w:val="center"/>
          </w:tcPr>
          <w:p w:rsidR="00DD319E" w:rsidRPr="002514C7" w:rsidRDefault="00DD319E"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Прирост торговых площадей с использованием внебюджетных инвестиций</w:t>
            </w:r>
          </w:p>
        </w:tc>
        <w:tc>
          <w:tcPr>
            <w:tcW w:w="1288"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тыс. кв. м</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2,3</w:t>
            </w:r>
          </w:p>
        </w:tc>
        <w:tc>
          <w:tcPr>
            <w:tcW w:w="1030" w:type="dxa"/>
            <w:gridSpan w:val="3"/>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0,5</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0,8</w:t>
            </w:r>
          </w:p>
        </w:tc>
        <w:tc>
          <w:tcPr>
            <w:tcW w:w="1030" w:type="dxa"/>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0,9</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w:t>
            </w:r>
          </w:p>
        </w:tc>
        <w:tc>
          <w:tcPr>
            <w:tcW w:w="1032" w:type="dxa"/>
            <w:gridSpan w:val="2"/>
            <w:tcBorders>
              <w:top w:val="single" w:sz="4" w:space="0" w:color="auto"/>
              <w:left w:val="single" w:sz="4" w:space="0" w:color="auto"/>
              <w:bottom w:val="nil"/>
              <w:right w:val="single" w:sz="4" w:space="0" w:color="auto"/>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1,1</w:t>
            </w:r>
          </w:p>
        </w:tc>
      </w:tr>
      <w:tr w:rsidR="00736431" w:rsidRPr="002514C7" w:rsidTr="00D456E0">
        <w:tblPrEx>
          <w:tblLook w:val="04A0" w:firstRow="1" w:lastRow="0" w:firstColumn="1" w:lastColumn="0" w:noHBand="0" w:noVBand="1"/>
        </w:tblPrEx>
        <w:trPr>
          <w:trHeight w:val="1270"/>
        </w:trPr>
        <w:tc>
          <w:tcPr>
            <w:tcW w:w="515" w:type="dxa"/>
            <w:tcBorders>
              <w:top w:val="single" w:sz="4" w:space="0" w:color="auto"/>
              <w:left w:val="single" w:sz="4" w:space="0" w:color="auto"/>
              <w:bottom w:val="nil"/>
              <w:right w:val="nil"/>
            </w:tcBorders>
            <w:vAlign w:val="center"/>
          </w:tcPr>
          <w:p w:rsidR="00736431" w:rsidRPr="002514C7" w:rsidRDefault="00736431" w:rsidP="002514C7">
            <w:pPr>
              <w:shd w:val="clear" w:color="auto" w:fill="FFFFFF" w:themeFill="background1"/>
              <w:rPr>
                <w:rFonts w:ascii="Times New Roman" w:eastAsiaTheme="minorEastAsia" w:hAnsi="Times New Roman" w:cs="Times New Roman"/>
                <w:sz w:val="24"/>
                <w:szCs w:val="24"/>
              </w:rPr>
            </w:pPr>
          </w:p>
        </w:tc>
        <w:tc>
          <w:tcPr>
            <w:tcW w:w="2190" w:type="dxa"/>
            <w:gridSpan w:val="3"/>
            <w:tcBorders>
              <w:top w:val="single" w:sz="4" w:space="0" w:color="auto"/>
              <w:left w:val="single" w:sz="4" w:space="0" w:color="auto"/>
              <w:bottom w:val="nil"/>
              <w:right w:val="nil"/>
            </w:tcBorders>
            <w:vAlign w:val="center"/>
          </w:tcPr>
          <w:p w:rsidR="00736431" w:rsidRPr="002514C7" w:rsidRDefault="00736431" w:rsidP="002514C7">
            <w:pPr>
              <w:shd w:val="clear" w:color="auto" w:fill="FFFFFF" w:themeFill="background1"/>
              <w:rPr>
                <w:rFonts w:ascii="Times New Roman" w:eastAsiaTheme="minorEastAsia" w:hAnsi="Times New Roman" w:cs="Times New Roman"/>
                <w:sz w:val="24"/>
                <w:szCs w:val="24"/>
              </w:rPr>
            </w:pPr>
          </w:p>
        </w:tc>
        <w:tc>
          <w:tcPr>
            <w:tcW w:w="697" w:type="dxa"/>
            <w:tcBorders>
              <w:top w:val="single" w:sz="4" w:space="0" w:color="auto"/>
              <w:left w:val="single" w:sz="4" w:space="0" w:color="auto"/>
              <w:bottom w:val="nil"/>
              <w:right w:val="nil"/>
            </w:tcBorders>
            <w:vAlign w:val="center"/>
          </w:tcPr>
          <w:p w:rsidR="00736431" w:rsidRPr="002514C7" w:rsidRDefault="00736431" w:rsidP="002514C7">
            <w:pPr>
              <w:shd w:val="clear" w:color="auto" w:fill="FFFFFF" w:themeFill="background1"/>
              <w:rPr>
                <w:rFonts w:ascii="Times New Roman" w:eastAsiaTheme="minorEastAsia" w:hAnsi="Times New Roman" w:cs="Times New Roman"/>
                <w:sz w:val="24"/>
                <w:szCs w:val="24"/>
              </w:rPr>
            </w:pPr>
          </w:p>
        </w:tc>
        <w:tc>
          <w:tcPr>
            <w:tcW w:w="993" w:type="dxa"/>
            <w:gridSpan w:val="3"/>
            <w:tcBorders>
              <w:top w:val="single" w:sz="4" w:space="0" w:color="auto"/>
              <w:left w:val="single" w:sz="4" w:space="0" w:color="auto"/>
              <w:bottom w:val="nil"/>
              <w:right w:val="nil"/>
            </w:tcBorders>
            <w:vAlign w:val="center"/>
          </w:tcPr>
          <w:p w:rsidR="00736431" w:rsidRPr="002514C7" w:rsidRDefault="00736431"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single" w:sz="4" w:space="0" w:color="auto"/>
              <w:right w:val="nil"/>
            </w:tcBorders>
            <w:shd w:val="clear" w:color="auto" w:fill="auto"/>
          </w:tcPr>
          <w:p w:rsidR="00736431" w:rsidRPr="002514C7" w:rsidRDefault="00736431"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Количество введенных объектов по продаже отечественной </w:t>
            </w:r>
            <w:proofErr w:type="spellStart"/>
            <w:r w:rsidRPr="002514C7">
              <w:rPr>
                <w:rFonts w:ascii="Times New Roman" w:hAnsi="Times New Roman" w:cs="Times New Roman"/>
                <w:sz w:val="24"/>
                <w:szCs w:val="24"/>
              </w:rPr>
              <w:t>сельскохозпродукции</w:t>
            </w:r>
            <w:proofErr w:type="spellEnd"/>
            <w:r w:rsidR="002C169C" w:rsidRPr="002514C7">
              <w:rPr>
                <w:rFonts w:ascii="Times New Roman" w:hAnsi="Times New Roman" w:cs="Times New Roman"/>
                <w:sz w:val="24"/>
                <w:szCs w:val="24"/>
              </w:rPr>
              <w:t xml:space="preserve"> «Подмосковный фермер»</w:t>
            </w:r>
          </w:p>
        </w:tc>
        <w:tc>
          <w:tcPr>
            <w:tcW w:w="1288" w:type="dxa"/>
            <w:gridSpan w:val="2"/>
            <w:tcBorders>
              <w:top w:val="single" w:sz="4" w:space="0" w:color="auto"/>
              <w:left w:val="single" w:sz="4" w:space="0" w:color="auto"/>
              <w:bottom w:val="nil"/>
              <w:right w:val="nil"/>
            </w:tcBorders>
            <w:shd w:val="clear" w:color="auto" w:fill="auto"/>
          </w:tcPr>
          <w:p w:rsidR="00736431" w:rsidRPr="002514C7" w:rsidRDefault="002C169C"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единиц</w:t>
            </w:r>
          </w:p>
        </w:tc>
        <w:tc>
          <w:tcPr>
            <w:tcW w:w="1030" w:type="dxa"/>
            <w:gridSpan w:val="2"/>
            <w:tcBorders>
              <w:top w:val="single" w:sz="4" w:space="0" w:color="auto"/>
              <w:left w:val="single" w:sz="4" w:space="0" w:color="auto"/>
              <w:bottom w:val="nil"/>
              <w:right w:val="nil"/>
            </w:tcBorders>
            <w:shd w:val="clear" w:color="auto" w:fill="auto"/>
          </w:tcPr>
          <w:p w:rsidR="00736431" w:rsidRPr="002514C7" w:rsidRDefault="002C169C"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gridSpan w:val="3"/>
            <w:tcBorders>
              <w:top w:val="single" w:sz="4" w:space="0" w:color="auto"/>
              <w:left w:val="single" w:sz="4" w:space="0" w:color="auto"/>
              <w:bottom w:val="nil"/>
              <w:right w:val="nil"/>
            </w:tcBorders>
            <w:shd w:val="clear" w:color="auto" w:fill="auto"/>
          </w:tcPr>
          <w:p w:rsidR="00736431" w:rsidRPr="002514C7" w:rsidRDefault="002C169C"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gridSpan w:val="2"/>
            <w:tcBorders>
              <w:top w:val="single" w:sz="4" w:space="0" w:color="auto"/>
              <w:left w:val="single" w:sz="4" w:space="0" w:color="auto"/>
              <w:bottom w:val="nil"/>
              <w:right w:val="nil"/>
            </w:tcBorders>
            <w:shd w:val="clear" w:color="auto" w:fill="auto"/>
          </w:tcPr>
          <w:p w:rsidR="00736431" w:rsidRPr="002514C7" w:rsidRDefault="002C169C"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tcBorders>
              <w:top w:val="single" w:sz="4" w:space="0" w:color="auto"/>
              <w:left w:val="single" w:sz="4" w:space="0" w:color="auto"/>
              <w:bottom w:val="nil"/>
              <w:right w:val="nil"/>
            </w:tcBorders>
            <w:shd w:val="clear" w:color="auto" w:fill="auto"/>
          </w:tcPr>
          <w:p w:rsidR="00736431" w:rsidRPr="002514C7" w:rsidRDefault="002C169C"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2"/>
            <w:tcBorders>
              <w:top w:val="single" w:sz="4" w:space="0" w:color="auto"/>
              <w:left w:val="single" w:sz="4" w:space="0" w:color="auto"/>
              <w:bottom w:val="nil"/>
              <w:right w:val="nil"/>
            </w:tcBorders>
            <w:shd w:val="clear" w:color="auto" w:fill="auto"/>
          </w:tcPr>
          <w:p w:rsidR="00736431" w:rsidRPr="002514C7" w:rsidRDefault="002C169C"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2" w:type="dxa"/>
            <w:gridSpan w:val="2"/>
            <w:tcBorders>
              <w:top w:val="single" w:sz="4" w:space="0" w:color="auto"/>
              <w:left w:val="single" w:sz="4" w:space="0" w:color="auto"/>
              <w:bottom w:val="nil"/>
              <w:right w:val="single" w:sz="4" w:space="0" w:color="auto"/>
            </w:tcBorders>
            <w:shd w:val="clear" w:color="auto" w:fill="auto"/>
          </w:tcPr>
          <w:p w:rsidR="00736431" w:rsidRPr="002514C7" w:rsidRDefault="002C169C"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r>
      <w:tr w:rsidR="00736431" w:rsidRPr="002514C7" w:rsidTr="00D456E0">
        <w:tblPrEx>
          <w:tblLook w:val="04A0" w:firstRow="1" w:lastRow="0" w:firstColumn="1" w:lastColumn="0" w:noHBand="0" w:noVBand="1"/>
        </w:tblPrEx>
        <w:trPr>
          <w:trHeight w:val="1270"/>
        </w:trPr>
        <w:tc>
          <w:tcPr>
            <w:tcW w:w="515" w:type="dxa"/>
            <w:tcBorders>
              <w:top w:val="single" w:sz="4" w:space="0" w:color="auto"/>
              <w:left w:val="single" w:sz="4" w:space="0" w:color="auto"/>
              <w:bottom w:val="nil"/>
              <w:right w:val="nil"/>
            </w:tcBorders>
            <w:vAlign w:val="center"/>
          </w:tcPr>
          <w:p w:rsidR="00736431" w:rsidRPr="002514C7" w:rsidRDefault="00736431" w:rsidP="002514C7">
            <w:pPr>
              <w:shd w:val="clear" w:color="auto" w:fill="FFFFFF" w:themeFill="background1"/>
              <w:rPr>
                <w:rFonts w:ascii="Times New Roman" w:eastAsiaTheme="minorEastAsia" w:hAnsi="Times New Roman" w:cs="Times New Roman"/>
                <w:sz w:val="24"/>
                <w:szCs w:val="24"/>
              </w:rPr>
            </w:pPr>
          </w:p>
        </w:tc>
        <w:tc>
          <w:tcPr>
            <w:tcW w:w="2190" w:type="dxa"/>
            <w:gridSpan w:val="3"/>
            <w:tcBorders>
              <w:top w:val="single" w:sz="4" w:space="0" w:color="auto"/>
              <w:left w:val="single" w:sz="4" w:space="0" w:color="auto"/>
              <w:bottom w:val="nil"/>
              <w:right w:val="nil"/>
            </w:tcBorders>
            <w:vAlign w:val="center"/>
          </w:tcPr>
          <w:p w:rsidR="00736431" w:rsidRPr="002514C7" w:rsidRDefault="00736431" w:rsidP="002514C7">
            <w:pPr>
              <w:shd w:val="clear" w:color="auto" w:fill="FFFFFF" w:themeFill="background1"/>
              <w:rPr>
                <w:rFonts w:ascii="Times New Roman" w:eastAsiaTheme="minorEastAsia" w:hAnsi="Times New Roman" w:cs="Times New Roman"/>
                <w:sz w:val="24"/>
                <w:szCs w:val="24"/>
              </w:rPr>
            </w:pPr>
          </w:p>
        </w:tc>
        <w:tc>
          <w:tcPr>
            <w:tcW w:w="697" w:type="dxa"/>
            <w:tcBorders>
              <w:top w:val="single" w:sz="4" w:space="0" w:color="auto"/>
              <w:left w:val="single" w:sz="4" w:space="0" w:color="auto"/>
              <w:bottom w:val="nil"/>
              <w:right w:val="nil"/>
            </w:tcBorders>
            <w:vAlign w:val="center"/>
          </w:tcPr>
          <w:p w:rsidR="00736431" w:rsidRPr="002514C7" w:rsidRDefault="00736431" w:rsidP="002514C7">
            <w:pPr>
              <w:shd w:val="clear" w:color="auto" w:fill="FFFFFF" w:themeFill="background1"/>
              <w:rPr>
                <w:rFonts w:ascii="Times New Roman" w:eastAsiaTheme="minorEastAsia" w:hAnsi="Times New Roman" w:cs="Times New Roman"/>
                <w:sz w:val="24"/>
                <w:szCs w:val="24"/>
              </w:rPr>
            </w:pPr>
          </w:p>
        </w:tc>
        <w:tc>
          <w:tcPr>
            <w:tcW w:w="993" w:type="dxa"/>
            <w:gridSpan w:val="3"/>
            <w:tcBorders>
              <w:top w:val="single" w:sz="4" w:space="0" w:color="auto"/>
              <w:left w:val="single" w:sz="4" w:space="0" w:color="auto"/>
              <w:bottom w:val="nil"/>
              <w:right w:val="nil"/>
            </w:tcBorders>
            <w:vAlign w:val="center"/>
          </w:tcPr>
          <w:p w:rsidR="00736431" w:rsidRPr="002514C7" w:rsidRDefault="00736431" w:rsidP="002514C7">
            <w:pPr>
              <w:shd w:val="clear" w:color="auto" w:fill="FFFFFF" w:themeFill="background1"/>
              <w:rPr>
                <w:rFonts w:ascii="Times New Roman" w:eastAsiaTheme="minorEastAsia" w:hAnsi="Times New Roman" w:cs="Times New Roman"/>
                <w:sz w:val="24"/>
                <w:szCs w:val="24"/>
              </w:rPr>
            </w:pPr>
          </w:p>
        </w:tc>
        <w:tc>
          <w:tcPr>
            <w:tcW w:w="3333" w:type="dxa"/>
            <w:gridSpan w:val="3"/>
            <w:tcBorders>
              <w:top w:val="single" w:sz="4" w:space="0" w:color="auto"/>
              <w:left w:val="single" w:sz="4" w:space="0" w:color="auto"/>
              <w:bottom w:val="single" w:sz="4" w:space="0" w:color="auto"/>
              <w:right w:val="nil"/>
            </w:tcBorders>
            <w:shd w:val="clear" w:color="auto" w:fill="auto"/>
          </w:tcPr>
          <w:p w:rsidR="00736431" w:rsidRPr="002514C7" w:rsidRDefault="002C169C"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Количество организованных мест мобильной торговли «Корзинка»</w:t>
            </w:r>
          </w:p>
        </w:tc>
        <w:tc>
          <w:tcPr>
            <w:tcW w:w="1288" w:type="dxa"/>
            <w:gridSpan w:val="2"/>
            <w:tcBorders>
              <w:top w:val="single" w:sz="4" w:space="0" w:color="auto"/>
              <w:left w:val="single" w:sz="4" w:space="0" w:color="auto"/>
              <w:bottom w:val="nil"/>
              <w:right w:val="nil"/>
            </w:tcBorders>
            <w:shd w:val="clear" w:color="auto" w:fill="auto"/>
          </w:tcPr>
          <w:p w:rsidR="00736431" w:rsidRPr="002514C7" w:rsidRDefault="002C169C"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единиц</w:t>
            </w:r>
          </w:p>
        </w:tc>
        <w:tc>
          <w:tcPr>
            <w:tcW w:w="1030" w:type="dxa"/>
            <w:gridSpan w:val="2"/>
            <w:tcBorders>
              <w:top w:val="single" w:sz="4" w:space="0" w:color="auto"/>
              <w:left w:val="single" w:sz="4" w:space="0" w:color="auto"/>
              <w:bottom w:val="nil"/>
              <w:right w:val="nil"/>
            </w:tcBorders>
            <w:shd w:val="clear" w:color="auto" w:fill="auto"/>
          </w:tcPr>
          <w:p w:rsidR="00736431" w:rsidRPr="002514C7" w:rsidRDefault="002C169C"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gridSpan w:val="3"/>
            <w:tcBorders>
              <w:top w:val="single" w:sz="4" w:space="0" w:color="auto"/>
              <w:left w:val="single" w:sz="4" w:space="0" w:color="auto"/>
              <w:bottom w:val="nil"/>
              <w:right w:val="nil"/>
            </w:tcBorders>
            <w:shd w:val="clear" w:color="auto" w:fill="auto"/>
          </w:tcPr>
          <w:p w:rsidR="00736431" w:rsidRPr="002514C7" w:rsidRDefault="002C169C"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gridSpan w:val="2"/>
            <w:tcBorders>
              <w:top w:val="single" w:sz="4" w:space="0" w:color="auto"/>
              <w:left w:val="single" w:sz="4" w:space="0" w:color="auto"/>
              <w:bottom w:val="nil"/>
              <w:right w:val="nil"/>
            </w:tcBorders>
            <w:shd w:val="clear" w:color="auto" w:fill="auto"/>
          </w:tcPr>
          <w:p w:rsidR="00736431" w:rsidRPr="002514C7" w:rsidRDefault="002C169C"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1</w:t>
            </w:r>
          </w:p>
        </w:tc>
        <w:tc>
          <w:tcPr>
            <w:tcW w:w="1030" w:type="dxa"/>
            <w:tcBorders>
              <w:top w:val="single" w:sz="4" w:space="0" w:color="auto"/>
              <w:left w:val="single" w:sz="4" w:space="0" w:color="auto"/>
              <w:bottom w:val="nil"/>
              <w:right w:val="nil"/>
            </w:tcBorders>
            <w:shd w:val="clear" w:color="auto" w:fill="auto"/>
          </w:tcPr>
          <w:p w:rsidR="00736431" w:rsidRPr="002514C7" w:rsidRDefault="002C169C"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gridSpan w:val="2"/>
            <w:tcBorders>
              <w:top w:val="single" w:sz="4" w:space="0" w:color="auto"/>
              <w:left w:val="single" w:sz="4" w:space="0" w:color="auto"/>
              <w:bottom w:val="nil"/>
              <w:right w:val="nil"/>
            </w:tcBorders>
            <w:shd w:val="clear" w:color="auto" w:fill="auto"/>
          </w:tcPr>
          <w:p w:rsidR="00736431" w:rsidRPr="002514C7" w:rsidRDefault="002C169C"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c>
          <w:tcPr>
            <w:tcW w:w="1032" w:type="dxa"/>
            <w:gridSpan w:val="2"/>
            <w:tcBorders>
              <w:top w:val="single" w:sz="4" w:space="0" w:color="auto"/>
              <w:left w:val="single" w:sz="4" w:space="0" w:color="auto"/>
              <w:bottom w:val="nil"/>
              <w:right w:val="single" w:sz="4" w:space="0" w:color="auto"/>
            </w:tcBorders>
            <w:shd w:val="clear" w:color="auto" w:fill="auto"/>
          </w:tcPr>
          <w:p w:rsidR="00736431" w:rsidRPr="002514C7" w:rsidRDefault="002C169C"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r>
      <w:tr w:rsidR="000F7DA2" w:rsidRPr="002514C7" w:rsidTr="00D456E0">
        <w:tblPrEx>
          <w:tblLook w:val="04A0" w:firstRow="1" w:lastRow="0" w:firstColumn="1" w:lastColumn="0" w:noHBand="0" w:noVBand="1"/>
        </w:tblPrEx>
        <w:trPr>
          <w:trHeight w:val="1497"/>
        </w:trPr>
        <w:tc>
          <w:tcPr>
            <w:tcW w:w="515" w:type="dxa"/>
            <w:tcBorders>
              <w:top w:val="single" w:sz="4" w:space="0" w:color="auto"/>
              <w:left w:val="single" w:sz="4" w:space="0" w:color="auto"/>
              <w:bottom w:val="single" w:sz="4" w:space="0" w:color="auto"/>
              <w:right w:val="nil"/>
            </w:tcBorders>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w:t>
            </w:r>
          </w:p>
        </w:tc>
        <w:tc>
          <w:tcPr>
            <w:tcW w:w="2190" w:type="dxa"/>
            <w:gridSpan w:val="3"/>
            <w:tcBorders>
              <w:top w:val="single" w:sz="4" w:space="0" w:color="auto"/>
              <w:left w:val="single" w:sz="4" w:space="0" w:color="auto"/>
              <w:bottom w:val="single" w:sz="4" w:space="0" w:color="auto"/>
              <w:right w:val="nil"/>
            </w:tcBorders>
            <w:hideMark/>
          </w:tcPr>
          <w:p w:rsidR="000F7DA2" w:rsidRPr="002514C7" w:rsidRDefault="000F7DA2"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Развитие похоронного дела в Московской области</w:t>
            </w:r>
          </w:p>
        </w:tc>
        <w:tc>
          <w:tcPr>
            <w:tcW w:w="697" w:type="dxa"/>
            <w:tcBorders>
              <w:top w:val="single" w:sz="4" w:space="0" w:color="auto"/>
              <w:left w:val="single" w:sz="4" w:space="0" w:color="auto"/>
              <w:bottom w:val="single" w:sz="4" w:space="0" w:color="auto"/>
              <w:right w:val="nil"/>
            </w:tcBorders>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p>
        </w:tc>
        <w:tc>
          <w:tcPr>
            <w:tcW w:w="993" w:type="dxa"/>
            <w:gridSpan w:val="3"/>
            <w:tcBorders>
              <w:top w:val="single" w:sz="4" w:space="0" w:color="auto"/>
              <w:left w:val="single" w:sz="4" w:space="0" w:color="auto"/>
              <w:bottom w:val="single" w:sz="4" w:space="0" w:color="auto"/>
              <w:right w:val="nil"/>
            </w:tcBorders>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p>
        </w:tc>
        <w:tc>
          <w:tcPr>
            <w:tcW w:w="3333" w:type="dxa"/>
            <w:gridSpan w:val="3"/>
            <w:tcBorders>
              <w:top w:val="single" w:sz="4" w:space="0" w:color="auto"/>
              <w:left w:val="single" w:sz="4" w:space="0" w:color="auto"/>
              <w:bottom w:val="single" w:sz="4" w:space="0" w:color="auto"/>
              <w:right w:val="nil"/>
            </w:tcBorders>
            <w:shd w:val="clear" w:color="auto" w:fill="auto"/>
            <w:hideMark/>
          </w:tcPr>
          <w:p w:rsidR="000F7DA2" w:rsidRPr="002514C7" w:rsidRDefault="000F7DA2"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Отклонение от норматива расходов на содержание мест захоронений</w:t>
            </w:r>
          </w:p>
        </w:tc>
        <w:tc>
          <w:tcPr>
            <w:tcW w:w="1288" w:type="dxa"/>
            <w:gridSpan w:val="2"/>
            <w:tcBorders>
              <w:top w:val="single" w:sz="4" w:space="0" w:color="auto"/>
              <w:left w:val="single" w:sz="4" w:space="0" w:color="auto"/>
              <w:bottom w:val="single" w:sz="4" w:space="0" w:color="auto"/>
              <w:right w:val="nil"/>
            </w:tcBorders>
            <w:shd w:val="clear" w:color="auto" w:fill="auto"/>
            <w:hideMark/>
          </w:tcPr>
          <w:p w:rsidR="000F7DA2" w:rsidRPr="002514C7" w:rsidRDefault="000F7DA2"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проценты</w:t>
            </w:r>
          </w:p>
        </w:tc>
        <w:tc>
          <w:tcPr>
            <w:tcW w:w="1030" w:type="dxa"/>
            <w:gridSpan w:val="2"/>
            <w:tcBorders>
              <w:top w:val="single" w:sz="4" w:space="0" w:color="auto"/>
              <w:left w:val="single" w:sz="4" w:space="0" w:color="auto"/>
              <w:bottom w:val="single" w:sz="4" w:space="0" w:color="auto"/>
              <w:right w:val="nil"/>
            </w:tcBorders>
            <w:shd w:val="clear" w:color="auto" w:fill="auto"/>
          </w:tcPr>
          <w:p w:rsidR="000F7DA2" w:rsidRPr="002514C7" w:rsidRDefault="00E62633"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15</w:t>
            </w:r>
            <w:r w:rsidR="006B0992" w:rsidRPr="002514C7">
              <w:rPr>
                <w:rFonts w:ascii="Times New Roman" w:hAnsi="Times New Roman" w:cs="Times New Roman"/>
                <w:lang w:eastAsia="en-US"/>
              </w:rPr>
              <w:t>%</w:t>
            </w:r>
          </w:p>
        </w:tc>
        <w:tc>
          <w:tcPr>
            <w:tcW w:w="1030" w:type="dxa"/>
            <w:gridSpan w:val="3"/>
            <w:tcBorders>
              <w:top w:val="single" w:sz="4" w:space="0" w:color="auto"/>
              <w:left w:val="single" w:sz="4" w:space="0" w:color="auto"/>
              <w:bottom w:val="single" w:sz="4" w:space="0" w:color="auto"/>
              <w:right w:val="nil"/>
            </w:tcBorders>
            <w:shd w:val="clear" w:color="auto" w:fill="auto"/>
          </w:tcPr>
          <w:p w:rsidR="000F7DA2" w:rsidRPr="002514C7" w:rsidRDefault="00F90038"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43</w:t>
            </w:r>
            <w:r w:rsidR="006B0992" w:rsidRPr="002514C7">
              <w:rPr>
                <w:rFonts w:ascii="Times New Roman" w:hAnsi="Times New Roman" w:cs="Times New Roman"/>
                <w:lang w:eastAsia="en-US"/>
              </w:rPr>
              <w:t>%</w:t>
            </w:r>
          </w:p>
        </w:tc>
        <w:tc>
          <w:tcPr>
            <w:tcW w:w="1030" w:type="dxa"/>
            <w:gridSpan w:val="2"/>
            <w:tcBorders>
              <w:top w:val="single" w:sz="4" w:space="0" w:color="auto"/>
              <w:left w:val="single" w:sz="4" w:space="0" w:color="auto"/>
              <w:bottom w:val="single" w:sz="4" w:space="0" w:color="auto"/>
              <w:right w:val="nil"/>
            </w:tcBorders>
            <w:shd w:val="clear" w:color="auto" w:fill="auto"/>
          </w:tcPr>
          <w:p w:rsidR="000F7DA2" w:rsidRPr="002514C7" w:rsidRDefault="00F90038"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12</w:t>
            </w:r>
            <w:r w:rsidR="006B0992" w:rsidRPr="002514C7">
              <w:rPr>
                <w:rFonts w:ascii="Times New Roman" w:hAnsi="Times New Roman" w:cs="Times New Roman"/>
                <w:lang w:eastAsia="en-US"/>
              </w:rPr>
              <w:t>%</w:t>
            </w:r>
          </w:p>
        </w:tc>
        <w:tc>
          <w:tcPr>
            <w:tcW w:w="1030" w:type="dxa"/>
            <w:tcBorders>
              <w:top w:val="single" w:sz="4" w:space="0" w:color="auto"/>
              <w:left w:val="single" w:sz="4" w:space="0" w:color="auto"/>
              <w:bottom w:val="single" w:sz="4" w:space="0" w:color="auto"/>
              <w:right w:val="nil"/>
            </w:tcBorders>
            <w:shd w:val="clear" w:color="auto" w:fill="auto"/>
          </w:tcPr>
          <w:p w:rsidR="000F7DA2" w:rsidRPr="002514C7" w:rsidRDefault="00F90038"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12</w:t>
            </w:r>
            <w:r w:rsidR="006B0992" w:rsidRPr="002514C7">
              <w:rPr>
                <w:rFonts w:ascii="Times New Roman" w:hAnsi="Times New Roman" w:cs="Times New Roman"/>
                <w:lang w:eastAsia="en-US"/>
              </w:rPr>
              <w:t>%</w:t>
            </w:r>
          </w:p>
        </w:tc>
        <w:tc>
          <w:tcPr>
            <w:tcW w:w="1030" w:type="dxa"/>
            <w:gridSpan w:val="2"/>
            <w:tcBorders>
              <w:top w:val="single" w:sz="4" w:space="0" w:color="auto"/>
              <w:left w:val="single" w:sz="4" w:space="0" w:color="auto"/>
              <w:bottom w:val="single" w:sz="4" w:space="0" w:color="auto"/>
              <w:right w:val="nil"/>
            </w:tcBorders>
            <w:shd w:val="clear" w:color="auto" w:fill="auto"/>
          </w:tcPr>
          <w:p w:rsidR="000F7DA2" w:rsidRPr="002514C7" w:rsidRDefault="00F90038"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w:t>
            </w:r>
            <w:r w:rsidR="006B0992" w:rsidRPr="002514C7">
              <w:rPr>
                <w:rFonts w:ascii="Times New Roman" w:hAnsi="Times New Roman" w:cs="Times New Roman"/>
                <w:lang w:eastAsia="en-US"/>
              </w:rPr>
              <w:t>%</w:t>
            </w:r>
          </w:p>
        </w:tc>
        <w:tc>
          <w:tcPr>
            <w:tcW w:w="1032" w:type="dxa"/>
            <w:gridSpan w:val="2"/>
            <w:tcBorders>
              <w:top w:val="single" w:sz="4" w:space="0" w:color="auto"/>
              <w:left w:val="single" w:sz="4" w:space="0" w:color="auto"/>
              <w:bottom w:val="single" w:sz="4" w:space="0" w:color="auto"/>
              <w:right w:val="single" w:sz="4" w:space="0" w:color="auto"/>
            </w:tcBorders>
            <w:shd w:val="clear" w:color="auto" w:fill="auto"/>
          </w:tcPr>
          <w:p w:rsidR="000F7DA2" w:rsidRPr="002514C7" w:rsidRDefault="00F90038"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w:t>
            </w:r>
            <w:r w:rsidR="006B0992" w:rsidRPr="002514C7">
              <w:rPr>
                <w:rFonts w:ascii="Times New Roman" w:hAnsi="Times New Roman" w:cs="Times New Roman"/>
                <w:lang w:eastAsia="en-US"/>
              </w:rPr>
              <w:t>%</w:t>
            </w:r>
          </w:p>
        </w:tc>
      </w:tr>
      <w:tr w:rsidR="006B0992" w:rsidRPr="002514C7" w:rsidTr="00D456E0">
        <w:tc>
          <w:tcPr>
            <w:tcW w:w="15198" w:type="dxa"/>
            <w:gridSpan w:val="25"/>
            <w:tcBorders>
              <w:top w:val="single" w:sz="4" w:space="0" w:color="auto"/>
              <w:bottom w:val="nil"/>
            </w:tcBorders>
            <w:shd w:val="clear" w:color="auto" w:fill="auto"/>
          </w:tcPr>
          <w:p w:rsidR="006B0992" w:rsidRPr="002514C7" w:rsidRDefault="006B0992" w:rsidP="002514C7">
            <w:pPr>
              <w:pStyle w:val="1"/>
              <w:shd w:val="clear" w:color="auto" w:fill="FFFFFF" w:themeFill="background1"/>
              <w:rPr>
                <w:rFonts w:ascii="Times New Roman" w:hAnsi="Times New Roman" w:cs="Times New Roman"/>
                <w:color w:val="FF0000"/>
              </w:rPr>
            </w:pPr>
            <w:r w:rsidRPr="002514C7">
              <w:rPr>
                <w:rFonts w:ascii="Times New Roman" w:hAnsi="Times New Roman" w:cs="Times New Roman"/>
                <w:color w:val="auto"/>
              </w:rPr>
              <w:t xml:space="preserve">Подпрограмма </w:t>
            </w:r>
            <w:r w:rsidR="00AB6AC6" w:rsidRPr="002514C7">
              <w:rPr>
                <w:rFonts w:ascii="Times New Roman" w:hAnsi="Times New Roman" w:cs="Times New Roman"/>
                <w:color w:val="auto"/>
              </w:rPr>
              <w:t>I</w:t>
            </w:r>
            <w:r w:rsidR="00F11D6F" w:rsidRPr="002514C7">
              <w:rPr>
                <w:rFonts w:ascii="Times New Roman" w:hAnsi="Times New Roman" w:cs="Times New Roman"/>
                <w:color w:val="auto"/>
                <w:lang w:val="en-US"/>
              </w:rPr>
              <w:t>V</w:t>
            </w:r>
            <w:r w:rsidRPr="002514C7">
              <w:rPr>
                <w:rFonts w:ascii="Times New Roman" w:hAnsi="Times New Roman" w:cs="Times New Roman"/>
                <w:color w:val="auto"/>
              </w:rPr>
              <w:t xml:space="preserve">  "Создание условий для устойчивого экономического развития"</w:t>
            </w:r>
          </w:p>
        </w:tc>
      </w:tr>
      <w:tr w:rsidR="00AD6B2B" w:rsidRPr="002514C7" w:rsidTr="00D456E0">
        <w:trPr>
          <w:trHeight w:val="779"/>
        </w:trPr>
        <w:tc>
          <w:tcPr>
            <w:tcW w:w="515" w:type="dxa"/>
            <w:vMerge w:val="restart"/>
            <w:tcBorders>
              <w:top w:val="single" w:sz="4" w:space="0" w:color="auto"/>
              <w:right w:val="nil"/>
            </w:tcBorders>
            <w:shd w:val="clear" w:color="auto" w:fill="FFFFFF" w:themeFill="background1"/>
          </w:tcPr>
          <w:p w:rsidR="00AD6B2B" w:rsidRPr="002514C7" w:rsidRDefault="00AD6B2B"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1.</w:t>
            </w:r>
          </w:p>
          <w:p w:rsidR="00AD6B2B" w:rsidRPr="002514C7" w:rsidRDefault="00AD6B2B" w:rsidP="002514C7">
            <w:pPr>
              <w:pStyle w:val="aff6"/>
              <w:shd w:val="clear" w:color="auto" w:fill="FFFFFF" w:themeFill="background1"/>
              <w:spacing w:line="276" w:lineRule="auto"/>
              <w:jc w:val="center"/>
              <w:rPr>
                <w:rFonts w:ascii="Times New Roman" w:hAnsi="Times New Roman" w:cs="Times New Roman"/>
                <w:sz w:val="22"/>
                <w:szCs w:val="22"/>
                <w:lang w:eastAsia="en-US"/>
              </w:rPr>
            </w:pPr>
          </w:p>
        </w:tc>
        <w:tc>
          <w:tcPr>
            <w:tcW w:w="2190" w:type="dxa"/>
            <w:gridSpan w:val="3"/>
            <w:vMerge w:val="restart"/>
            <w:tcBorders>
              <w:top w:val="single" w:sz="4" w:space="0" w:color="auto"/>
              <w:left w:val="single" w:sz="4" w:space="0" w:color="auto"/>
              <w:bottom w:val="single" w:sz="4" w:space="0" w:color="auto"/>
              <w:right w:val="nil"/>
            </w:tcBorders>
            <w:shd w:val="clear" w:color="auto" w:fill="FFFFFF" w:themeFill="background1"/>
          </w:tcPr>
          <w:p w:rsidR="00AD6B2B" w:rsidRPr="002514C7" w:rsidRDefault="00AD6B2B"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 xml:space="preserve">Развитие экономического потенциала Серебряно-Прудского </w:t>
            </w:r>
            <w:r w:rsidRPr="002514C7">
              <w:rPr>
                <w:rFonts w:ascii="Times New Roman" w:hAnsi="Times New Roman" w:cs="Times New Roman"/>
                <w:sz w:val="22"/>
                <w:szCs w:val="22"/>
                <w:lang w:eastAsia="en-US"/>
              </w:rPr>
              <w:lastRenderedPageBreak/>
              <w:t>муниципального района Московской области,</w:t>
            </w:r>
            <w:r w:rsidR="00D456E0">
              <w:rPr>
                <w:rFonts w:ascii="Times New Roman" w:hAnsi="Times New Roman" w:cs="Times New Roman"/>
                <w:sz w:val="22"/>
                <w:szCs w:val="22"/>
                <w:lang w:eastAsia="en-US"/>
              </w:rPr>
              <w:t xml:space="preserve"> </w:t>
            </w:r>
            <w:r w:rsidRPr="002514C7">
              <w:rPr>
                <w:rFonts w:ascii="Times New Roman" w:hAnsi="Times New Roman" w:cs="Times New Roman"/>
                <w:sz w:val="22"/>
                <w:szCs w:val="22"/>
                <w:lang w:eastAsia="en-US"/>
              </w:rPr>
              <w:t>способствующих созданию новых рабочих мест.</w:t>
            </w:r>
          </w:p>
          <w:p w:rsidR="00AD6B2B" w:rsidRPr="002514C7" w:rsidRDefault="00AD6B2B" w:rsidP="002514C7">
            <w:pPr>
              <w:pStyle w:val="afff"/>
              <w:shd w:val="clear" w:color="auto" w:fill="FFFFFF" w:themeFill="background1"/>
              <w:spacing w:line="276" w:lineRule="auto"/>
              <w:rPr>
                <w:rFonts w:ascii="Times New Roman" w:hAnsi="Times New Roman" w:cs="Times New Roman"/>
                <w:sz w:val="22"/>
                <w:szCs w:val="22"/>
                <w:lang w:eastAsia="en-US"/>
              </w:rPr>
            </w:pPr>
          </w:p>
        </w:tc>
        <w:tc>
          <w:tcPr>
            <w:tcW w:w="697" w:type="dxa"/>
            <w:vMerge w:val="restart"/>
            <w:tcBorders>
              <w:top w:val="single" w:sz="4" w:space="0" w:color="auto"/>
              <w:left w:val="single" w:sz="4" w:space="0" w:color="auto"/>
              <w:bottom w:val="single" w:sz="4" w:space="0" w:color="auto"/>
              <w:right w:val="nil"/>
            </w:tcBorders>
            <w:shd w:val="clear" w:color="auto" w:fill="FFFFFF" w:themeFill="background1"/>
          </w:tcPr>
          <w:p w:rsidR="00AD6B2B" w:rsidRPr="002514C7" w:rsidRDefault="00AD6B2B" w:rsidP="002514C7">
            <w:pPr>
              <w:pStyle w:val="aff6"/>
              <w:shd w:val="clear" w:color="auto" w:fill="FFFFFF" w:themeFill="background1"/>
              <w:spacing w:line="276" w:lineRule="auto"/>
              <w:jc w:val="center"/>
              <w:rPr>
                <w:rFonts w:ascii="Times New Roman" w:hAnsi="Times New Roman" w:cs="Times New Roman"/>
                <w:sz w:val="22"/>
                <w:szCs w:val="22"/>
                <w:lang w:eastAsia="en-US"/>
              </w:rPr>
            </w:pPr>
          </w:p>
          <w:p w:rsidR="00AD6B2B" w:rsidRPr="002514C7" w:rsidRDefault="00AD6B2B" w:rsidP="002514C7">
            <w:pPr>
              <w:pStyle w:val="aff6"/>
              <w:shd w:val="clear" w:color="auto" w:fill="FFFFFF" w:themeFill="background1"/>
              <w:spacing w:line="276" w:lineRule="auto"/>
              <w:jc w:val="center"/>
              <w:rPr>
                <w:rFonts w:ascii="Times New Roman" w:hAnsi="Times New Roman" w:cs="Times New Roman"/>
                <w:sz w:val="22"/>
                <w:szCs w:val="22"/>
                <w:lang w:eastAsia="en-US"/>
              </w:rPr>
            </w:pPr>
          </w:p>
        </w:tc>
        <w:tc>
          <w:tcPr>
            <w:tcW w:w="993" w:type="dxa"/>
            <w:gridSpan w:val="3"/>
            <w:vMerge w:val="restart"/>
            <w:tcBorders>
              <w:top w:val="single" w:sz="4" w:space="0" w:color="auto"/>
              <w:left w:val="single" w:sz="4" w:space="0" w:color="auto"/>
              <w:bottom w:val="single" w:sz="4" w:space="0" w:color="auto"/>
              <w:right w:val="nil"/>
            </w:tcBorders>
            <w:shd w:val="clear" w:color="auto" w:fill="FFFFFF" w:themeFill="background1"/>
          </w:tcPr>
          <w:p w:rsidR="00AD6B2B" w:rsidRPr="002514C7" w:rsidRDefault="00AD6B2B" w:rsidP="002514C7">
            <w:pPr>
              <w:pStyle w:val="aff6"/>
              <w:shd w:val="clear" w:color="auto" w:fill="FFFFFF" w:themeFill="background1"/>
              <w:spacing w:line="276" w:lineRule="auto"/>
              <w:jc w:val="center"/>
              <w:rPr>
                <w:rFonts w:ascii="Times New Roman" w:hAnsi="Times New Roman" w:cs="Times New Roman"/>
                <w:sz w:val="22"/>
                <w:szCs w:val="22"/>
                <w:lang w:eastAsia="en-US"/>
              </w:rPr>
            </w:pPr>
          </w:p>
          <w:p w:rsidR="00AD6B2B" w:rsidRPr="002514C7" w:rsidRDefault="00AD6B2B" w:rsidP="002514C7">
            <w:pPr>
              <w:pStyle w:val="aff6"/>
              <w:shd w:val="clear" w:color="auto" w:fill="FFFFFF" w:themeFill="background1"/>
              <w:spacing w:line="276" w:lineRule="auto"/>
              <w:jc w:val="center"/>
              <w:rPr>
                <w:rFonts w:ascii="Times New Roman" w:hAnsi="Times New Roman" w:cs="Times New Roman"/>
                <w:sz w:val="22"/>
                <w:szCs w:val="22"/>
                <w:lang w:eastAsia="en-US"/>
              </w:rPr>
            </w:pPr>
          </w:p>
        </w:tc>
        <w:tc>
          <w:tcPr>
            <w:tcW w:w="3333" w:type="dxa"/>
            <w:gridSpan w:val="3"/>
            <w:tcBorders>
              <w:top w:val="single" w:sz="4" w:space="0" w:color="auto"/>
              <w:left w:val="single" w:sz="4" w:space="0" w:color="auto"/>
              <w:bottom w:val="single" w:sz="4" w:space="0" w:color="auto"/>
              <w:right w:val="nil"/>
            </w:tcBorders>
            <w:shd w:val="clear" w:color="auto" w:fill="FFFFFF" w:themeFill="background1"/>
          </w:tcPr>
          <w:p w:rsidR="00AD6B2B" w:rsidRPr="002514C7" w:rsidRDefault="00AD6B2B"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 xml:space="preserve">Среднемесячная начисленная заработная плата работников, не относящихся к субъектам малого предпринимательства, средняя численность работников </w:t>
            </w:r>
            <w:r w:rsidRPr="002514C7">
              <w:rPr>
                <w:rFonts w:ascii="Times New Roman" w:hAnsi="Times New Roman" w:cs="Times New Roman"/>
                <w:sz w:val="22"/>
                <w:szCs w:val="22"/>
                <w:lang w:eastAsia="en-US"/>
              </w:rPr>
              <w:lastRenderedPageBreak/>
              <w:t>которых превышает 15 человек</w:t>
            </w:r>
          </w:p>
        </w:tc>
        <w:tc>
          <w:tcPr>
            <w:tcW w:w="1288" w:type="dxa"/>
            <w:gridSpan w:val="2"/>
            <w:tcBorders>
              <w:top w:val="single" w:sz="4" w:space="0" w:color="auto"/>
              <w:left w:val="single" w:sz="4" w:space="0" w:color="auto"/>
              <w:right w:val="nil"/>
            </w:tcBorders>
            <w:shd w:val="clear" w:color="auto" w:fill="FFFFFF" w:themeFill="background1"/>
          </w:tcPr>
          <w:p w:rsidR="00AD6B2B" w:rsidRPr="002514C7" w:rsidRDefault="00AD6B2B" w:rsidP="002514C7">
            <w:pPr>
              <w:pStyle w:val="aff6"/>
              <w:shd w:val="clear" w:color="auto" w:fill="FFFFFF" w:themeFill="background1"/>
              <w:spacing w:line="276" w:lineRule="auto"/>
              <w:jc w:val="center"/>
              <w:rPr>
                <w:sz w:val="22"/>
                <w:szCs w:val="22"/>
                <w:lang w:eastAsia="en-US"/>
              </w:rPr>
            </w:pPr>
            <w:r w:rsidRPr="002514C7">
              <w:rPr>
                <w:sz w:val="22"/>
                <w:szCs w:val="22"/>
                <w:lang w:eastAsia="en-US"/>
              </w:rPr>
              <w:lastRenderedPageBreak/>
              <w:t>рублей</w:t>
            </w:r>
          </w:p>
        </w:tc>
        <w:tc>
          <w:tcPr>
            <w:tcW w:w="1030" w:type="dxa"/>
            <w:gridSpan w:val="2"/>
            <w:tcBorders>
              <w:top w:val="single" w:sz="4" w:space="0" w:color="auto"/>
              <w:left w:val="single" w:sz="4" w:space="0" w:color="auto"/>
              <w:right w:val="nil"/>
            </w:tcBorders>
            <w:shd w:val="clear" w:color="auto" w:fill="FFFFFF" w:themeFill="background1"/>
          </w:tcPr>
          <w:p w:rsidR="00AD6B2B" w:rsidRPr="002514C7" w:rsidRDefault="00AD6B2B"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27957</w:t>
            </w:r>
          </w:p>
        </w:tc>
        <w:tc>
          <w:tcPr>
            <w:tcW w:w="1030" w:type="dxa"/>
            <w:gridSpan w:val="3"/>
            <w:tcBorders>
              <w:top w:val="single" w:sz="4" w:space="0" w:color="auto"/>
              <w:left w:val="single" w:sz="4" w:space="0" w:color="auto"/>
              <w:right w:val="nil"/>
            </w:tcBorders>
            <w:shd w:val="clear" w:color="auto" w:fill="FFFFFF" w:themeFill="background1"/>
          </w:tcPr>
          <w:p w:rsidR="00AD6B2B" w:rsidRPr="002514C7" w:rsidRDefault="00AD6B2B" w:rsidP="002514C7">
            <w:pPr>
              <w:pStyle w:val="aff6"/>
              <w:shd w:val="clear" w:color="auto" w:fill="FFFFFF" w:themeFill="background1"/>
              <w:spacing w:line="276" w:lineRule="auto"/>
              <w:rPr>
                <w:sz w:val="20"/>
                <w:szCs w:val="20"/>
                <w:lang w:eastAsia="en-US"/>
              </w:rPr>
            </w:pPr>
            <w:r w:rsidRPr="002514C7">
              <w:rPr>
                <w:sz w:val="20"/>
                <w:szCs w:val="20"/>
                <w:lang w:eastAsia="en-US"/>
              </w:rPr>
              <w:t>31942,2</w:t>
            </w:r>
          </w:p>
        </w:tc>
        <w:tc>
          <w:tcPr>
            <w:tcW w:w="1030" w:type="dxa"/>
            <w:gridSpan w:val="2"/>
            <w:tcBorders>
              <w:top w:val="single" w:sz="4" w:space="0" w:color="auto"/>
              <w:left w:val="single" w:sz="4" w:space="0" w:color="auto"/>
              <w:right w:val="nil"/>
            </w:tcBorders>
            <w:shd w:val="clear" w:color="auto" w:fill="FFFFFF" w:themeFill="background1"/>
          </w:tcPr>
          <w:p w:rsidR="00AD6B2B" w:rsidRPr="002514C7" w:rsidRDefault="00AD6B2B" w:rsidP="002514C7">
            <w:pPr>
              <w:pStyle w:val="aff6"/>
              <w:shd w:val="clear" w:color="auto" w:fill="FFFFFF" w:themeFill="background1"/>
              <w:spacing w:line="276" w:lineRule="auto"/>
              <w:rPr>
                <w:sz w:val="20"/>
                <w:szCs w:val="20"/>
                <w:lang w:eastAsia="en-US"/>
              </w:rPr>
            </w:pPr>
            <w:r w:rsidRPr="002514C7">
              <w:rPr>
                <w:sz w:val="20"/>
                <w:szCs w:val="20"/>
                <w:lang w:eastAsia="en-US"/>
              </w:rPr>
              <w:t>32772,7</w:t>
            </w:r>
          </w:p>
        </w:tc>
        <w:tc>
          <w:tcPr>
            <w:tcW w:w="1030" w:type="dxa"/>
            <w:tcBorders>
              <w:top w:val="single" w:sz="4" w:space="0" w:color="auto"/>
              <w:left w:val="single" w:sz="4" w:space="0" w:color="auto"/>
              <w:right w:val="nil"/>
            </w:tcBorders>
            <w:shd w:val="clear" w:color="auto" w:fill="FFFFFF" w:themeFill="background1"/>
          </w:tcPr>
          <w:p w:rsidR="00AD6B2B" w:rsidRPr="002514C7" w:rsidRDefault="00AD6B2B"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33657,6</w:t>
            </w:r>
          </w:p>
        </w:tc>
        <w:tc>
          <w:tcPr>
            <w:tcW w:w="1030" w:type="dxa"/>
            <w:gridSpan w:val="2"/>
            <w:tcBorders>
              <w:top w:val="single" w:sz="4" w:space="0" w:color="auto"/>
              <w:left w:val="single" w:sz="4" w:space="0" w:color="auto"/>
              <w:right w:val="nil"/>
            </w:tcBorders>
            <w:shd w:val="clear" w:color="auto" w:fill="FFFFFF" w:themeFill="background1"/>
          </w:tcPr>
          <w:p w:rsidR="00AD6B2B" w:rsidRPr="002514C7" w:rsidRDefault="00AD6B2B"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34667,3</w:t>
            </w:r>
          </w:p>
        </w:tc>
        <w:tc>
          <w:tcPr>
            <w:tcW w:w="1032" w:type="dxa"/>
            <w:gridSpan w:val="2"/>
            <w:tcBorders>
              <w:top w:val="single" w:sz="4" w:space="0" w:color="auto"/>
              <w:left w:val="single" w:sz="4" w:space="0" w:color="auto"/>
            </w:tcBorders>
            <w:shd w:val="clear" w:color="auto" w:fill="auto"/>
          </w:tcPr>
          <w:p w:rsidR="00AD6B2B" w:rsidRPr="002514C7" w:rsidRDefault="00791CD8" w:rsidP="002514C7">
            <w:pPr>
              <w:pStyle w:val="a7"/>
              <w:shd w:val="clear" w:color="auto" w:fill="FFFFFF" w:themeFill="background1"/>
              <w:spacing w:before="0" w:after="0" w:line="276" w:lineRule="auto"/>
              <w:ind w:left="0" w:right="0" w:firstLine="0"/>
              <w:rPr>
                <w:sz w:val="20"/>
                <w:szCs w:val="20"/>
                <w:lang w:eastAsia="en-US"/>
              </w:rPr>
            </w:pPr>
            <w:r w:rsidRPr="002514C7">
              <w:rPr>
                <w:sz w:val="20"/>
                <w:szCs w:val="20"/>
                <w:lang w:eastAsia="en-US"/>
              </w:rPr>
              <w:t>35880,7</w:t>
            </w:r>
          </w:p>
        </w:tc>
      </w:tr>
      <w:tr w:rsidR="00DD319E" w:rsidRPr="002514C7" w:rsidTr="002514C7">
        <w:tc>
          <w:tcPr>
            <w:tcW w:w="515" w:type="dxa"/>
            <w:vMerge/>
            <w:tcBorders>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2190"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f"/>
              <w:shd w:val="clear" w:color="auto" w:fill="FFFFFF" w:themeFill="background1"/>
              <w:rPr>
                <w:rFonts w:ascii="Times New Roman" w:hAnsi="Times New Roman" w:cs="Times New Roman"/>
                <w:color w:val="FF0000"/>
              </w:rPr>
            </w:pPr>
          </w:p>
        </w:tc>
        <w:tc>
          <w:tcPr>
            <w:tcW w:w="697" w:type="dxa"/>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993"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FFFFFF" w:themeFill="background1"/>
          </w:tcPr>
          <w:p w:rsidR="00DD319E" w:rsidRPr="002514C7" w:rsidRDefault="00DD319E"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Инвестиции в основной капитал за счет всех источников финансирования в ценах соответствующих лет,</w:t>
            </w:r>
          </w:p>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lang w:eastAsia="ru-RU"/>
              </w:rPr>
              <w:t>в том числе:</w:t>
            </w:r>
          </w:p>
        </w:tc>
        <w:tc>
          <w:tcPr>
            <w:tcW w:w="1288"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t>млн. рублей</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sz w:val="20"/>
                <w:szCs w:val="20"/>
              </w:rPr>
              <w:t>1460</w:t>
            </w:r>
          </w:p>
        </w:tc>
        <w:tc>
          <w:tcPr>
            <w:tcW w:w="1030" w:type="dxa"/>
            <w:gridSpan w:val="3"/>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sz w:val="20"/>
                <w:szCs w:val="20"/>
              </w:rPr>
              <w:t>1046,3</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sz w:val="20"/>
                <w:szCs w:val="20"/>
              </w:rPr>
              <w:t>1821,7</w:t>
            </w:r>
          </w:p>
        </w:tc>
        <w:tc>
          <w:tcPr>
            <w:tcW w:w="1030" w:type="dxa"/>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sz w:val="20"/>
                <w:szCs w:val="20"/>
              </w:rPr>
              <w:t>1764,3</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sz w:val="20"/>
                <w:szCs w:val="20"/>
              </w:rPr>
              <w:t>1852,1</w:t>
            </w:r>
          </w:p>
        </w:tc>
        <w:tc>
          <w:tcPr>
            <w:tcW w:w="1032" w:type="dxa"/>
            <w:gridSpan w:val="2"/>
            <w:tcBorders>
              <w:top w:val="single" w:sz="4" w:space="0" w:color="auto"/>
              <w:left w:val="single" w:sz="4" w:space="0" w:color="auto"/>
              <w:bottom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sz w:val="20"/>
                <w:szCs w:val="20"/>
              </w:rPr>
              <w:t>1855,7</w:t>
            </w:r>
          </w:p>
        </w:tc>
      </w:tr>
      <w:tr w:rsidR="00DD319E" w:rsidRPr="002514C7" w:rsidTr="002514C7">
        <w:tc>
          <w:tcPr>
            <w:tcW w:w="515" w:type="dxa"/>
            <w:vMerge/>
            <w:tcBorders>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2190"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f"/>
              <w:shd w:val="clear" w:color="auto" w:fill="FFFFFF" w:themeFill="background1"/>
              <w:rPr>
                <w:rFonts w:ascii="Times New Roman" w:hAnsi="Times New Roman" w:cs="Times New Roman"/>
                <w:color w:val="FF0000"/>
              </w:rPr>
            </w:pPr>
          </w:p>
        </w:tc>
        <w:tc>
          <w:tcPr>
            <w:tcW w:w="697" w:type="dxa"/>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993"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FFFFFF" w:themeFill="background1"/>
          </w:tcPr>
          <w:p w:rsidR="00DD319E" w:rsidRPr="002514C7" w:rsidRDefault="00DD319E" w:rsidP="002514C7">
            <w:pPr>
              <w:shd w:val="clear" w:color="auto" w:fill="FFFFFF" w:themeFill="background1"/>
              <w:ind w:firstLineChars="100" w:firstLine="220"/>
              <w:rPr>
                <w:rFonts w:ascii="Times New Roman" w:hAnsi="Times New Roman" w:cs="Times New Roman"/>
                <w:sz w:val="24"/>
                <w:szCs w:val="24"/>
              </w:rPr>
            </w:pPr>
            <w:r w:rsidRPr="002514C7">
              <w:rPr>
                <w:rFonts w:ascii="Times New Roman" w:hAnsi="Times New Roman" w:cs="Times New Roman"/>
              </w:rPr>
              <w:t xml:space="preserve">Инвестиции в основной капитал </w:t>
            </w:r>
            <w:proofErr w:type="gramStart"/>
            <w:r w:rsidRPr="002514C7">
              <w:rPr>
                <w:rFonts w:ascii="Times New Roman" w:hAnsi="Times New Roman" w:cs="Times New Roman"/>
              </w:rPr>
              <w:t xml:space="preserve">( </w:t>
            </w:r>
            <w:proofErr w:type="gramEnd"/>
            <w:r w:rsidRPr="002514C7">
              <w:rPr>
                <w:rFonts w:ascii="Times New Roman" w:hAnsi="Times New Roman" w:cs="Times New Roman"/>
              </w:rPr>
              <w:t>за исключением  бюджетных средств) без инвестиций на строительства жилья</w:t>
            </w:r>
          </w:p>
        </w:tc>
        <w:tc>
          <w:tcPr>
            <w:tcW w:w="1288"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t>млн. рублей</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1383.9</w:t>
            </w:r>
          </w:p>
        </w:tc>
        <w:tc>
          <w:tcPr>
            <w:tcW w:w="1030" w:type="dxa"/>
            <w:gridSpan w:val="3"/>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rPr>
                <w:rFonts w:ascii="Times New Roman" w:hAnsi="Times New Roman" w:cs="Times New Roman"/>
              </w:rPr>
            </w:pPr>
            <w:r w:rsidRPr="002514C7">
              <w:rPr>
                <w:sz w:val="20"/>
                <w:szCs w:val="20"/>
                <w:lang w:eastAsia="en-US"/>
              </w:rPr>
              <w:t xml:space="preserve">        715</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1463</w:t>
            </w:r>
          </w:p>
        </w:tc>
        <w:tc>
          <w:tcPr>
            <w:tcW w:w="1030" w:type="dxa"/>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1570</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1670</w:t>
            </w:r>
          </w:p>
        </w:tc>
        <w:tc>
          <w:tcPr>
            <w:tcW w:w="1032" w:type="dxa"/>
            <w:gridSpan w:val="2"/>
            <w:tcBorders>
              <w:top w:val="single" w:sz="4" w:space="0" w:color="auto"/>
              <w:left w:val="single" w:sz="4" w:space="0" w:color="auto"/>
              <w:bottom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1670</w:t>
            </w:r>
          </w:p>
        </w:tc>
      </w:tr>
      <w:tr w:rsidR="00DD319E" w:rsidRPr="002514C7" w:rsidTr="002514C7">
        <w:tc>
          <w:tcPr>
            <w:tcW w:w="515" w:type="dxa"/>
            <w:vMerge/>
            <w:tcBorders>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2190"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f"/>
              <w:shd w:val="clear" w:color="auto" w:fill="FFFFFF" w:themeFill="background1"/>
              <w:rPr>
                <w:rFonts w:ascii="Times New Roman" w:hAnsi="Times New Roman" w:cs="Times New Roman"/>
                <w:color w:val="FF0000"/>
              </w:rPr>
            </w:pPr>
          </w:p>
        </w:tc>
        <w:tc>
          <w:tcPr>
            <w:tcW w:w="697" w:type="dxa"/>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993"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FFFFFF" w:themeFill="background1"/>
          </w:tcPr>
          <w:p w:rsidR="00DD319E" w:rsidRPr="002514C7" w:rsidRDefault="00DD319E" w:rsidP="002514C7">
            <w:pPr>
              <w:shd w:val="clear" w:color="auto" w:fill="FFFFFF" w:themeFill="background1"/>
              <w:ind w:firstLineChars="100" w:firstLine="220"/>
              <w:rPr>
                <w:rFonts w:ascii="Times New Roman" w:hAnsi="Times New Roman" w:cs="Times New Roman"/>
                <w:sz w:val="24"/>
                <w:szCs w:val="24"/>
              </w:rPr>
            </w:pPr>
            <w:r w:rsidRPr="002514C7">
              <w:rPr>
                <w:rFonts w:ascii="Times New Roman" w:hAnsi="Times New Roman" w:cs="Times New Roman"/>
              </w:rPr>
              <w:t>Инвестиции в основной капитал  за счет бюджетных средств</w:t>
            </w:r>
          </w:p>
        </w:tc>
        <w:tc>
          <w:tcPr>
            <w:tcW w:w="1288"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t>млн. рублей</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76.1</w:t>
            </w:r>
          </w:p>
        </w:tc>
        <w:tc>
          <w:tcPr>
            <w:tcW w:w="1030" w:type="dxa"/>
            <w:gridSpan w:val="3"/>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11,3</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188,7</w:t>
            </w:r>
          </w:p>
        </w:tc>
        <w:tc>
          <w:tcPr>
            <w:tcW w:w="1030" w:type="dxa"/>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rPr>
                <w:rFonts w:ascii="Times New Roman" w:hAnsi="Times New Roman" w:cs="Times New Roman"/>
              </w:rPr>
            </w:pPr>
            <w:r w:rsidRPr="002514C7">
              <w:rPr>
                <w:sz w:val="20"/>
                <w:szCs w:val="20"/>
                <w:lang w:eastAsia="en-US"/>
              </w:rPr>
              <w:t>4,30</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12,1</w:t>
            </w:r>
          </w:p>
        </w:tc>
        <w:tc>
          <w:tcPr>
            <w:tcW w:w="1032" w:type="dxa"/>
            <w:gridSpan w:val="2"/>
            <w:tcBorders>
              <w:top w:val="single" w:sz="4" w:space="0" w:color="auto"/>
              <w:left w:val="single" w:sz="4" w:space="0" w:color="auto"/>
              <w:bottom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5,7</w:t>
            </w:r>
          </w:p>
        </w:tc>
      </w:tr>
      <w:tr w:rsidR="00DD319E" w:rsidRPr="002514C7" w:rsidTr="002514C7">
        <w:tc>
          <w:tcPr>
            <w:tcW w:w="515" w:type="dxa"/>
            <w:vMerge/>
            <w:tcBorders>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2190"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f"/>
              <w:shd w:val="clear" w:color="auto" w:fill="FFFFFF" w:themeFill="background1"/>
              <w:rPr>
                <w:rFonts w:ascii="Times New Roman" w:hAnsi="Times New Roman" w:cs="Times New Roman"/>
                <w:color w:val="FF0000"/>
              </w:rPr>
            </w:pPr>
          </w:p>
        </w:tc>
        <w:tc>
          <w:tcPr>
            <w:tcW w:w="697" w:type="dxa"/>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993"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FFFFFF" w:themeFill="background1"/>
          </w:tcPr>
          <w:p w:rsidR="00DD319E" w:rsidRPr="002514C7" w:rsidRDefault="00DD319E" w:rsidP="002514C7">
            <w:pPr>
              <w:shd w:val="clear" w:color="auto" w:fill="FFFFFF" w:themeFill="background1"/>
              <w:ind w:firstLineChars="100" w:firstLine="220"/>
              <w:rPr>
                <w:rFonts w:ascii="Times New Roman" w:hAnsi="Times New Roman" w:cs="Times New Roman"/>
                <w:sz w:val="24"/>
                <w:szCs w:val="24"/>
              </w:rPr>
            </w:pPr>
            <w:r w:rsidRPr="002514C7">
              <w:rPr>
                <w:rFonts w:ascii="Times New Roman" w:hAnsi="Times New Roman" w:cs="Times New Roman"/>
              </w:rPr>
              <w:t>Инвестиции в основной капитал, направленные на строительство жилья</w:t>
            </w:r>
          </w:p>
        </w:tc>
        <w:tc>
          <w:tcPr>
            <w:tcW w:w="1288"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t>млн. рублей</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0</w:t>
            </w:r>
          </w:p>
        </w:tc>
        <w:tc>
          <w:tcPr>
            <w:tcW w:w="1030" w:type="dxa"/>
            <w:gridSpan w:val="3"/>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320,0</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rPr>
                <w:rFonts w:ascii="Times New Roman" w:hAnsi="Times New Roman" w:cs="Times New Roman"/>
              </w:rPr>
            </w:pPr>
            <w:r w:rsidRPr="002514C7">
              <w:rPr>
                <w:sz w:val="20"/>
                <w:szCs w:val="20"/>
                <w:lang w:eastAsia="en-US"/>
              </w:rPr>
              <w:t>170,0</w:t>
            </w:r>
          </w:p>
        </w:tc>
        <w:tc>
          <w:tcPr>
            <w:tcW w:w="1030" w:type="dxa"/>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rPr>
                <w:rFonts w:ascii="Times New Roman" w:hAnsi="Times New Roman" w:cs="Times New Roman"/>
              </w:rPr>
            </w:pPr>
            <w:r w:rsidRPr="002514C7">
              <w:rPr>
                <w:sz w:val="20"/>
                <w:szCs w:val="20"/>
                <w:lang w:eastAsia="en-US"/>
              </w:rPr>
              <w:t>190,0</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170,0</w:t>
            </w:r>
          </w:p>
        </w:tc>
        <w:tc>
          <w:tcPr>
            <w:tcW w:w="1032" w:type="dxa"/>
            <w:gridSpan w:val="2"/>
            <w:tcBorders>
              <w:top w:val="single" w:sz="4" w:space="0" w:color="auto"/>
              <w:left w:val="single" w:sz="4" w:space="0" w:color="auto"/>
              <w:bottom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180,0</w:t>
            </w:r>
          </w:p>
        </w:tc>
      </w:tr>
      <w:tr w:rsidR="00DD319E" w:rsidRPr="002514C7" w:rsidTr="002514C7">
        <w:tc>
          <w:tcPr>
            <w:tcW w:w="515" w:type="dxa"/>
            <w:vMerge/>
            <w:tcBorders>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2190"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f"/>
              <w:shd w:val="clear" w:color="auto" w:fill="FFFFFF" w:themeFill="background1"/>
              <w:rPr>
                <w:rFonts w:ascii="Times New Roman" w:hAnsi="Times New Roman" w:cs="Times New Roman"/>
                <w:color w:val="FF0000"/>
              </w:rPr>
            </w:pPr>
          </w:p>
        </w:tc>
        <w:tc>
          <w:tcPr>
            <w:tcW w:w="697" w:type="dxa"/>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993" w:type="dxa"/>
            <w:gridSpan w:val="3"/>
            <w:vMerge/>
            <w:tcBorders>
              <w:top w:val="single" w:sz="4" w:space="0" w:color="auto"/>
              <w:left w:val="single" w:sz="4" w:space="0" w:color="auto"/>
              <w:bottom w:val="single" w:sz="4" w:space="0" w:color="auto"/>
              <w:right w:val="nil"/>
            </w:tcBorders>
            <w:shd w:val="clear" w:color="auto" w:fill="FFFFFF" w:themeFill="background1"/>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FFFFFF" w:themeFill="background1"/>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rPr>
              <w:t>Количество рабочих мест  с размером среднемесячной заработной платы выше пятикратной величины прожиточного минимума для трудоспособного населения в Московской  области</w:t>
            </w:r>
          </w:p>
        </w:tc>
        <w:tc>
          <w:tcPr>
            <w:tcW w:w="1288"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t>ед.</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7</w:t>
            </w:r>
          </w:p>
        </w:tc>
        <w:tc>
          <w:tcPr>
            <w:tcW w:w="1030" w:type="dxa"/>
            <w:gridSpan w:val="3"/>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8</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9</w:t>
            </w:r>
          </w:p>
        </w:tc>
        <w:tc>
          <w:tcPr>
            <w:tcW w:w="1030" w:type="dxa"/>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10</w:t>
            </w:r>
          </w:p>
        </w:tc>
        <w:tc>
          <w:tcPr>
            <w:tcW w:w="1030" w:type="dxa"/>
            <w:gridSpan w:val="2"/>
            <w:tcBorders>
              <w:top w:val="single" w:sz="4" w:space="0" w:color="auto"/>
              <w:left w:val="single" w:sz="4" w:space="0" w:color="auto"/>
              <w:bottom w:val="nil"/>
              <w:right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11</w:t>
            </w:r>
          </w:p>
        </w:tc>
        <w:tc>
          <w:tcPr>
            <w:tcW w:w="1032" w:type="dxa"/>
            <w:gridSpan w:val="2"/>
            <w:tcBorders>
              <w:top w:val="single" w:sz="4" w:space="0" w:color="auto"/>
              <w:left w:val="single" w:sz="4" w:space="0" w:color="auto"/>
              <w:bottom w:val="nil"/>
            </w:tcBorders>
            <w:shd w:val="clear" w:color="auto" w:fill="FFFFFF" w:themeFill="background1"/>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sz w:val="20"/>
                <w:szCs w:val="20"/>
                <w:lang w:eastAsia="en-US"/>
              </w:rPr>
              <w:t>12</w:t>
            </w:r>
          </w:p>
        </w:tc>
      </w:tr>
      <w:tr w:rsidR="00DD319E" w:rsidRPr="002514C7" w:rsidTr="00D456E0">
        <w:tc>
          <w:tcPr>
            <w:tcW w:w="515" w:type="dxa"/>
            <w:vMerge/>
            <w:tcBorders>
              <w:right w:val="nil"/>
            </w:tcBorders>
            <w:shd w:val="clear" w:color="auto" w:fill="FFFF00"/>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2190" w:type="dxa"/>
            <w:gridSpan w:val="3"/>
            <w:vMerge/>
            <w:tcBorders>
              <w:top w:val="single" w:sz="4" w:space="0" w:color="auto"/>
              <w:left w:val="single" w:sz="4" w:space="0" w:color="auto"/>
              <w:bottom w:val="single" w:sz="4" w:space="0" w:color="auto"/>
              <w:right w:val="nil"/>
            </w:tcBorders>
            <w:shd w:val="clear" w:color="auto" w:fill="FFFF00"/>
            <w:vAlign w:val="center"/>
          </w:tcPr>
          <w:p w:rsidR="00DD319E" w:rsidRPr="002514C7" w:rsidRDefault="00DD319E" w:rsidP="002514C7">
            <w:pPr>
              <w:pStyle w:val="afff"/>
              <w:shd w:val="clear" w:color="auto" w:fill="FFFFFF" w:themeFill="background1"/>
              <w:rPr>
                <w:rFonts w:ascii="Times New Roman" w:hAnsi="Times New Roman" w:cs="Times New Roman"/>
                <w:color w:val="FF0000"/>
              </w:rPr>
            </w:pPr>
          </w:p>
        </w:tc>
        <w:tc>
          <w:tcPr>
            <w:tcW w:w="697" w:type="dxa"/>
            <w:vMerge/>
            <w:tcBorders>
              <w:top w:val="single" w:sz="4" w:space="0" w:color="auto"/>
              <w:left w:val="single" w:sz="4" w:space="0" w:color="auto"/>
              <w:bottom w:val="single" w:sz="4" w:space="0" w:color="auto"/>
              <w:right w:val="nil"/>
            </w:tcBorders>
            <w:shd w:val="clear" w:color="auto" w:fill="FFFF00"/>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993" w:type="dxa"/>
            <w:gridSpan w:val="3"/>
            <w:vMerge/>
            <w:tcBorders>
              <w:top w:val="single" w:sz="4" w:space="0" w:color="auto"/>
              <w:left w:val="single" w:sz="4" w:space="0" w:color="auto"/>
              <w:bottom w:val="single" w:sz="4" w:space="0" w:color="auto"/>
              <w:right w:val="nil"/>
            </w:tcBorders>
            <w:shd w:val="clear" w:color="auto" w:fill="FFFF00"/>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rPr>
              <w:t>Количество созданных рабочих мест, всего</w:t>
            </w:r>
          </w:p>
        </w:tc>
        <w:tc>
          <w:tcPr>
            <w:tcW w:w="1288"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rPr>
              <w:t>ед.</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200</w:t>
            </w:r>
          </w:p>
        </w:tc>
        <w:tc>
          <w:tcPr>
            <w:tcW w:w="1030" w:type="dxa"/>
            <w:gridSpan w:val="3"/>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100</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10</w:t>
            </w:r>
          </w:p>
        </w:tc>
        <w:tc>
          <w:tcPr>
            <w:tcW w:w="1030" w:type="dxa"/>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rPr>
                <w:rFonts w:ascii="Times New Roman" w:hAnsi="Times New Roman" w:cs="Times New Roman"/>
              </w:rPr>
            </w:pPr>
            <w:r w:rsidRPr="002514C7">
              <w:rPr>
                <w:rFonts w:ascii="Times New Roman" w:hAnsi="Times New Roman" w:cs="Times New Roman"/>
                <w:sz w:val="20"/>
                <w:szCs w:val="20"/>
                <w:lang w:eastAsia="en-US"/>
              </w:rPr>
              <w:t>20</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30</w:t>
            </w:r>
          </w:p>
        </w:tc>
        <w:tc>
          <w:tcPr>
            <w:tcW w:w="1032" w:type="dxa"/>
            <w:gridSpan w:val="2"/>
            <w:tcBorders>
              <w:top w:val="single" w:sz="4" w:space="0" w:color="auto"/>
              <w:left w:val="single" w:sz="4" w:space="0" w:color="auto"/>
              <w:bottom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40</w:t>
            </w:r>
          </w:p>
        </w:tc>
      </w:tr>
      <w:tr w:rsidR="00DD319E" w:rsidRPr="002514C7" w:rsidTr="00D456E0">
        <w:tc>
          <w:tcPr>
            <w:tcW w:w="515" w:type="dxa"/>
            <w:vMerge/>
            <w:tcBorders>
              <w:right w:val="nil"/>
            </w:tcBorders>
            <w:shd w:val="clear" w:color="auto" w:fill="FFFF00"/>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2190" w:type="dxa"/>
            <w:gridSpan w:val="3"/>
            <w:vMerge/>
            <w:tcBorders>
              <w:top w:val="single" w:sz="4" w:space="0" w:color="auto"/>
              <w:left w:val="single" w:sz="4" w:space="0" w:color="auto"/>
              <w:bottom w:val="single" w:sz="4" w:space="0" w:color="auto"/>
              <w:right w:val="nil"/>
            </w:tcBorders>
            <w:shd w:val="clear" w:color="auto" w:fill="FFFF00"/>
            <w:vAlign w:val="center"/>
          </w:tcPr>
          <w:p w:rsidR="00DD319E" w:rsidRPr="002514C7" w:rsidRDefault="00DD319E" w:rsidP="002514C7">
            <w:pPr>
              <w:pStyle w:val="afff"/>
              <w:shd w:val="clear" w:color="auto" w:fill="FFFFFF" w:themeFill="background1"/>
              <w:rPr>
                <w:rFonts w:ascii="Times New Roman" w:hAnsi="Times New Roman" w:cs="Times New Roman"/>
                <w:color w:val="FF0000"/>
              </w:rPr>
            </w:pPr>
          </w:p>
        </w:tc>
        <w:tc>
          <w:tcPr>
            <w:tcW w:w="697" w:type="dxa"/>
            <w:vMerge/>
            <w:tcBorders>
              <w:top w:val="single" w:sz="4" w:space="0" w:color="auto"/>
              <w:left w:val="single" w:sz="4" w:space="0" w:color="auto"/>
              <w:bottom w:val="single" w:sz="4" w:space="0" w:color="auto"/>
              <w:right w:val="nil"/>
            </w:tcBorders>
            <w:shd w:val="clear" w:color="auto" w:fill="FFFF00"/>
            <w:vAlign w:val="center"/>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993" w:type="dxa"/>
            <w:gridSpan w:val="3"/>
            <w:vMerge/>
            <w:tcBorders>
              <w:top w:val="single" w:sz="4" w:space="0" w:color="auto"/>
              <w:left w:val="single" w:sz="4" w:space="0" w:color="auto"/>
              <w:bottom w:val="single" w:sz="4" w:space="0" w:color="auto"/>
              <w:right w:val="nil"/>
            </w:tcBorders>
            <w:shd w:val="clear" w:color="auto" w:fill="FFFF00"/>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rPr>
              <w:t xml:space="preserve">Количество созданных рабочих мест с размером среднемесячной </w:t>
            </w:r>
            <w:r w:rsidRPr="002514C7">
              <w:rPr>
                <w:rFonts w:ascii="Times New Roman" w:hAnsi="Times New Roman" w:cs="Times New Roman"/>
              </w:rPr>
              <w:lastRenderedPageBreak/>
              <w:t>заработной платы выше пятикратной величины прожиточного минимума для трудоспособного населения в Московской области</w:t>
            </w:r>
          </w:p>
        </w:tc>
        <w:tc>
          <w:tcPr>
            <w:tcW w:w="1288"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rPr>
              <w:lastRenderedPageBreak/>
              <w:t>ед.</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rPr>
                <w:rFonts w:ascii="Times New Roman" w:hAnsi="Times New Roman" w:cs="Times New Roman"/>
              </w:rPr>
            </w:pPr>
            <w:r w:rsidRPr="002514C7">
              <w:rPr>
                <w:rFonts w:ascii="Times New Roman" w:hAnsi="Times New Roman" w:cs="Times New Roman"/>
                <w:sz w:val="20"/>
                <w:szCs w:val="20"/>
                <w:lang w:eastAsia="en-US"/>
              </w:rPr>
              <w:t xml:space="preserve">       10</w:t>
            </w:r>
          </w:p>
        </w:tc>
        <w:tc>
          <w:tcPr>
            <w:tcW w:w="1030" w:type="dxa"/>
            <w:gridSpan w:val="3"/>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11</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12</w:t>
            </w:r>
          </w:p>
        </w:tc>
        <w:tc>
          <w:tcPr>
            <w:tcW w:w="1030" w:type="dxa"/>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13</w:t>
            </w:r>
          </w:p>
        </w:tc>
        <w:tc>
          <w:tcPr>
            <w:tcW w:w="1030" w:type="dxa"/>
            <w:gridSpan w:val="2"/>
            <w:tcBorders>
              <w:top w:val="single" w:sz="4" w:space="0" w:color="auto"/>
              <w:left w:val="single" w:sz="4" w:space="0" w:color="auto"/>
              <w:bottom w:val="nil"/>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14</w:t>
            </w:r>
          </w:p>
        </w:tc>
        <w:tc>
          <w:tcPr>
            <w:tcW w:w="1032" w:type="dxa"/>
            <w:gridSpan w:val="2"/>
            <w:tcBorders>
              <w:top w:val="single" w:sz="4" w:space="0" w:color="auto"/>
              <w:left w:val="single" w:sz="4" w:space="0" w:color="auto"/>
              <w:bottom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0"/>
                <w:szCs w:val="20"/>
                <w:lang w:eastAsia="en-US"/>
              </w:rPr>
              <w:t>15</w:t>
            </w:r>
          </w:p>
        </w:tc>
      </w:tr>
      <w:tr w:rsidR="00DD319E" w:rsidRPr="002514C7" w:rsidTr="00D456E0">
        <w:tc>
          <w:tcPr>
            <w:tcW w:w="515" w:type="dxa"/>
            <w:vMerge/>
            <w:tcBorders>
              <w:right w:val="nil"/>
            </w:tcBorders>
            <w:shd w:val="clear" w:color="auto" w:fill="FFFF00"/>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2190" w:type="dxa"/>
            <w:gridSpan w:val="3"/>
            <w:vMerge/>
            <w:tcBorders>
              <w:top w:val="single" w:sz="4" w:space="0" w:color="auto"/>
              <w:left w:val="single" w:sz="4" w:space="0" w:color="auto"/>
              <w:bottom w:val="single" w:sz="4" w:space="0" w:color="auto"/>
              <w:right w:val="nil"/>
            </w:tcBorders>
            <w:shd w:val="clear" w:color="auto" w:fill="FFFF00"/>
          </w:tcPr>
          <w:p w:rsidR="00DD319E" w:rsidRPr="002514C7" w:rsidRDefault="00DD319E" w:rsidP="002514C7">
            <w:pPr>
              <w:pStyle w:val="afff"/>
              <w:shd w:val="clear" w:color="auto" w:fill="FFFFFF" w:themeFill="background1"/>
              <w:rPr>
                <w:rFonts w:ascii="Times New Roman" w:hAnsi="Times New Roman" w:cs="Times New Roman"/>
                <w:color w:val="FF0000"/>
              </w:rPr>
            </w:pPr>
          </w:p>
        </w:tc>
        <w:tc>
          <w:tcPr>
            <w:tcW w:w="697" w:type="dxa"/>
            <w:vMerge/>
            <w:tcBorders>
              <w:top w:val="single" w:sz="4" w:space="0" w:color="auto"/>
              <w:left w:val="single" w:sz="4" w:space="0" w:color="auto"/>
              <w:bottom w:val="single" w:sz="4" w:space="0" w:color="auto"/>
              <w:right w:val="nil"/>
            </w:tcBorders>
            <w:shd w:val="clear" w:color="auto" w:fill="FFFF00"/>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993" w:type="dxa"/>
            <w:gridSpan w:val="3"/>
            <w:vMerge/>
            <w:tcBorders>
              <w:top w:val="single" w:sz="4" w:space="0" w:color="auto"/>
              <w:left w:val="single" w:sz="4" w:space="0" w:color="auto"/>
              <w:bottom w:val="single" w:sz="4" w:space="0" w:color="auto"/>
              <w:right w:val="nil"/>
            </w:tcBorders>
            <w:shd w:val="clear" w:color="auto" w:fill="FFFF00"/>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rPr>
              <w:t>Темп роста отгруженных товаров собственного производства, выполненных работ и услуг собственными силами по промышленным видам деятельности</w:t>
            </w:r>
          </w:p>
        </w:tc>
        <w:tc>
          <w:tcPr>
            <w:tcW w:w="1288" w:type="dxa"/>
            <w:gridSpan w:val="2"/>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rPr>
              <w:t xml:space="preserve"> в процентах к предыдущему периоду.</w:t>
            </w:r>
          </w:p>
        </w:tc>
        <w:tc>
          <w:tcPr>
            <w:tcW w:w="1030" w:type="dxa"/>
            <w:gridSpan w:val="2"/>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2"/>
                <w:szCs w:val="22"/>
                <w:lang w:eastAsia="en-US"/>
              </w:rPr>
              <w:t>95,9</w:t>
            </w:r>
          </w:p>
        </w:tc>
        <w:tc>
          <w:tcPr>
            <w:tcW w:w="1030"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2"/>
                <w:szCs w:val="22"/>
                <w:lang w:eastAsia="en-US"/>
              </w:rPr>
              <w:t>112,2</w:t>
            </w:r>
          </w:p>
        </w:tc>
        <w:tc>
          <w:tcPr>
            <w:tcW w:w="1030" w:type="dxa"/>
            <w:gridSpan w:val="2"/>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rPr>
                <w:rFonts w:ascii="Times New Roman" w:hAnsi="Times New Roman" w:cs="Times New Roman"/>
              </w:rPr>
            </w:pPr>
            <w:r w:rsidRPr="002514C7">
              <w:rPr>
                <w:rFonts w:ascii="Times New Roman" w:hAnsi="Times New Roman" w:cs="Times New Roman"/>
                <w:sz w:val="22"/>
                <w:szCs w:val="22"/>
                <w:lang w:eastAsia="en-US"/>
              </w:rPr>
              <w:t>107,5</w:t>
            </w:r>
          </w:p>
        </w:tc>
        <w:tc>
          <w:tcPr>
            <w:tcW w:w="1030" w:type="dxa"/>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rPr>
                <w:rFonts w:ascii="Times New Roman" w:hAnsi="Times New Roman" w:cs="Times New Roman"/>
              </w:rPr>
            </w:pPr>
            <w:r w:rsidRPr="002514C7">
              <w:rPr>
                <w:rFonts w:ascii="Times New Roman" w:hAnsi="Times New Roman" w:cs="Times New Roman"/>
                <w:sz w:val="22"/>
                <w:szCs w:val="22"/>
                <w:lang w:eastAsia="en-US"/>
              </w:rPr>
              <w:t>101,3</w:t>
            </w:r>
          </w:p>
        </w:tc>
        <w:tc>
          <w:tcPr>
            <w:tcW w:w="1030" w:type="dxa"/>
            <w:gridSpan w:val="2"/>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2"/>
                <w:szCs w:val="22"/>
                <w:lang w:eastAsia="en-US"/>
              </w:rPr>
              <w:t>101</w:t>
            </w:r>
          </w:p>
        </w:tc>
        <w:tc>
          <w:tcPr>
            <w:tcW w:w="1032" w:type="dxa"/>
            <w:gridSpan w:val="2"/>
            <w:tcBorders>
              <w:top w:val="single" w:sz="4" w:space="0" w:color="auto"/>
              <w:left w:val="single" w:sz="4" w:space="0" w:color="auto"/>
              <w:bottom w:val="single" w:sz="4" w:space="0" w:color="auto"/>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2"/>
                <w:szCs w:val="22"/>
                <w:lang w:eastAsia="en-US"/>
              </w:rPr>
              <w:t>102</w:t>
            </w:r>
          </w:p>
        </w:tc>
      </w:tr>
      <w:tr w:rsidR="00DD319E" w:rsidRPr="002514C7" w:rsidTr="00D456E0">
        <w:tc>
          <w:tcPr>
            <w:tcW w:w="515" w:type="dxa"/>
            <w:vMerge/>
            <w:tcBorders>
              <w:right w:val="nil"/>
            </w:tcBorders>
            <w:shd w:val="clear" w:color="auto" w:fill="FFFF00"/>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2190" w:type="dxa"/>
            <w:gridSpan w:val="3"/>
            <w:vMerge/>
            <w:tcBorders>
              <w:top w:val="single" w:sz="4" w:space="0" w:color="auto"/>
              <w:left w:val="single" w:sz="4" w:space="0" w:color="auto"/>
              <w:bottom w:val="single" w:sz="4" w:space="0" w:color="auto"/>
              <w:right w:val="nil"/>
            </w:tcBorders>
            <w:shd w:val="clear" w:color="auto" w:fill="FFFF00"/>
          </w:tcPr>
          <w:p w:rsidR="00DD319E" w:rsidRPr="002514C7" w:rsidRDefault="00DD319E" w:rsidP="002514C7">
            <w:pPr>
              <w:pStyle w:val="afff"/>
              <w:shd w:val="clear" w:color="auto" w:fill="FFFFFF" w:themeFill="background1"/>
              <w:rPr>
                <w:rFonts w:ascii="Times New Roman" w:hAnsi="Times New Roman" w:cs="Times New Roman"/>
                <w:color w:val="FF0000"/>
              </w:rPr>
            </w:pPr>
          </w:p>
        </w:tc>
        <w:tc>
          <w:tcPr>
            <w:tcW w:w="697" w:type="dxa"/>
            <w:vMerge/>
            <w:tcBorders>
              <w:top w:val="single" w:sz="4" w:space="0" w:color="auto"/>
              <w:left w:val="single" w:sz="4" w:space="0" w:color="auto"/>
              <w:bottom w:val="single" w:sz="4" w:space="0" w:color="auto"/>
              <w:right w:val="nil"/>
            </w:tcBorders>
            <w:shd w:val="clear" w:color="auto" w:fill="FFFF00"/>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993" w:type="dxa"/>
            <w:gridSpan w:val="3"/>
            <w:vMerge/>
            <w:tcBorders>
              <w:top w:val="single" w:sz="4" w:space="0" w:color="auto"/>
              <w:left w:val="single" w:sz="4" w:space="0" w:color="auto"/>
              <w:bottom w:val="single" w:sz="4" w:space="0" w:color="auto"/>
              <w:right w:val="nil"/>
            </w:tcBorders>
            <w:shd w:val="clear" w:color="auto" w:fill="FFFF00"/>
          </w:tcPr>
          <w:p w:rsidR="00DD319E" w:rsidRPr="002514C7" w:rsidRDefault="00DD319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rPr>
              <w:t>Объем отгруженной продукции высокотехнологичных и наукоемких видов экономической деятельности по крупным и средним организациям</w:t>
            </w:r>
          </w:p>
        </w:tc>
        <w:tc>
          <w:tcPr>
            <w:tcW w:w="1288" w:type="dxa"/>
            <w:gridSpan w:val="2"/>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rPr>
              <w:t>млн. рублей</w:t>
            </w:r>
          </w:p>
        </w:tc>
        <w:tc>
          <w:tcPr>
            <w:tcW w:w="1030" w:type="dxa"/>
            <w:gridSpan w:val="2"/>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2"/>
                <w:szCs w:val="22"/>
                <w:lang w:eastAsia="en-US"/>
              </w:rPr>
              <w:t>40.6</w:t>
            </w:r>
          </w:p>
        </w:tc>
        <w:tc>
          <w:tcPr>
            <w:tcW w:w="1030" w:type="dxa"/>
            <w:gridSpan w:val="3"/>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rPr>
                <w:rFonts w:ascii="Times New Roman" w:hAnsi="Times New Roman" w:cs="Times New Roman"/>
              </w:rPr>
            </w:pPr>
            <w:r w:rsidRPr="002514C7">
              <w:rPr>
                <w:rFonts w:ascii="Times New Roman" w:hAnsi="Times New Roman" w:cs="Times New Roman"/>
                <w:sz w:val="22"/>
                <w:szCs w:val="22"/>
                <w:lang w:eastAsia="en-US"/>
              </w:rPr>
              <w:t>0</w:t>
            </w:r>
          </w:p>
        </w:tc>
        <w:tc>
          <w:tcPr>
            <w:tcW w:w="1030" w:type="dxa"/>
            <w:gridSpan w:val="2"/>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2"/>
                <w:szCs w:val="22"/>
                <w:lang w:eastAsia="en-US"/>
              </w:rPr>
              <w:t>0</w:t>
            </w:r>
          </w:p>
        </w:tc>
        <w:tc>
          <w:tcPr>
            <w:tcW w:w="1030" w:type="dxa"/>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2"/>
                <w:szCs w:val="22"/>
                <w:lang w:eastAsia="en-US"/>
              </w:rPr>
              <w:t>0</w:t>
            </w:r>
          </w:p>
        </w:tc>
        <w:tc>
          <w:tcPr>
            <w:tcW w:w="1030" w:type="dxa"/>
            <w:gridSpan w:val="2"/>
            <w:tcBorders>
              <w:top w:val="single" w:sz="4" w:space="0" w:color="auto"/>
              <w:left w:val="single" w:sz="4" w:space="0" w:color="auto"/>
              <w:bottom w:val="single" w:sz="4" w:space="0" w:color="auto"/>
              <w:right w:val="nil"/>
            </w:tcBorders>
            <w:shd w:val="clear" w:color="auto" w:fill="auto"/>
          </w:tcPr>
          <w:p w:rsidR="00DD319E" w:rsidRPr="002514C7" w:rsidRDefault="00DD319E" w:rsidP="002514C7">
            <w:pPr>
              <w:pStyle w:val="aff6"/>
              <w:shd w:val="clear" w:color="auto" w:fill="FFFFFF" w:themeFill="background1"/>
              <w:rPr>
                <w:rFonts w:ascii="Times New Roman" w:hAnsi="Times New Roman" w:cs="Times New Roman"/>
              </w:rPr>
            </w:pPr>
            <w:r w:rsidRPr="002514C7">
              <w:rPr>
                <w:rFonts w:ascii="Times New Roman" w:hAnsi="Times New Roman" w:cs="Times New Roman"/>
                <w:sz w:val="22"/>
                <w:szCs w:val="22"/>
                <w:lang w:eastAsia="en-US"/>
              </w:rPr>
              <w:t>0</w:t>
            </w:r>
          </w:p>
        </w:tc>
        <w:tc>
          <w:tcPr>
            <w:tcW w:w="1032" w:type="dxa"/>
            <w:gridSpan w:val="2"/>
            <w:tcBorders>
              <w:top w:val="single" w:sz="4" w:space="0" w:color="auto"/>
              <w:left w:val="single" w:sz="4" w:space="0" w:color="auto"/>
              <w:bottom w:val="single" w:sz="4" w:space="0" w:color="auto"/>
            </w:tcBorders>
            <w:shd w:val="clear" w:color="auto" w:fill="auto"/>
          </w:tcPr>
          <w:p w:rsidR="00DD319E" w:rsidRPr="002514C7" w:rsidRDefault="00DD319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sz w:val="22"/>
                <w:szCs w:val="22"/>
                <w:lang w:eastAsia="en-US"/>
              </w:rPr>
              <w:t>0</w:t>
            </w:r>
          </w:p>
        </w:tc>
      </w:tr>
      <w:tr w:rsidR="000A751E" w:rsidRPr="002514C7" w:rsidTr="00D456E0">
        <w:tc>
          <w:tcPr>
            <w:tcW w:w="515" w:type="dxa"/>
            <w:tcBorders>
              <w:bottom w:val="single" w:sz="4" w:space="0" w:color="auto"/>
              <w:right w:val="nil"/>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color w:val="FF0000"/>
              </w:rPr>
            </w:pPr>
          </w:p>
        </w:tc>
        <w:tc>
          <w:tcPr>
            <w:tcW w:w="2190" w:type="dxa"/>
            <w:gridSpan w:val="3"/>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f"/>
              <w:shd w:val="clear" w:color="auto" w:fill="FFFFFF" w:themeFill="background1"/>
              <w:rPr>
                <w:rFonts w:ascii="Times New Roman" w:hAnsi="Times New Roman" w:cs="Times New Roman"/>
                <w:color w:val="FF0000"/>
              </w:rPr>
            </w:pPr>
          </w:p>
        </w:tc>
        <w:tc>
          <w:tcPr>
            <w:tcW w:w="697" w:type="dxa"/>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color w:val="FF0000"/>
              </w:rPr>
            </w:pPr>
          </w:p>
        </w:tc>
        <w:tc>
          <w:tcPr>
            <w:tcW w:w="993" w:type="dxa"/>
            <w:gridSpan w:val="3"/>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color w:val="FF0000"/>
              </w:rPr>
            </w:pPr>
          </w:p>
        </w:tc>
        <w:tc>
          <w:tcPr>
            <w:tcW w:w="3333" w:type="dxa"/>
            <w:gridSpan w:val="3"/>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Уровень безработицы (по методологии Международной организации труда) в среднем за год</w:t>
            </w:r>
          </w:p>
        </w:tc>
        <w:tc>
          <w:tcPr>
            <w:tcW w:w="1288" w:type="dxa"/>
            <w:gridSpan w:val="2"/>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проценты</w:t>
            </w:r>
          </w:p>
        </w:tc>
        <w:tc>
          <w:tcPr>
            <w:tcW w:w="1030" w:type="dxa"/>
            <w:gridSpan w:val="2"/>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rPr>
            </w:pPr>
          </w:p>
        </w:tc>
        <w:tc>
          <w:tcPr>
            <w:tcW w:w="1030" w:type="dxa"/>
            <w:gridSpan w:val="3"/>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6,1</w:t>
            </w:r>
          </w:p>
        </w:tc>
        <w:tc>
          <w:tcPr>
            <w:tcW w:w="1030" w:type="dxa"/>
            <w:gridSpan w:val="2"/>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6,0</w:t>
            </w:r>
          </w:p>
        </w:tc>
        <w:tc>
          <w:tcPr>
            <w:tcW w:w="1030" w:type="dxa"/>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5,9</w:t>
            </w:r>
          </w:p>
        </w:tc>
        <w:tc>
          <w:tcPr>
            <w:tcW w:w="1030" w:type="dxa"/>
            <w:gridSpan w:val="2"/>
            <w:tcBorders>
              <w:top w:val="single" w:sz="4" w:space="0" w:color="auto"/>
              <w:left w:val="single" w:sz="4" w:space="0" w:color="auto"/>
              <w:bottom w:val="single" w:sz="4" w:space="0" w:color="auto"/>
              <w:right w:val="nil"/>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5,8</w:t>
            </w:r>
          </w:p>
        </w:tc>
        <w:tc>
          <w:tcPr>
            <w:tcW w:w="1032" w:type="dxa"/>
            <w:gridSpan w:val="2"/>
            <w:tcBorders>
              <w:top w:val="single" w:sz="4" w:space="0" w:color="auto"/>
              <w:left w:val="single" w:sz="4" w:space="0" w:color="auto"/>
              <w:bottom w:val="single" w:sz="4" w:space="0" w:color="auto"/>
            </w:tcBorders>
            <w:shd w:val="clear" w:color="auto" w:fill="auto"/>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5,7</w:t>
            </w:r>
          </w:p>
        </w:tc>
      </w:tr>
    </w:tbl>
    <w:p w:rsidR="00BB5A84" w:rsidRPr="002514C7" w:rsidRDefault="00BB5A84" w:rsidP="002514C7">
      <w:pPr>
        <w:shd w:val="clear" w:color="auto" w:fill="FFFFFF" w:themeFill="background1"/>
        <w:spacing w:after="0" w:line="240" w:lineRule="auto"/>
        <w:jc w:val="center"/>
        <w:rPr>
          <w:rFonts w:ascii="Times New Roman" w:hAnsi="Times New Roman" w:cs="Times New Roman"/>
          <w:b/>
          <w:sz w:val="24"/>
          <w:szCs w:val="24"/>
        </w:rPr>
      </w:pPr>
      <w:bookmarkStart w:id="12" w:name="sub_1062"/>
    </w:p>
    <w:p w:rsidR="00396B86" w:rsidRPr="002514C7" w:rsidRDefault="00396B86" w:rsidP="002514C7">
      <w:pPr>
        <w:shd w:val="clear" w:color="auto" w:fill="FFFFFF" w:themeFill="background1"/>
        <w:spacing w:after="0" w:line="240" w:lineRule="auto"/>
        <w:jc w:val="right"/>
        <w:rPr>
          <w:rFonts w:ascii="Times New Roman" w:hAnsi="Times New Roman" w:cs="Times New Roman"/>
          <w:b/>
          <w:sz w:val="24"/>
          <w:szCs w:val="24"/>
        </w:rPr>
        <w:sectPr w:rsidR="00396B86" w:rsidRPr="002514C7" w:rsidSect="00AD6B2B">
          <w:pgSz w:w="16838" w:h="11906" w:orient="landscape"/>
          <w:pgMar w:top="720" w:right="1134" w:bottom="851" w:left="1134" w:header="709" w:footer="709" w:gutter="0"/>
          <w:cols w:space="708"/>
          <w:docGrid w:linePitch="360"/>
        </w:sectPr>
      </w:pPr>
    </w:p>
    <w:p w:rsidR="00FE6CEC" w:rsidRPr="002514C7" w:rsidRDefault="00FE6CEC" w:rsidP="002514C7">
      <w:pPr>
        <w:shd w:val="clear" w:color="auto" w:fill="FFFFFF" w:themeFill="background1"/>
        <w:spacing w:after="0" w:line="240" w:lineRule="auto"/>
        <w:ind w:firstLine="698"/>
        <w:jc w:val="right"/>
        <w:rPr>
          <w:rFonts w:ascii="Times New Roman" w:hAnsi="Times New Roman" w:cs="Times New Roman"/>
          <w:sz w:val="24"/>
          <w:szCs w:val="24"/>
        </w:rPr>
      </w:pPr>
      <w:bookmarkStart w:id="13" w:name="sub_11000"/>
      <w:r w:rsidRPr="002514C7">
        <w:rPr>
          <w:rStyle w:val="a3"/>
          <w:rFonts w:ascii="Times New Roman" w:hAnsi="Times New Roman" w:cs="Times New Roman"/>
          <w:b w:val="0"/>
          <w:color w:val="auto"/>
          <w:sz w:val="24"/>
          <w:szCs w:val="24"/>
        </w:rPr>
        <w:lastRenderedPageBreak/>
        <w:t>Приложение № 2</w:t>
      </w:r>
    </w:p>
    <w:bookmarkEnd w:id="13"/>
    <w:p w:rsidR="00FE6CEC" w:rsidRPr="002514C7" w:rsidRDefault="00FE6CEC" w:rsidP="002514C7">
      <w:pPr>
        <w:shd w:val="clear" w:color="auto" w:fill="FFFFFF" w:themeFill="background1"/>
        <w:spacing w:after="0" w:line="240" w:lineRule="auto"/>
        <w:ind w:firstLine="698"/>
        <w:jc w:val="right"/>
        <w:rPr>
          <w:rFonts w:ascii="Times New Roman" w:hAnsi="Times New Roman" w:cs="Times New Roman"/>
          <w:sz w:val="24"/>
          <w:szCs w:val="24"/>
        </w:rPr>
      </w:pPr>
      <w:r w:rsidRPr="002514C7">
        <w:rPr>
          <w:rStyle w:val="a3"/>
          <w:rFonts w:ascii="Times New Roman" w:hAnsi="Times New Roman" w:cs="Times New Roman"/>
          <w:b w:val="0"/>
          <w:color w:val="auto"/>
          <w:sz w:val="24"/>
          <w:szCs w:val="24"/>
        </w:rPr>
        <w:t xml:space="preserve">к </w:t>
      </w:r>
      <w:hyperlink w:anchor="sub_1000" w:history="1">
        <w:r w:rsidRPr="002514C7">
          <w:rPr>
            <w:rStyle w:val="a4"/>
            <w:rFonts w:ascii="Times New Roman" w:hAnsi="Times New Roman" w:cs="Times New Roman"/>
            <w:color w:val="auto"/>
            <w:sz w:val="24"/>
            <w:szCs w:val="24"/>
          </w:rPr>
          <w:t>муниципальной программе</w:t>
        </w:r>
      </w:hyperlink>
    </w:p>
    <w:p w:rsidR="00FE6CEC" w:rsidRPr="002514C7" w:rsidRDefault="00FE6CE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w:t>
      </w:r>
    </w:p>
    <w:p w:rsidR="00FE6CEC" w:rsidRPr="002514C7" w:rsidRDefault="00FE6CE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муниципального района Московской области</w:t>
      </w:r>
    </w:p>
    <w:p w:rsidR="00FE6CEC" w:rsidRPr="002514C7" w:rsidRDefault="00FE6CE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BB5A84" w:rsidRPr="002514C7" w:rsidRDefault="00BB5A84" w:rsidP="002514C7">
      <w:pPr>
        <w:shd w:val="clear" w:color="auto" w:fill="FFFFFF" w:themeFill="background1"/>
        <w:spacing w:after="0" w:line="240" w:lineRule="auto"/>
        <w:jc w:val="center"/>
        <w:rPr>
          <w:rFonts w:ascii="Times New Roman" w:hAnsi="Times New Roman" w:cs="Times New Roman"/>
          <w:sz w:val="24"/>
          <w:szCs w:val="24"/>
        </w:rPr>
      </w:pPr>
    </w:p>
    <w:p w:rsidR="00FE6CEC" w:rsidRPr="002514C7" w:rsidRDefault="00FE6CEC" w:rsidP="002514C7">
      <w:pPr>
        <w:shd w:val="clear" w:color="auto" w:fill="FFFFFF" w:themeFill="background1"/>
        <w:spacing w:after="0" w:line="240" w:lineRule="auto"/>
        <w:jc w:val="center"/>
        <w:rPr>
          <w:rFonts w:ascii="Times New Roman" w:hAnsi="Times New Roman" w:cs="Times New Roman"/>
          <w:b/>
          <w:sz w:val="24"/>
          <w:szCs w:val="24"/>
        </w:rPr>
      </w:pPr>
    </w:p>
    <w:p w:rsidR="00FE6CEC" w:rsidRPr="002514C7" w:rsidRDefault="009172F7" w:rsidP="002514C7">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8"/>
          <w:szCs w:val="28"/>
        </w:rPr>
      </w:pPr>
      <w:hyperlink r:id="rId40" w:history="1">
        <w:r w:rsidR="00FE6CEC" w:rsidRPr="002514C7">
          <w:rPr>
            <w:rFonts w:ascii="Times New Roman" w:hAnsi="Times New Roman" w:cs="Times New Roman"/>
            <w:b/>
            <w:sz w:val="28"/>
            <w:szCs w:val="28"/>
          </w:rPr>
          <w:t>Подпрограмма I</w:t>
        </w:r>
      </w:hyperlink>
      <w:r w:rsidR="000F57EB" w:rsidRPr="002514C7">
        <w:rPr>
          <w:rFonts w:ascii="Times New Roman" w:hAnsi="Times New Roman" w:cs="Times New Roman"/>
          <w:b/>
          <w:sz w:val="28"/>
          <w:szCs w:val="28"/>
        </w:rPr>
        <w:t xml:space="preserve"> "Развитие конкуренции</w:t>
      </w:r>
      <w:r w:rsidR="00FE6CEC" w:rsidRPr="002514C7">
        <w:rPr>
          <w:rFonts w:ascii="Times New Roman" w:hAnsi="Times New Roman" w:cs="Times New Roman"/>
          <w:b/>
          <w:sz w:val="28"/>
          <w:szCs w:val="28"/>
        </w:rPr>
        <w:t>"</w:t>
      </w:r>
    </w:p>
    <w:p w:rsidR="00FE6CEC" w:rsidRPr="002514C7" w:rsidRDefault="00FE6CEC" w:rsidP="002514C7">
      <w:pPr>
        <w:shd w:val="clear" w:color="auto" w:fill="FFFFFF" w:themeFill="background1"/>
        <w:spacing w:after="0" w:line="240" w:lineRule="auto"/>
        <w:jc w:val="center"/>
        <w:rPr>
          <w:rFonts w:ascii="Times New Roman" w:hAnsi="Times New Roman" w:cs="Times New Roman"/>
          <w:b/>
          <w:sz w:val="24"/>
          <w:szCs w:val="24"/>
        </w:rPr>
      </w:pPr>
    </w:p>
    <w:p w:rsidR="00FE6CEC" w:rsidRPr="002514C7" w:rsidRDefault="00FE6CEC" w:rsidP="002514C7">
      <w:pPr>
        <w:shd w:val="clear" w:color="auto" w:fill="FFFFFF" w:themeFill="background1"/>
        <w:spacing w:after="0" w:line="240" w:lineRule="auto"/>
        <w:jc w:val="center"/>
        <w:rPr>
          <w:rFonts w:ascii="Times New Roman" w:hAnsi="Times New Roman" w:cs="Times New Roman"/>
          <w:b/>
          <w:sz w:val="24"/>
          <w:szCs w:val="24"/>
        </w:rPr>
      </w:pPr>
    </w:p>
    <w:p w:rsidR="00BB5A84" w:rsidRPr="002514C7" w:rsidRDefault="00BB5A84" w:rsidP="002514C7">
      <w:pPr>
        <w:shd w:val="clear" w:color="auto" w:fill="FFFFFF" w:themeFill="background1"/>
        <w:spacing w:after="0" w:line="240" w:lineRule="auto"/>
        <w:jc w:val="center"/>
        <w:rPr>
          <w:rFonts w:ascii="Times New Roman" w:hAnsi="Times New Roman" w:cs="Times New Roman"/>
          <w:sz w:val="28"/>
          <w:szCs w:val="28"/>
        </w:rPr>
      </w:pPr>
      <w:r w:rsidRPr="002514C7">
        <w:rPr>
          <w:rFonts w:ascii="Times New Roman" w:hAnsi="Times New Roman" w:cs="Times New Roman"/>
          <w:sz w:val="28"/>
          <w:szCs w:val="28"/>
        </w:rPr>
        <w:t>Паспорт подпрограммы «Развитие конкуренции» муниципальной программы «Предпринимательство Серебряно-Прудского муниципального района Московской области</w:t>
      </w:r>
      <w:r w:rsidR="00FE6CEC" w:rsidRPr="002514C7">
        <w:rPr>
          <w:rFonts w:ascii="Times New Roman" w:hAnsi="Times New Roman" w:cs="Times New Roman"/>
          <w:sz w:val="28"/>
          <w:szCs w:val="28"/>
        </w:rPr>
        <w:t xml:space="preserve"> </w:t>
      </w:r>
      <w:r w:rsidRPr="002514C7">
        <w:rPr>
          <w:rFonts w:ascii="Times New Roman" w:hAnsi="Times New Roman" w:cs="Times New Roman"/>
          <w:sz w:val="28"/>
          <w:szCs w:val="28"/>
        </w:rPr>
        <w:t>на 2015-2019 годы</w:t>
      </w:r>
      <w:r w:rsidR="00FE6CEC" w:rsidRPr="002514C7">
        <w:rPr>
          <w:rFonts w:ascii="Times New Roman" w:hAnsi="Times New Roman" w:cs="Times New Roman"/>
          <w:sz w:val="28"/>
          <w:szCs w:val="28"/>
        </w:rPr>
        <w:t>»</w:t>
      </w:r>
    </w:p>
    <w:p w:rsidR="00BB5A84" w:rsidRPr="002514C7" w:rsidRDefault="00BB5A84" w:rsidP="002514C7">
      <w:pPr>
        <w:shd w:val="clear" w:color="auto" w:fill="FFFFFF" w:themeFill="background1"/>
        <w:spacing w:after="0" w:line="240" w:lineRule="auto"/>
        <w:jc w:val="center"/>
        <w:rPr>
          <w:rFonts w:ascii="Times New Roman" w:hAnsi="Times New Roman" w:cs="Times New Roman"/>
          <w:b/>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26"/>
        <w:gridCol w:w="1178"/>
        <w:gridCol w:w="850"/>
        <w:gridCol w:w="992"/>
        <w:gridCol w:w="993"/>
        <w:gridCol w:w="1134"/>
        <w:gridCol w:w="992"/>
        <w:gridCol w:w="992"/>
        <w:gridCol w:w="851"/>
        <w:gridCol w:w="847"/>
      </w:tblGrid>
      <w:tr w:rsidR="00BB5A84" w:rsidRPr="002514C7" w:rsidTr="0030174D">
        <w:trPr>
          <w:trHeight w:hRule="exact" w:val="662"/>
          <w:jc w:val="center"/>
        </w:trPr>
        <w:tc>
          <w:tcPr>
            <w:tcW w:w="2704" w:type="dxa"/>
            <w:gridSpan w:val="2"/>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Наименование муниципальной подпрограммы</w:t>
            </w:r>
          </w:p>
        </w:tc>
        <w:tc>
          <w:tcPr>
            <w:tcW w:w="7651" w:type="dxa"/>
            <w:gridSpan w:val="8"/>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«Развитие конкуренции»</w:t>
            </w:r>
          </w:p>
        </w:tc>
      </w:tr>
      <w:tr w:rsidR="00BB5A84" w:rsidRPr="002514C7" w:rsidTr="0030174D">
        <w:trPr>
          <w:trHeight w:hRule="exact" w:val="1723"/>
          <w:jc w:val="center"/>
        </w:trPr>
        <w:tc>
          <w:tcPr>
            <w:tcW w:w="2704" w:type="dxa"/>
            <w:gridSpan w:val="2"/>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Цели муниципальной подпрограммы</w:t>
            </w:r>
          </w:p>
        </w:tc>
        <w:tc>
          <w:tcPr>
            <w:tcW w:w="7651" w:type="dxa"/>
            <w:gridSpan w:val="8"/>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jc w:val="both"/>
              <w:rPr>
                <w:rFonts w:ascii="Times New Roman" w:hAnsi="Times New Roman" w:cs="Times New Roman"/>
                <w:sz w:val="24"/>
                <w:szCs w:val="24"/>
              </w:rPr>
            </w:pPr>
            <w:r w:rsidRPr="002514C7">
              <w:rPr>
                <w:rFonts w:ascii="Times New Roman" w:hAnsi="Times New Roman" w:cs="Times New Roman"/>
                <w:sz w:val="24"/>
                <w:szCs w:val="24"/>
              </w:rPr>
              <w:t>Развитие конкуренции в Серебряно-Прудском муниципальном районе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Серебряно-Прудского муниципального района Московской области</w:t>
            </w:r>
          </w:p>
        </w:tc>
      </w:tr>
      <w:tr w:rsidR="00C241BD" w:rsidRPr="002514C7" w:rsidTr="0030174D">
        <w:trPr>
          <w:trHeight w:hRule="exact" w:val="753"/>
          <w:jc w:val="center"/>
        </w:trPr>
        <w:tc>
          <w:tcPr>
            <w:tcW w:w="2704" w:type="dxa"/>
            <w:gridSpan w:val="2"/>
            <w:tcBorders>
              <w:top w:val="single" w:sz="4" w:space="0" w:color="auto"/>
              <w:left w:val="single" w:sz="4" w:space="0" w:color="auto"/>
            </w:tcBorders>
            <w:shd w:val="clear" w:color="auto" w:fill="FFFFFF"/>
          </w:tcPr>
          <w:p w:rsidR="00C241BD" w:rsidRPr="002514C7" w:rsidRDefault="00C241BD"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Муниципальный заказчик подпрограммы</w:t>
            </w:r>
          </w:p>
        </w:tc>
        <w:tc>
          <w:tcPr>
            <w:tcW w:w="7651" w:type="dxa"/>
            <w:gridSpan w:val="8"/>
            <w:tcBorders>
              <w:top w:val="single" w:sz="4" w:space="0" w:color="auto"/>
              <w:left w:val="single" w:sz="4" w:space="0" w:color="auto"/>
              <w:right w:val="single" w:sz="4" w:space="0" w:color="auto"/>
            </w:tcBorders>
            <w:shd w:val="clear" w:color="auto" w:fill="FFFFFF"/>
          </w:tcPr>
          <w:p w:rsidR="00C241BD" w:rsidRPr="002514C7" w:rsidRDefault="00C241BD"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администрация Серебряно-Прудского муниципального района Московской области</w:t>
            </w:r>
          </w:p>
        </w:tc>
      </w:tr>
      <w:tr w:rsidR="00C241BD" w:rsidRPr="002514C7" w:rsidTr="0030174D">
        <w:trPr>
          <w:trHeight w:hRule="exact" w:val="658"/>
          <w:jc w:val="center"/>
        </w:trPr>
        <w:tc>
          <w:tcPr>
            <w:tcW w:w="2704" w:type="dxa"/>
            <w:gridSpan w:val="2"/>
            <w:tcBorders>
              <w:top w:val="single" w:sz="4" w:space="0" w:color="auto"/>
              <w:left w:val="single" w:sz="4" w:space="0" w:color="auto"/>
            </w:tcBorders>
            <w:shd w:val="clear" w:color="auto" w:fill="FFFFFF"/>
          </w:tcPr>
          <w:p w:rsidR="00C241BD" w:rsidRPr="002514C7" w:rsidRDefault="00C241BD"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Задачи муниципальной подпрограммы</w:t>
            </w:r>
          </w:p>
        </w:tc>
        <w:tc>
          <w:tcPr>
            <w:tcW w:w="7651" w:type="dxa"/>
            <w:gridSpan w:val="8"/>
            <w:tcBorders>
              <w:top w:val="single" w:sz="4" w:space="0" w:color="auto"/>
              <w:left w:val="single" w:sz="4" w:space="0" w:color="auto"/>
              <w:right w:val="single" w:sz="4" w:space="0" w:color="auto"/>
            </w:tcBorders>
            <w:shd w:val="clear" w:color="auto" w:fill="FFFFFF"/>
          </w:tcPr>
          <w:p w:rsidR="00C241BD" w:rsidRPr="002514C7" w:rsidRDefault="00C241BD"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Развитие сферы муниципальных закупок и внедрение Стандарта развития конкуренции на территории Серебряно-Прудского муниципального района Московской области</w:t>
            </w:r>
          </w:p>
        </w:tc>
      </w:tr>
      <w:tr w:rsidR="00C241BD" w:rsidRPr="002514C7" w:rsidTr="0030174D">
        <w:trPr>
          <w:trHeight w:hRule="exact" w:val="1183"/>
          <w:jc w:val="center"/>
        </w:trPr>
        <w:tc>
          <w:tcPr>
            <w:tcW w:w="2704" w:type="dxa"/>
            <w:gridSpan w:val="2"/>
            <w:tcBorders>
              <w:top w:val="single" w:sz="4" w:space="0" w:color="auto"/>
              <w:left w:val="single" w:sz="4" w:space="0" w:color="auto"/>
            </w:tcBorders>
            <w:shd w:val="clear" w:color="auto" w:fill="FFFFFF"/>
          </w:tcPr>
          <w:p w:rsidR="00C241BD" w:rsidRPr="002514C7" w:rsidRDefault="00C241BD"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Сроки реализации подпрограммы</w:t>
            </w:r>
          </w:p>
        </w:tc>
        <w:tc>
          <w:tcPr>
            <w:tcW w:w="7651" w:type="dxa"/>
            <w:gridSpan w:val="8"/>
            <w:tcBorders>
              <w:top w:val="single" w:sz="4" w:space="0" w:color="auto"/>
              <w:left w:val="single" w:sz="4" w:space="0" w:color="auto"/>
              <w:bottom w:val="single" w:sz="4" w:space="0" w:color="auto"/>
              <w:right w:val="single" w:sz="4" w:space="0" w:color="auto"/>
            </w:tcBorders>
            <w:shd w:val="clear" w:color="auto" w:fill="FFFFFF"/>
          </w:tcPr>
          <w:p w:rsidR="00C241BD" w:rsidRPr="002514C7" w:rsidRDefault="00C241BD"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2015-2019 годы</w:t>
            </w:r>
          </w:p>
        </w:tc>
      </w:tr>
      <w:tr w:rsidR="0030174D" w:rsidRPr="002514C7" w:rsidTr="0030174D">
        <w:trPr>
          <w:trHeight w:val="293"/>
          <w:jc w:val="center"/>
        </w:trPr>
        <w:tc>
          <w:tcPr>
            <w:tcW w:w="1526" w:type="dxa"/>
            <w:vMerge w:val="restart"/>
            <w:tcBorders>
              <w:top w:val="single" w:sz="4" w:space="0" w:color="auto"/>
              <w:lef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Источники финансирования муниципальной подпрограммы  по годам реализации и главным распорядителем бюджетных средств, в том числе по годам</w:t>
            </w:r>
          </w:p>
        </w:tc>
        <w:tc>
          <w:tcPr>
            <w:tcW w:w="1178" w:type="dxa"/>
            <w:vMerge w:val="restart"/>
            <w:tcBorders>
              <w:top w:val="single" w:sz="4" w:space="0" w:color="auto"/>
              <w:lef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Наименование подпрограммы</w:t>
            </w:r>
          </w:p>
        </w:tc>
        <w:tc>
          <w:tcPr>
            <w:tcW w:w="850" w:type="dxa"/>
            <w:vMerge w:val="restart"/>
            <w:tcBorders>
              <w:top w:val="single" w:sz="4" w:space="0" w:color="auto"/>
              <w:left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Главный распорядитель бюджетных средств</w:t>
            </w:r>
          </w:p>
        </w:tc>
        <w:tc>
          <w:tcPr>
            <w:tcW w:w="992" w:type="dxa"/>
            <w:vMerge w:val="restart"/>
            <w:tcBorders>
              <w:top w:val="single" w:sz="4" w:space="0" w:color="auto"/>
              <w:left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Источник финансирования</w:t>
            </w:r>
          </w:p>
        </w:tc>
        <w:tc>
          <w:tcPr>
            <w:tcW w:w="5809" w:type="dxa"/>
            <w:gridSpan w:val="6"/>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Расходы (тыс. рублей)</w:t>
            </w:r>
          </w:p>
        </w:tc>
      </w:tr>
      <w:tr w:rsidR="0030174D" w:rsidRPr="002514C7" w:rsidTr="0030174D">
        <w:trPr>
          <w:trHeight w:val="1653"/>
          <w:jc w:val="center"/>
        </w:trPr>
        <w:tc>
          <w:tcPr>
            <w:tcW w:w="1526" w:type="dxa"/>
            <w:vMerge/>
            <w:tcBorders>
              <w:lef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p>
        </w:tc>
        <w:tc>
          <w:tcPr>
            <w:tcW w:w="1178" w:type="dxa"/>
            <w:vMerge/>
            <w:tcBorders>
              <w:lef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shd w:val="clear" w:color="auto" w:fill="FFFFFF"/>
          </w:tcPr>
          <w:p w:rsidR="0030174D" w:rsidRPr="002514C7" w:rsidRDefault="0030174D" w:rsidP="002514C7">
            <w:pPr>
              <w:shd w:val="clear" w:color="auto" w:fill="FFFFFF" w:themeFill="background1"/>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shd w:val="clear" w:color="auto" w:fill="FFFFFF"/>
          </w:tcPr>
          <w:p w:rsidR="0030174D" w:rsidRPr="002514C7" w:rsidRDefault="0030174D" w:rsidP="002514C7">
            <w:pPr>
              <w:shd w:val="clear" w:color="auto" w:fill="FFFFFF" w:themeFill="background1"/>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Очередной финансовый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1-й год планового периода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2-й год планового периода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3-й год планового периода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4-й год планового периода</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Итого</w:t>
            </w:r>
          </w:p>
        </w:tc>
      </w:tr>
      <w:tr w:rsidR="0030174D" w:rsidRPr="002514C7" w:rsidTr="0030174D">
        <w:trPr>
          <w:trHeight w:val="557"/>
          <w:jc w:val="center"/>
        </w:trPr>
        <w:tc>
          <w:tcPr>
            <w:tcW w:w="1526" w:type="dxa"/>
            <w:vMerge/>
            <w:tcBorders>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16"/>
                <w:szCs w:val="16"/>
              </w:rPr>
            </w:pPr>
          </w:p>
        </w:tc>
        <w:tc>
          <w:tcPr>
            <w:tcW w:w="1178" w:type="dxa"/>
            <w:vMerge w:val="restart"/>
            <w:tcBorders>
              <w:top w:val="single" w:sz="4" w:space="0" w:color="auto"/>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«Развитие конкуренции»</w:t>
            </w:r>
          </w:p>
        </w:tc>
        <w:tc>
          <w:tcPr>
            <w:tcW w:w="850" w:type="dxa"/>
            <w:vMerge w:val="restart"/>
            <w:tcBorders>
              <w:top w:val="single" w:sz="4" w:space="0" w:color="auto"/>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Всего:</w:t>
            </w:r>
          </w:p>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В том числе</w:t>
            </w:r>
          </w:p>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p>
        </w:tc>
        <w:tc>
          <w:tcPr>
            <w:tcW w:w="993" w:type="dxa"/>
            <w:vMerge w:val="restart"/>
            <w:tcBorders>
              <w:top w:val="single" w:sz="4" w:space="0" w:color="auto"/>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sz w:val="16"/>
                <w:szCs w:val="16"/>
              </w:rPr>
            </w:pPr>
            <w:r w:rsidRPr="002514C7">
              <w:rPr>
                <w:rFonts w:ascii="Times New Roman" w:hAnsi="Times New Roman" w:cs="Times New Roman"/>
                <w:sz w:val="16"/>
                <w:szCs w:val="16"/>
              </w:rPr>
              <w:t>В пределах финансовых средств, предусмотренных на основную деятельность исполнителя</w:t>
            </w:r>
          </w:p>
        </w:tc>
        <w:tc>
          <w:tcPr>
            <w:tcW w:w="1134" w:type="dxa"/>
            <w:vMerge w:val="restart"/>
            <w:tcBorders>
              <w:top w:val="single" w:sz="4" w:space="0" w:color="auto"/>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sz w:val="16"/>
                <w:szCs w:val="16"/>
              </w:rPr>
            </w:pPr>
            <w:r w:rsidRPr="002514C7">
              <w:rPr>
                <w:rFonts w:ascii="Times New Roman" w:hAnsi="Times New Roman" w:cs="Times New Roman"/>
                <w:sz w:val="16"/>
                <w:szCs w:val="16"/>
              </w:rPr>
              <w:t>В пределах финансовых средств, предусмотренных на основную деятельность исполнителя</w:t>
            </w:r>
          </w:p>
        </w:tc>
        <w:tc>
          <w:tcPr>
            <w:tcW w:w="992" w:type="dxa"/>
            <w:vMerge w:val="restart"/>
            <w:tcBorders>
              <w:top w:val="single" w:sz="4" w:space="0" w:color="auto"/>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sz w:val="16"/>
                <w:szCs w:val="16"/>
              </w:rPr>
            </w:pPr>
            <w:r w:rsidRPr="002514C7">
              <w:rPr>
                <w:rFonts w:ascii="Times New Roman" w:hAnsi="Times New Roman" w:cs="Times New Roman"/>
                <w:sz w:val="16"/>
                <w:szCs w:val="16"/>
              </w:rPr>
              <w:t>В пределах финансовых средств, предусмотренных на основную деятельность исполнителя</w:t>
            </w:r>
          </w:p>
        </w:tc>
        <w:tc>
          <w:tcPr>
            <w:tcW w:w="992" w:type="dxa"/>
            <w:vMerge w:val="restart"/>
            <w:tcBorders>
              <w:top w:val="single" w:sz="4" w:space="0" w:color="auto"/>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sz w:val="16"/>
                <w:szCs w:val="16"/>
              </w:rPr>
            </w:pPr>
            <w:r w:rsidRPr="002514C7">
              <w:rPr>
                <w:rFonts w:ascii="Times New Roman" w:hAnsi="Times New Roman" w:cs="Times New Roman"/>
                <w:sz w:val="16"/>
                <w:szCs w:val="16"/>
              </w:rPr>
              <w:t>В пределах финансовых средств, предусмотренных на основную деятельность исполнителя</w:t>
            </w:r>
          </w:p>
        </w:tc>
        <w:tc>
          <w:tcPr>
            <w:tcW w:w="851" w:type="dxa"/>
            <w:vMerge w:val="restart"/>
            <w:tcBorders>
              <w:top w:val="single" w:sz="4" w:space="0" w:color="auto"/>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sz w:val="16"/>
                <w:szCs w:val="16"/>
              </w:rPr>
            </w:pPr>
            <w:r w:rsidRPr="002514C7">
              <w:rPr>
                <w:rFonts w:ascii="Times New Roman" w:hAnsi="Times New Roman" w:cs="Times New Roman"/>
                <w:sz w:val="16"/>
                <w:szCs w:val="16"/>
              </w:rPr>
              <w:t>В пределах финансовых средств, предусмотренных на основную деятельность исполнителя</w:t>
            </w:r>
          </w:p>
        </w:tc>
        <w:tc>
          <w:tcPr>
            <w:tcW w:w="847" w:type="dxa"/>
            <w:vMerge w:val="restart"/>
            <w:tcBorders>
              <w:top w:val="single" w:sz="4" w:space="0" w:color="auto"/>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sz w:val="16"/>
                <w:szCs w:val="16"/>
              </w:rPr>
            </w:pPr>
            <w:r w:rsidRPr="002514C7">
              <w:rPr>
                <w:rFonts w:ascii="Times New Roman" w:hAnsi="Times New Roman" w:cs="Times New Roman"/>
                <w:sz w:val="16"/>
                <w:szCs w:val="16"/>
              </w:rPr>
              <w:t>В пределах финансовых средств, предусмотренных на основную деятельность исполнителя</w:t>
            </w:r>
          </w:p>
        </w:tc>
      </w:tr>
      <w:tr w:rsidR="0030174D" w:rsidRPr="002514C7" w:rsidTr="0030174D">
        <w:trPr>
          <w:trHeight w:hRule="exact" w:val="954"/>
          <w:jc w:val="center"/>
        </w:trPr>
        <w:tc>
          <w:tcPr>
            <w:tcW w:w="1526" w:type="dxa"/>
            <w:vMerge/>
            <w:tcBorders>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1178" w:type="dxa"/>
            <w:vMerge/>
            <w:tcBorders>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50"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Средства федерального бюджета</w:t>
            </w:r>
          </w:p>
        </w:tc>
        <w:tc>
          <w:tcPr>
            <w:tcW w:w="993"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47"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r>
      <w:tr w:rsidR="0030174D" w:rsidRPr="002514C7" w:rsidTr="0030174D">
        <w:trPr>
          <w:trHeight w:hRule="exact" w:val="1124"/>
          <w:jc w:val="center"/>
        </w:trPr>
        <w:tc>
          <w:tcPr>
            <w:tcW w:w="1526" w:type="dxa"/>
            <w:vMerge/>
            <w:tcBorders>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1178" w:type="dxa"/>
            <w:vMerge/>
            <w:tcBorders>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50"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Средства бюджета Московской области</w:t>
            </w:r>
          </w:p>
        </w:tc>
        <w:tc>
          <w:tcPr>
            <w:tcW w:w="993"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47"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r>
      <w:tr w:rsidR="0030174D" w:rsidRPr="002514C7" w:rsidTr="0030174D">
        <w:trPr>
          <w:trHeight w:hRule="exact" w:val="435"/>
          <w:jc w:val="center"/>
        </w:trPr>
        <w:tc>
          <w:tcPr>
            <w:tcW w:w="1526" w:type="dxa"/>
            <w:vMerge/>
            <w:tcBorders>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1178" w:type="dxa"/>
            <w:vMerge/>
            <w:tcBorders>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50"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Внебюджетные источники</w:t>
            </w:r>
          </w:p>
        </w:tc>
        <w:tc>
          <w:tcPr>
            <w:tcW w:w="993"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47" w:type="dxa"/>
            <w:vMerge/>
            <w:tcBorders>
              <w:left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r>
      <w:tr w:rsidR="0030174D" w:rsidRPr="002514C7" w:rsidTr="0030174D">
        <w:trPr>
          <w:trHeight w:hRule="exact" w:val="860"/>
          <w:jc w:val="center"/>
        </w:trPr>
        <w:tc>
          <w:tcPr>
            <w:tcW w:w="1526" w:type="dxa"/>
            <w:vMerge/>
            <w:tcBorders>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1178" w:type="dxa"/>
            <w:vMerge/>
            <w:tcBorders>
              <w:lef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0174D" w:rsidRPr="002514C7" w:rsidRDefault="0030174D" w:rsidP="002514C7">
            <w:pPr>
              <w:pStyle w:val="affff0"/>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Средства бюджетов муниципального района</w:t>
            </w:r>
          </w:p>
        </w:tc>
        <w:tc>
          <w:tcPr>
            <w:tcW w:w="993" w:type="dxa"/>
            <w:vMerge/>
            <w:tcBorders>
              <w:left w:val="single" w:sz="4" w:space="0" w:color="auto"/>
              <w:bottom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c>
          <w:tcPr>
            <w:tcW w:w="847" w:type="dxa"/>
            <w:vMerge/>
            <w:tcBorders>
              <w:left w:val="single" w:sz="4" w:space="0" w:color="auto"/>
              <w:bottom w:val="single" w:sz="4" w:space="0" w:color="auto"/>
              <w:right w:val="single" w:sz="4" w:space="0" w:color="auto"/>
            </w:tcBorders>
            <w:shd w:val="clear" w:color="auto" w:fill="FFFFFF"/>
          </w:tcPr>
          <w:p w:rsidR="0030174D" w:rsidRPr="002514C7" w:rsidRDefault="0030174D" w:rsidP="002514C7">
            <w:pPr>
              <w:shd w:val="clear" w:color="auto" w:fill="FFFFFF" w:themeFill="background1"/>
              <w:rPr>
                <w:rFonts w:ascii="Times New Roman" w:hAnsi="Times New Roman" w:cs="Times New Roman"/>
                <w:sz w:val="24"/>
                <w:szCs w:val="24"/>
              </w:rPr>
            </w:pPr>
          </w:p>
        </w:tc>
      </w:tr>
      <w:tr w:rsidR="00C241BD" w:rsidRPr="002514C7" w:rsidTr="0030174D">
        <w:trPr>
          <w:trHeight w:hRule="exact" w:val="2849"/>
          <w:jc w:val="center"/>
        </w:trPr>
        <w:tc>
          <w:tcPr>
            <w:tcW w:w="2704" w:type="dxa"/>
            <w:gridSpan w:val="2"/>
            <w:tcBorders>
              <w:top w:val="single" w:sz="4" w:space="0" w:color="auto"/>
              <w:left w:val="single" w:sz="4" w:space="0" w:color="auto"/>
              <w:bottom w:val="single" w:sz="4" w:space="0" w:color="auto"/>
            </w:tcBorders>
            <w:shd w:val="clear" w:color="auto" w:fill="FFFFFF"/>
          </w:tcPr>
          <w:p w:rsidR="00C241BD" w:rsidRPr="002514C7" w:rsidRDefault="00C241BD"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w:t>
            </w:r>
            <w:r w:rsidR="00D24789" w:rsidRPr="002514C7">
              <w:rPr>
                <w:rFonts w:ascii="Times New Roman" w:hAnsi="Times New Roman" w:cs="Times New Roman"/>
                <w:sz w:val="24"/>
                <w:szCs w:val="24"/>
              </w:rPr>
              <w:t xml:space="preserve">нируемые результаты реализации </w:t>
            </w:r>
            <w:r w:rsidRPr="002514C7">
              <w:rPr>
                <w:rFonts w:ascii="Times New Roman" w:hAnsi="Times New Roman" w:cs="Times New Roman"/>
                <w:sz w:val="24"/>
                <w:szCs w:val="24"/>
              </w:rPr>
              <w:t>подпрограммы</w:t>
            </w:r>
          </w:p>
        </w:tc>
        <w:tc>
          <w:tcPr>
            <w:tcW w:w="7651" w:type="dxa"/>
            <w:gridSpan w:val="8"/>
            <w:tcBorders>
              <w:top w:val="single" w:sz="4" w:space="0" w:color="auto"/>
              <w:left w:val="single" w:sz="4" w:space="0" w:color="auto"/>
              <w:bottom w:val="single" w:sz="4" w:space="0" w:color="auto"/>
              <w:right w:val="single" w:sz="4" w:space="0" w:color="auto"/>
            </w:tcBorders>
            <w:shd w:val="clear" w:color="auto" w:fill="FFFFFF"/>
          </w:tcPr>
          <w:p w:rsidR="00C241BD" w:rsidRPr="002514C7" w:rsidRDefault="00C241BD" w:rsidP="002514C7">
            <w:pPr>
              <w:shd w:val="clear" w:color="auto" w:fill="FFFFFF" w:themeFill="background1"/>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Снижение доли обоснованных, частично обоснованных жалоб в Федеральную антимонопольную службу (ФАС России) до 1,2 % (от общего количества проведенных процедур) к концу 2019 года;</w:t>
            </w:r>
          </w:p>
          <w:p w:rsidR="00C241BD" w:rsidRPr="002514C7" w:rsidRDefault="00C241BD" w:rsidP="002514C7">
            <w:pPr>
              <w:shd w:val="clear" w:color="auto" w:fill="FFFFFF" w:themeFill="background1"/>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Снижение доли контрактов, заключенных по результатам несостоявшихся торгов, на которые не было подано заявок, либо заявки были отклонены, либо подана одна</w:t>
            </w:r>
            <w:r w:rsidRPr="002514C7">
              <w:rPr>
                <w:rFonts w:ascii="Times New Roman" w:eastAsia="Times New Roman" w:hAnsi="Times New Roman" w:cs="Times New Roman"/>
                <w:color w:val="000000"/>
                <w:sz w:val="24"/>
                <w:szCs w:val="24"/>
                <w:lang w:eastAsia="ru-RU"/>
              </w:rPr>
              <w:t xml:space="preserve"> </w:t>
            </w:r>
            <w:r w:rsidRPr="002514C7">
              <w:rPr>
                <w:rFonts w:ascii="Times New Roman" w:hAnsi="Times New Roman" w:cs="Times New Roman"/>
                <w:sz w:val="24"/>
                <w:szCs w:val="24"/>
              </w:rPr>
              <w:t>заявка до 7,5 % (от общего количества контрактов) к концу 2019 года;</w:t>
            </w:r>
          </w:p>
          <w:p w:rsidR="00C241BD" w:rsidRPr="002514C7" w:rsidRDefault="00C241BD" w:rsidP="002514C7">
            <w:pPr>
              <w:shd w:val="clear" w:color="auto" w:fill="FFFFFF" w:themeFill="background1"/>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Снижение доли несостоявшихся торгов, на которые не было подано заявок, либо заявки были отклонены, либо подана одна заявка до 16% (от общего количества процедур) к концу 2019 года;</w:t>
            </w:r>
          </w:p>
          <w:p w:rsidR="00C241BD" w:rsidRPr="002514C7" w:rsidRDefault="00C241BD" w:rsidP="002514C7">
            <w:pPr>
              <w:shd w:val="clear" w:color="auto" w:fill="FFFFFF" w:themeFill="background1"/>
              <w:spacing w:after="0" w:line="240" w:lineRule="auto"/>
              <w:rPr>
                <w:rFonts w:ascii="Times New Roman" w:hAnsi="Times New Roman" w:cs="Times New Roman"/>
                <w:sz w:val="24"/>
                <w:szCs w:val="24"/>
              </w:rPr>
            </w:pPr>
            <w:r w:rsidRPr="002514C7">
              <w:rPr>
                <w:rFonts w:ascii="Times New Roman" w:hAnsi="Times New Roman" w:cs="Times New Roman"/>
                <w:sz w:val="24"/>
                <w:szCs w:val="24"/>
              </w:rPr>
              <w:t>Увеличение доли экономии бюджетных денежных сре</w:t>
            </w:r>
            <w:proofErr w:type="gramStart"/>
            <w:r w:rsidRPr="002514C7">
              <w:rPr>
                <w:rFonts w:ascii="Times New Roman" w:hAnsi="Times New Roman" w:cs="Times New Roman"/>
                <w:sz w:val="24"/>
                <w:szCs w:val="24"/>
              </w:rPr>
              <w:t>дств в р</w:t>
            </w:r>
            <w:proofErr w:type="gramEnd"/>
            <w:r w:rsidRPr="002514C7">
              <w:rPr>
                <w:rFonts w:ascii="Times New Roman" w:hAnsi="Times New Roman" w:cs="Times New Roman"/>
                <w:sz w:val="24"/>
                <w:szCs w:val="24"/>
              </w:rPr>
              <w:t>езультате проведения торгов от общей суммы объявленных торгов до 11% (за исключением несостоявшихся торгов) к концу 2019 года;</w:t>
            </w:r>
          </w:p>
          <w:p w:rsidR="00C241BD" w:rsidRPr="002514C7" w:rsidRDefault="00C241BD" w:rsidP="002514C7">
            <w:pPr>
              <w:shd w:val="clear" w:color="auto" w:fill="FFFFFF" w:themeFill="background1"/>
              <w:spacing w:after="0" w:line="240" w:lineRule="auto"/>
              <w:rPr>
                <w:rFonts w:ascii="Times New Roman" w:hAnsi="Times New Roman" w:cs="Times New Roman"/>
                <w:sz w:val="24"/>
                <w:szCs w:val="24"/>
              </w:rPr>
            </w:pPr>
            <w:r w:rsidRPr="002514C7">
              <w:rPr>
                <w:rFonts w:ascii="Times New Roman" w:hAnsi="Times New Roman" w:cs="Times New Roman"/>
                <w:sz w:val="24"/>
                <w:szCs w:val="24"/>
              </w:rPr>
              <w:t>Увеличение количества участников размещения заказа до 5-ти к концу 2019 года.</w:t>
            </w:r>
          </w:p>
          <w:p w:rsidR="00C241BD" w:rsidRPr="002514C7" w:rsidRDefault="00C241BD" w:rsidP="002514C7">
            <w:pPr>
              <w:shd w:val="clear" w:color="auto" w:fill="FFFFFF" w:themeFill="background1"/>
              <w:rPr>
                <w:rFonts w:ascii="Times New Roman" w:hAnsi="Times New Roman" w:cs="Times New Roman"/>
                <w:sz w:val="24"/>
                <w:szCs w:val="24"/>
              </w:rPr>
            </w:pPr>
          </w:p>
        </w:tc>
      </w:tr>
    </w:tbl>
    <w:p w:rsidR="00BB5A84" w:rsidRPr="002514C7" w:rsidRDefault="00BB5A84" w:rsidP="002514C7">
      <w:pPr>
        <w:shd w:val="clear" w:color="auto" w:fill="FFFFFF" w:themeFill="background1"/>
        <w:rPr>
          <w:rFonts w:ascii="Times New Roman" w:hAnsi="Times New Roman" w:cs="Times New Roman"/>
          <w:b/>
          <w:bCs/>
          <w:sz w:val="24"/>
          <w:szCs w:val="24"/>
        </w:rPr>
      </w:pPr>
      <w:bookmarkStart w:id="14" w:name="bookmark1"/>
    </w:p>
    <w:p w:rsidR="0037678C" w:rsidRPr="002514C7" w:rsidRDefault="0037678C"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30174D" w:rsidRPr="002514C7" w:rsidRDefault="0030174D" w:rsidP="002514C7">
      <w:pPr>
        <w:shd w:val="clear" w:color="auto" w:fill="FFFFFF" w:themeFill="background1"/>
        <w:rPr>
          <w:rFonts w:ascii="Times New Roman" w:hAnsi="Times New Roman" w:cs="Times New Roman"/>
          <w:b/>
          <w:bCs/>
          <w:sz w:val="24"/>
          <w:szCs w:val="24"/>
        </w:rPr>
      </w:pPr>
    </w:p>
    <w:p w:rsidR="00D24789" w:rsidRPr="002514C7" w:rsidRDefault="00D24789" w:rsidP="002514C7">
      <w:pPr>
        <w:shd w:val="clear" w:color="auto" w:fill="FFFFFF" w:themeFill="background1"/>
        <w:rPr>
          <w:rFonts w:ascii="Times New Roman" w:hAnsi="Times New Roman" w:cs="Times New Roman"/>
          <w:b/>
          <w:bCs/>
          <w:sz w:val="24"/>
          <w:szCs w:val="24"/>
        </w:rPr>
      </w:pPr>
    </w:p>
    <w:p w:rsidR="00D24789" w:rsidRPr="002514C7" w:rsidRDefault="00D24789" w:rsidP="002514C7">
      <w:pPr>
        <w:shd w:val="clear" w:color="auto" w:fill="FFFFFF" w:themeFill="background1"/>
        <w:rPr>
          <w:rFonts w:ascii="Times New Roman" w:hAnsi="Times New Roman" w:cs="Times New Roman"/>
          <w:b/>
          <w:bCs/>
          <w:sz w:val="24"/>
          <w:szCs w:val="24"/>
        </w:rPr>
      </w:pPr>
    </w:p>
    <w:p w:rsidR="00BB5A84" w:rsidRPr="002514C7" w:rsidRDefault="00BB5A84" w:rsidP="002514C7">
      <w:pPr>
        <w:shd w:val="clear" w:color="auto" w:fill="FFFFFF" w:themeFill="background1"/>
        <w:jc w:val="center"/>
        <w:rPr>
          <w:rFonts w:ascii="Times New Roman" w:hAnsi="Times New Roman" w:cs="Times New Roman"/>
          <w:b/>
          <w:bCs/>
          <w:sz w:val="24"/>
          <w:szCs w:val="24"/>
        </w:rPr>
      </w:pPr>
      <w:r w:rsidRPr="002514C7">
        <w:rPr>
          <w:rFonts w:ascii="Times New Roman" w:hAnsi="Times New Roman" w:cs="Times New Roman"/>
          <w:b/>
          <w:bCs/>
          <w:sz w:val="24"/>
          <w:szCs w:val="24"/>
        </w:rPr>
        <w:lastRenderedPageBreak/>
        <w:t>1.Общая характеристика сферы реализации муниципальной подпрограммы, в том числе формулировка основных проблем</w:t>
      </w:r>
      <w:bookmarkEnd w:id="14"/>
    </w:p>
    <w:p w:rsidR="00BB5A84" w:rsidRPr="002514C7" w:rsidRDefault="00BB5A84" w:rsidP="002514C7">
      <w:pPr>
        <w:shd w:val="clear" w:color="auto" w:fill="FFFFFF" w:themeFill="background1"/>
        <w:spacing w:after="0" w:line="240" w:lineRule="auto"/>
        <w:ind w:firstLine="709"/>
        <w:jc w:val="both"/>
        <w:rPr>
          <w:rFonts w:ascii="Times New Roman" w:hAnsi="Times New Roman" w:cs="Times New Roman"/>
          <w:sz w:val="24"/>
          <w:szCs w:val="24"/>
        </w:rPr>
      </w:pPr>
      <w:proofErr w:type="gramStart"/>
      <w:r w:rsidRPr="002514C7">
        <w:rPr>
          <w:rFonts w:ascii="Times New Roman" w:hAnsi="Times New Roman" w:cs="Times New Roman"/>
          <w:sz w:val="24"/>
          <w:szCs w:val="24"/>
        </w:rPr>
        <w:t>На территории Серебряно-Прудского муниципального района Московской области осуществляют свою деятельность 59 муниципальных заказчиков, осуществляющих свою деятельность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(далее - 44-ФЗ), а также 6 муниципальных унитарных предприятий и муниципальных предприятий в рамках Федерального закона от 18.06.2011 №223-Ф3 «О закупках товаров, работ</w:t>
      </w:r>
      <w:proofErr w:type="gramEnd"/>
      <w:r w:rsidRPr="002514C7">
        <w:rPr>
          <w:rFonts w:ascii="Times New Roman" w:hAnsi="Times New Roman" w:cs="Times New Roman"/>
          <w:sz w:val="24"/>
          <w:szCs w:val="24"/>
        </w:rPr>
        <w:t>, услуг отдельными видами юридических лиц».</w:t>
      </w:r>
    </w:p>
    <w:p w:rsidR="00BB5A84" w:rsidRPr="002514C7" w:rsidRDefault="00BB5A84" w:rsidP="002514C7">
      <w:pPr>
        <w:shd w:val="clear" w:color="auto" w:fill="FFFFFF" w:themeFill="background1"/>
        <w:spacing w:after="0" w:line="240" w:lineRule="auto"/>
        <w:ind w:firstLine="709"/>
        <w:jc w:val="both"/>
        <w:rPr>
          <w:rFonts w:ascii="Times New Roman" w:hAnsi="Times New Roman" w:cs="Times New Roman"/>
          <w:sz w:val="24"/>
          <w:szCs w:val="24"/>
        </w:rPr>
      </w:pPr>
      <w:proofErr w:type="gramStart"/>
      <w:r w:rsidRPr="002514C7">
        <w:rPr>
          <w:rFonts w:ascii="Times New Roman" w:hAnsi="Times New Roman" w:cs="Times New Roman"/>
          <w:sz w:val="24"/>
          <w:szCs w:val="24"/>
        </w:rPr>
        <w:t>В соответствии с 44-ФЗ, в целях осуществления контроля в сфере закупок для обеспечения муниципальных нужд Серебряно-Прудского муниципального района Московской области,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сектор муниципального контроля управления экономики и инвестиций Администрации Серебряно-Прудского муниципального</w:t>
      </w:r>
      <w:proofErr w:type="gramEnd"/>
      <w:r w:rsidRPr="002514C7">
        <w:rPr>
          <w:rFonts w:ascii="Times New Roman" w:hAnsi="Times New Roman" w:cs="Times New Roman"/>
          <w:sz w:val="24"/>
          <w:szCs w:val="24"/>
        </w:rPr>
        <w:t xml:space="preserve"> района Московской области.</w:t>
      </w:r>
    </w:p>
    <w:p w:rsidR="00BB5A84" w:rsidRPr="002514C7" w:rsidRDefault="00BB5A84"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Муниципальные закупки в Серебряно-Прудском муниципальном районе, осуществляются не только для обеспечения муниципальных нужд, но и являются основным инструментом социально-экономического развития муниципального образования. Вопрос сокращения издержек весьма актуален для системы управления муниципального района. Одним из эффективных способов снижения издержек является проведение закупок товаров, работ и услуг. Конкурсные процедуры позволяют производить закупки по оптимальным рыночным ценам при условии наличия конкуренции на рынке данного товара или услуги.</w:t>
      </w:r>
    </w:p>
    <w:p w:rsidR="00BB5A84" w:rsidRPr="002514C7" w:rsidRDefault="00BB5A84"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Проблема формирования эффективной системы муниципальных закупок стала особенно актуальной в связи с устойчивой тенденцией роста объема расходов на муниципальные закупки, увеличения их доли в муниципальном бюджете. Система муниципальных закупок товаров, работ и услуг для муниципальных нужд является важным фактором в развитии муниципальной экономики.</w:t>
      </w:r>
    </w:p>
    <w:p w:rsidR="0037678C" w:rsidRPr="002514C7" w:rsidRDefault="0037678C" w:rsidP="002514C7">
      <w:pPr>
        <w:pStyle w:val="1"/>
        <w:shd w:val="clear" w:color="auto" w:fill="FFFFFF" w:themeFill="background1"/>
        <w:rPr>
          <w:rFonts w:ascii="Times New Roman" w:hAnsi="Times New Roman" w:cs="Times New Roman"/>
          <w:sz w:val="28"/>
          <w:szCs w:val="28"/>
        </w:rPr>
      </w:pPr>
    </w:p>
    <w:p w:rsidR="00354E06" w:rsidRPr="002514C7" w:rsidRDefault="00354E06" w:rsidP="002514C7">
      <w:pPr>
        <w:pStyle w:val="1"/>
        <w:shd w:val="clear" w:color="auto" w:fill="FFFFFF" w:themeFill="background1"/>
        <w:rPr>
          <w:rFonts w:ascii="Times New Roman" w:hAnsi="Times New Roman" w:cs="Times New Roman"/>
          <w:sz w:val="28"/>
          <w:szCs w:val="28"/>
        </w:rPr>
      </w:pPr>
      <w:r w:rsidRPr="002514C7">
        <w:rPr>
          <w:rFonts w:ascii="Times New Roman" w:hAnsi="Times New Roman" w:cs="Times New Roman"/>
          <w:sz w:val="28"/>
          <w:szCs w:val="28"/>
        </w:rPr>
        <w:t>2. Цели и задачи Подпрограммы</w:t>
      </w:r>
    </w:p>
    <w:p w:rsidR="00354E06" w:rsidRPr="002514C7" w:rsidRDefault="00354E0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Цели муниципальной подпрограммы:</w:t>
      </w:r>
    </w:p>
    <w:p w:rsidR="00BB5A84" w:rsidRPr="002514C7" w:rsidRDefault="00354E06"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-развитие конкуренции в Серебряно-Прудском муниципальном районе через создание необходимых условий для активизации деятельности существующих участников рынка и для появления новых;</w:t>
      </w:r>
    </w:p>
    <w:p w:rsidR="00354E06" w:rsidRPr="002514C7" w:rsidRDefault="00354E06" w:rsidP="002514C7">
      <w:pPr>
        <w:shd w:val="clear" w:color="auto" w:fill="FFFFFF" w:themeFill="background1"/>
        <w:spacing w:after="0" w:line="240" w:lineRule="auto"/>
        <w:ind w:firstLine="709"/>
        <w:rPr>
          <w:rFonts w:ascii="Times New Roman" w:hAnsi="Times New Roman" w:cs="Times New Roman"/>
          <w:sz w:val="24"/>
          <w:szCs w:val="24"/>
        </w:rPr>
      </w:pPr>
      <w:r w:rsidRPr="002514C7">
        <w:rPr>
          <w:rFonts w:ascii="Times New Roman" w:hAnsi="Times New Roman" w:cs="Times New Roman"/>
          <w:sz w:val="24"/>
          <w:szCs w:val="24"/>
        </w:rPr>
        <w:t>Для достижения поставленной цели предполагается решить следующие задачи:</w:t>
      </w:r>
    </w:p>
    <w:p w:rsidR="00354E06" w:rsidRPr="002514C7" w:rsidRDefault="00354E06" w:rsidP="002514C7">
      <w:pPr>
        <w:shd w:val="clear" w:color="auto" w:fill="FFFFFF" w:themeFill="background1"/>
        <w:spacing w:after="0" w:line="240" w:lineRule="auto"/>
        <w:ind w:firstLine="709"/>
        <w:rPr>
          <w:rFonts w:ascii="Times New Roman" w:hAnsi="Times New Roman" w:cs="Times New Roman"/>
          <w:sz w:val="24"/>
          <w:szCs w:val="24"/>
        </w:rPr>
      </w:pPr>
      <w:r w:rsidRPr="002514C7">
        <w:rPr>
          <w:rFonts w:ascii="Times New Roman" w:hAnsi="Times New Roman" w:cs="Times New Roman"/>
          <w:sz w:val="24"/>
          <w:szCs w:val="24"/>
        </w:rPr>
        <w:t>- развитие сферы муниципальных закупок и внедрение Стандарта развития конкуренции на территории Серебряно-Прудского муниципального района  Московской области.</w:t>
      </w:r>
      <w:r w:rsidR="0037678C" w:rsidRPr="002514C7">
        <w:rPr>
          <w:rFonts w:ascii="Times New Roman" w:hAnsi="Times New Roman" w:cs="Times New Roman"/>
          <w:sz w:val="24"/>
          <w:szCs w:val="24"/>
        </w:rPr>
        <w:t xml:space="preserve"> </w:t>
      </w:r>
    </w:p>
    <w:p w:rsidR="00354E06" w:rsidRPr="002514C7" w:rsidRDefault="00354E06" w:rsidP="002514C7">
      <w:pPr>
        <w:shd w:val="clear" w:color="auto" w:fill="FFFFFF" w:themeFill="background1"/>
        <w:jc w:val="center"/>
        <w:rPr>
          <w:rFonts w:ascii="Times New Roman" w:hAnsi="Times New Roman" w:cs="Times New Roman"/>
          <w:b/>
          <w:bCs/>
          <w:sz w:val="24"/>
          <w:szCs w:val="24"/>
        </w:rPr>
        <w:sectPr w:rsidR="00354E06" w:rsidRPr="002514C7" w:rsidSect="00AD6B2B">
          <w:pgSz w:w="11906" w:h="16838"/>
          <w:pgMar w:top="1134" w:right="851" w:bottom="1134" w:left="720" w:header="709" w:footer="709" w:gutter="0"/>
          <w:cols w:space="708"/>
          <w:docGrid w:linePitch="360"/>
        </w:sectPr>
      </w:pPr>
    </w:p>
    <w:p w:rsidR="00354E06" w:rsidRPr="002514C7" w:rsidRDefault="00354E06"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1</w:t>
      </w:r>
    </w:p>
    <w:p w:rsidR="00682B3B" w:rsidRPr="002514C7" w:rsidRDefault="00354E0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к подпрограмме «Развитие конкуренции</w:t>
      </w:r>
    </w:p>
    <w:p w:rsidR="00682B3B" w:rsidRPr="002514C7" w:rsidRDefault="00354E0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b/>
          <w:sz w:val="24"/>
          <w:szCs w:val="24"/>
        </w:rPr>
        <w:t xml:space="preserve"> </w:t>
      </w:r>
      <w:r w:rsidRPr="002514C7">
        <w:rPr>
          <w:rFonts w:ascii="Times New Roman" w:hAnsi="Times New Roman" w:cs="Times New Roman"/>
          <w:sz w:val="24"/>
          <w:szCs w:val="24"/>
        </w:rPr>
        <w:t>в Серебряно-Прудском муниципальном районе</w:t>
      </w:r>
    </w:p>
    <w:p w:rsidR="00682B3B" w:rsidRPr="002514C7" w:rsidRDefault="00354E0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Московской области» муниципальной программы</w:t>
      </w:r>
    </w:p>
    <w:p w:rsidR="00682B3B" w:rsidRPr="002514C7" w:rsidRDefault="00354E0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p>
    <w:p w:rsidR="00682B3B" w:rsidRPr="002514C7" w:rsidRDefault="00354E0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муниципального района Московской области</w:t>
      </w:r>
    </w:p>
    <w:p w:rsidR="00354E06" w:rsidRPr="002514C7" w:rsidRDefault="00354E0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354E06" w:rsidRPr="002514C7" w:rsidRDefault="00354E06" w:rsidP="002514C7">
      <w:pPr>
        <w:shd w:val="clear" w:color="auto" w:fill="FFFFFF" w:themeFill="background1"/>
        <w:ind w:firstLine="698"/>
        <w:jc w:val="right"/>
        <w:rPr>
          <w:rFonts w:ascii="Times New Roman" w:hAnsi="Times New Roman" w:cs="Times New Roman"/>
        </w:rPr>
      </w:pPr>
    </w:p>
    <w:p w:rsidR="00BB5A84" w:rsidRPr="002514C7" w:rsidRDefault="00BB5A84" w:rsidP="002514C7">
      <w:pPr>
        <w:shd w:val="clear" w:color="auto" w:fill="FFFFFF" w:themeFill="background1"/>
        <w:jc w:val="center"/>
        <w:rPr>
          <w:rFonts w:ascii="Times New Roman" w:hAnsi="Times New Roman" w:cs="Times New Roman"/>
          <w:b/>
          <w:bCs/>
          <w:sz w:val="24"/>
          <w:szCs w:val="24"/>
        </w:rPr>
      </w:pPr>
      <w:r w:rsidRPr="002514C7">
        <w:rPr>
          <w:rFonts w:ascii="Times New Roman" w:hAnsi="Times New Roman" w:cs="Times New Roman"/>
          <w:b/>
          <w:bCs/>
          <w:sz w:val="24"/>
          <w:szCs w:val="24"/>
        </w:rPr>
        <w:t>Планируемые результаты реализации муниципальной подпрограммы «Развитие конкуренции»</w:t>
      </w:r>
    </w:p>
    <w:tbl>
      <w:tblPr>
        <w:tblW w:w="15319" w:type="dxa"/>
        <w:tblLayout w:type="fixed"/>
        <w:tblCellMar>
          <w:left w:w="10" w:type="dxa"/>
          <w:right w:w="10" w:type="dxa"/>
        </w:tblCellMar>
        <w:tblLook w:val="04A0" w:firstRow="1" w:lastRow="0" w:firstColumn="1" w:lastColumn="0" w:noHBand="0" w:noVBand="1"/>
      </w:tblPr>
      <w:tblGrid>
        <w:gridCol w:w="566"/>
        <w:gridCol w:w="2462"/>
        <w:gridCol w:w="3552"/>
        <w:gridCol w:w="1416"/>
        <w:gridCol w:w="1987"/>
        <w:gridCol w:w="1226"/>
        <w:gridCol w:w="1134"/>
        <w:gridCol w:w="1134"/>
        <w:gridCol w:w="1134"/>
        <w:gridCol w:w="708"/>
      </w:tblGrid>
      <w:tr w:rsidR="00BB5A84" w:rsidRPr="002514C7" w:rsidTr="00A94B28">
        <w:trPr>
          <w:trHeight w:hRule="exact" w:val="1694"/>
        </w:trPr>
        <w:tc>
          <w:tcPr>
            <w:tcW w:w="56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roofErr w:type="gramStart"/>
            <w:r w:rsidRPr="002514C7">
              <w:rPr>
                <w:rFonts w:ascii="Times New Roman" w:hAnsi="Times New Roman" w:cs="Times New Roman"/>
                <w:b/>
                <w:bCs/>
                <w:sz w:val="20"/>
                <w:szCs w:val="20"/>
              </w:rPr>
              <w:t>п</w:t>
            </w:r>
            <w:proofErr w:type="gramEnd"/>
            <w:r w:rsidRPr="002514C7">
              <w:rPr>
                <w:rFonts w:ascii="Times New Roman" w:hAnsi="Times New Roman" w:cs="Times New Roman"/>
                <w:sz w:val="20"/>
                <w:szCs w:val="20"/>
              </w:rPr>
              <w:t>/</w:t>
            </w:r>
            <w:r w:rsidRPr="002514C7">
              <w:rPr>
                <w:rFonts w:ascii="Times New Roman" w:hAnsi="Times New Roman" w:cs="Times New Roman"/>
                <w:b/>
                <w:bCs/>
                <w:sz w:val="20"/>
                <w:szCs w:val="20"/>
              </w:rPr>
              <w:t>п</w:t>
            </w:r>
          </w:p>
        </w:tc>
        <w:tc>
          <w:tcPr>
            <w:tcW w:w="246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Задачи, направленные на достижение цели</w:t>
            </w:r>
          </w:p>
        </w:tc>
        <w:tc>
          <w:tcPr>
            <w:tcW w:w="355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Показатели, характеризующие достижение цели</w:t>
            </w:r>
          </w:p>
        </w:tc>
        <w:tc>
          <w:tcPr>
            <w:tcW w:w="141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Единица измерения</w:t>
            </w:r>
          </w:p>
        </w:tc>
        <w:tc>
          <w:tcPr>
            <w:tcW w:w="1987"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Базовое значение показателя (на начало реализации подпрограммы)</w:t>
            </w:r>
          </w:p>
        </w:tc>
        <w:tc>
          <w:tcPr>
            <w:tcW w:w="5336" w:type="dxa"/>
            <w:gridSpan w:val="5"/>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Планируемое значение показателя по годам реализации</w:t>
            </w:r>
          </w:p>
        </w:tc>
      </w:tr>
      <w:tr w:rsidR="00BB5A84" w:rsidRPr="002514C7" w:rsidTr="00A94B28">
        <w:trPr>
          <w:trHeight w:hRule="exact" w:val="278"/>
        </w:trPr>
        <w:tc>
          <w:tcPr>
            <w:tcW w:w="56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p>
        </w:tc>
        <w:tc>
          <w:tcPr>
            <w:tcW w:w="246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p>
        </w:tc>
        <w:tc>
          <w:tcPr>
            <w:tcW w:w="355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p>
        </w:tc>
        <w:tc>
          <w:tcPr>
            <w:tcW w:w="141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p>
        </w:tc>
        <w:tc>
          <w:tcPr>
            <w:tcW w:w="1987"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p>
        </w:tc>
        <w:tc>
          <w:tcPr>
            <w:tcW w:w="122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2015</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2016</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2017</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2018</w:t>
            </w:r>
          </w:p>
        </w:tc>
        <w:tc>
          <w:tcPr>
            <w:tcW w:w="708" w:type="dxa"/>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2019</w:t>
            </w:r>
          </w:p>
        </w:tc>
      </w:tr>
      <w:tr w:rsidR="00BB5A84" w:rsidRPr="002514C7" w:rsidTr="00A94B28">
        <w:trPr>
          <w:trHeight w:hRule="exact" w:val="288"/>
        </w:trPr>
        <w:tc>
          <w:tcPr>
            <w:tcW w:w="56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1</w:t>
            </w:r>
          </w:p>
        </w:tc>
        <w:tc>
          <w:tcPr>
            <w:tcW w:w="246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2</w:t>
            </w:r>
          </w:p>
        </w:tc>
        <w:tc>
          <w:tcPr>
            <w:tcW w:w="355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3</w:t>
            </w:r>
          </w:p>
        </w:tc>
        <w:tc>
          <w:tcPr>
            <w:tcW w:w="141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4</w:t>
            </w:r>
          </w:p>
        </w:tc>
        <w:tc>
          <w:tcPr>
            <w:tcW w:w="1987"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5</w:t>
            </w:r>
          </w:p>
        </w:tc>
        <w:tc>
          <w:tcPr>
            <w:tcW w:w="122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6</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7</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8</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9</w:t>
            </w:r>
          </w:p>
        </w:tc>
        <w:tc>
          <w:tcPr>
            <w:tcW w:w="708" w:type="dxa"/>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b/>
                <w:bCs/>
                <w:sz w:val="20"/>
                <w:szCs w:val="20"/>
              </w:rPr>
              <w:t>10</w:t>
            </w:r>
          </w:p>
        </w:tc>
      </w:tr>
      <w:tr w:rsidR="00BB5A84" w:rsidRPr="002514C7" w:rsidTr="00A94B28">
        <w:trPr>
          <w:trHeight w:hRule="exact" w:val="1343"/>
        </w:trPr>
        <w:tc>
          <w:tcPr>
            <w:tcW w:w="566" w:type="dxa"/>
            <w:vMerge w:val="restart"/>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1.</w:t>
            </w:r>
          </w:p>
        </w:tc>
        <w:tc>
          <w:tcPr>
            <w:tcW w:w="2462" w:type="dxa"/>
            <w:vMerge w:val="restart"/>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Развитие сферы муниципальных закупок и внедрение Стандарта развития конкуренции на территории Серебряно-Прудского муниципального района</w:t>
            </w:r>
          </w:p>
        </w:tc>
        <w:tc>
          <w:tcPr>
            <w:tcW w:w="355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Доля обоснованных, частично обоснованных жалоб в Федеральную антимонопольную службу (ФАС России) (от общего количества проведенных процедур)</w:t>
            </w:r>
          </w:p>
        </w:tc>
        <w:tc>
          <w:tcPr>
            <w:tcW w:w="141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проценты</w:t>
            </w:r>
          </w:p>
        </w:tc>
        <w:tc>
          <w:tcPr>
            <w:tcW w:w="1987"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5,7</w:t>
            </w:r>
          </w:p>
        </w:tc>
        <w:tc>
          <w:tcPr>
            <w:tcW w:w="122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1,4</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1,3</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1,2</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1,2</w:t>
            </w:r>
          </w:p>
        </w:tc>
        <w:tc>
          <w:tcPr>
            <w:tcW w:w="708" w:type="dxa"/>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1,2</w:t>
            </w:r>
          </w:p>
        </w:tc>
      </w:tr>
      <w:tr w:rsidR="00BB5A84" w:rsidRPr="002514C7" w:rsidTr="00A94B28">
        <w:trPr>
          <w:trHeight w:hRule="exact" w:val="1669"/>
        </w:trPr>
        <w:tc>
          <w:tcPr>
            <w:tcW w:w="566" w:type="dxa"/>
            <w:vMerge/>
            <w:tcBorders>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2462" w:type="dxa"/>
            <w:vMerge/>
            <w:tcBorders>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355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Доля контрактов, заключенных по результатам несостоявшихся торгов, на которые не было подано заявок, либо заявки были отклонены, либо подана одна заявка (от общего количества контрактов)</w:t>
            </w:r>
          </w:p>
        </w:tc>
        <w:tc>
          <w:tcPr>
            <w:tcW w:w="141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проценты</w:t>
            </w:r>
          </w:p>
        </w:tc>
        <w:tc>
          <w:tcPr>
            <w:tcW w:w="1987"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21,5</w:t>
            </w:r>
          </w:p>
        </w:tc>
        <w:tc>
          <w:tcPr>
            <w:tcW w:w="1226"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9</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8,5</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8</w:t>
            </w:r>
          </w:p>
        </w:tc>
        <w:tc>
          <w:tcPr>
            <w:tcW w:w="113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7,8</w:t>
            </w:r>
          </w:p>
        </w:tc>
        <w:tc>
          <w:tcPr>
            <w:tcW w:w="708" w:type="dxa"/>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7,5</w:t>
            </w:r>
          </w:p>
        </w:tc>
      </w:tr>
      <w:tr w:rsidR="00BB5A84" w:rsidRPr="002514C7" w:rsidTr="00A94B28">
        <w:trPr>
          <w:trHeight w:hRule="exact" w:val="1130"/>
        </w:trPr>
        <w:tc>
          <w:tcPr>
            <w:tcW w:w="566" w:type="dxa"/>
            <w:vMerge/>
            <w:tcBorders>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2462" w:type="dxa"/>
            <w:vMerge/>
            <w:tcBorders>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3552" w:type="dxa"/>
            <w:tcBorders>
              <w:top w:val="single" w:sz="4" w:space="0" w:color="auto"/>
              <w:left w:val="single" w:sz="4" w:space="0" w:color="auto"/>
              <w:bottom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Доля экономии бюджетных денежных сре</w:t>
            </w:r>
            <w:proofErr w:type="gramStart"/>
            <w:r w:rsidRPr="002514C7">
              <w:rPr>
                <w:rFonts w:ascii="Times New Roman" w:hAnsi="Times New Roman" w:cs="Times New Roman"/>
                <w:sz w:val="20"/>
                <w:szCs w:val="20"/>
              </w:rPr>
              <w:t>дств в р</w:t>
            </w:r>
            <w:proofErr w:type="gramEnd"/>
            <w:r w:rsidRPr="002514C7">
              <w:rPr>
                <w:rFonts w:ascii="Times New Roman" w:hAnsi="Times New Roman" w:cs="Times New Roman"/>
                <w:sz w:val="20"/>
                <w:szCs w:val="20"/>
              </w:rPr>
              <w:t>езультате проведения торгов от общей суммы объявленных торгов (за исключением несостоявшихся торгов)</w:t>
            </w:r>
          </w:p>
        </w:tc>
        <w:tc>
          <w:tcPr>
            <w:tcW w:w="1416" w:type="dxa"/>
            <w:tcBorders>
              <w:top w:val="single" w:sz="4" w:space="0" w:color="auto"/>
              <w:left w:val="single" w:sz="4" w:space="0" w:color="auto"/>
              <w:bottom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проценты</w:t>
            </w:r>
          </w:p>
        </w:tc>
        <w:tc>
          <w:tcPr>
            <w:tcW w:w="1987" w:type="dxa"/>
            <w:tcBorders>
              <w:top w:val="single" w:sz="4" w:space="0" w:color="auto"/>
              <w:left w:val="single" w:sz="4" w:space="0" w:color="auto"/>
              <w:bottom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7,8</w:t>
            </w:r>
          </w:p>
        </w:tc>
        <w:tc>
          <w:tcPr>
            <w:tcW w:w="1226" w:type="dxa"/>
            <w:tcBorders>
              <w:top w:val="single" w:sz="4" w:space="0" w:color="auto"/>
              <w:left w:val="single" w:sz="4" w:space="0" w:color="auto"/>
              <w:bottom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7,8</w:t>
            </w:r>
          </w:p>
        </w:tc>
        <w:tc>
          <w:tcPr>
            <w:tcW w:w="1134" w:type="dxa"/>
            <w:tcBorders>
              <w:top w:val="single" w:sz="4" w:space="0" w:color="auto"/>
              <w:left w:val="single" w:sz="4" w:space="0" w:color="auto"/>
              <w:bottom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9</w:t>
            </w:r>
          </w:p>
        </w:tc>
        <w:tc>
          <w:tcPr>
            <w:tcW w:w="1134" w:type="dxa"/>
            <w:tcBorders>
              <w:top w:val="single" w:sz="4" w:space="0" w:color="auto"/>
              <w:left w:val="single" w:sz="4" w:space="0" w:color="auto"/>
              <w:bottom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B5A84" w:rsidRPr="002514C7" w:rsidRDefault="00BB5A84" w:rsidP="002514C7">
            <w:pPr>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11</w:t>
            </w:r>
          </w:p>
        </w:tc>
      </w:tr>
      <w:tr w:rsidR="00BB5A84" w:rsidRPr="002514C7" w:rsidTr="00A94B28">
        <w:trPr>
          <w:trHeight w:hRule="exact" w:val="1432"/>
        </w:trPr>
        <w:tc>
          <w:tcPr>
            <w:tcW w:w="566" w:type="dxa"/>
            <w:tcBorders>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2462" w:type="dxa"/>
            <w:tcBorders>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3552"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74" w:lineRule="exact"/>
              <w:ind w:left="100"/>
              <w:jc w:val="left"/>
              <w:rPr>
                <w:sz w:val="20"/>
                <w:szCs w:val="20"/>
              </w:rPr>
            </w:pPr>
            <w:r w:rsidRPr="002514C7">
              <w:rPr>
                <w:rStyle w:val="12pt"/>
                <w:sz w:val="20"/>
                <w:szCs w:val="20"/>
              </w:rPr>
              <w:t>Доля несостоявшихся торгов, на которые не было подано заявок, либо заявки были отклонены, либо подана одна заявка (от общего количества процедур)</w:t>
            </w:r>
          </w:p>
        </w:tc>
        <w:tc>
          <w:tcPr>
            <w:tcW w:w="1416"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ind w:left="120"/>
              <w:jc w:val="left"/>
              <w:rPr>
                <w:sz w:val="20"/>
                <w:szCs w:val="20"/>
              </w:rPr>
            </w:pPr>
            <w:r w:rsidRPr="002514C7">
              <w:rPr>
                <w:rStyle w:val="12pt"/>
                <w:sz w:val="20"/>
                <w:szCs w:val="20"/>
              </w:rPr>
              <w:t>проценты</w:t>
            </w:r>
          </w:p>
        </w:tc>
        <w:tc>
          <w:tcPr>
            <w:tcW w:w="1987"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28</w:t>
            </w:r>
          </w:p>
        </w:tc>
        <w:tc>
          <w:tcPr>
            <w:tcW w:w="1226"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24</w:t>
            </w:r>
          </w:p>
        </w:tc>
        <w:tc>
          <w:tcPr>
            <w:tcW w:w="1134"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22</w:t>
            </w:r>
          </w:p>
        </w:tc>
        <w:tc>
          <w:tcPr>
            <w:tcW w:w="1134"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20</w:t>
            </w:r>
          </w:p>
        </w:tc>
        <w:tc>
          <w:tcPr>
            <w:tcW w:w="1134"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18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16</w:t>
            </w:r>
          </w:p>
        </w:tc>
      </w:tr>
      <w:tr w:rsidR="00BB5A84" w:rsidRPr="002514C7" w:rsidTr="00A94B28">
        <w:trPr>
          <w:trHeight w:hRule="exact" w:val="1148"/>
        </w:trPr>
        <w:tc>
          <w:tcPr>
            <w:tcW w:w="566" w:type="dxa"/>
            <w:tcBorders>
              <w:left w:val="single" w:sz="4" w:space="0" w:color="auto"/>
              <w:bottom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2462" w:type="dxa"/>
            <w:tcBorders>
              <w:left w:val="single" w:sz="4" w:space="0" w:color="auto"/>
              <w:bottom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3552"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78" w:lineRule="exact"/>
              <w:ind w:left="100"/>
              <w:jc w:val="left"/>
              <w:rPr>
                <w:sz w:val="20"/>
                <w:szCs w:val="20"/>
              </w:rPr>
            </w:pPr>
            <w:r w:rsidRPr="002514C7">
              <w:rPr>
                <w:rStyle w:val="12pt"/>
                <w:sz w:val="20"/>
                <w:szCs w:val="20"/>
              </w:rPr>
              <w:t>Увеличение количества участников размещения заказа</w:t>
            </w:r>
          </w:p>
        </w:tc>
        <w:tc>
          <w:tcPr>
            <w:tcW w:w="1416"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74" w:lineRule="exact"/>
              <w:ind w:left="120"/>
              <w:jc w:val="left"/>
              <w:rPr>
                <w:sz w:val="20"/>
                <w:szCs w:val="20"/>
              </w:rPr>
            </w:pPr>
            <w:r w:rsidRPr="002514C7">
              <w:rPr>
                <w:rStyle w:val="12pt"/>
                <w:sz w:val="20"/>
                <w:szCs w:val="20"/>
              </w:rPr>
              <w:t>Количество участников в одной процедуре</w:t>
            </w:r>
          </w:p>
        </w:tc>
        <w:tc>
          <w:tcPr>
            <w:tcW w:w="1987"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1,7</w:t>
            </w:r>
          </w:p>
        </w:tc>
        <w:tc>
          <w:tcPr>
            <w:tcW w:w="1226"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4</w:t>
            </w:r>
          </w:p>
        </w:tc>
        <w:tc>
          <w:tcPr>
            <w:tcW w:w="1134"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4,1</w:t>
            </w:r>
          </w:p>
        </w:tc>
        <w:tc>
          <w:tcPr>
            <w:tcW w:w="1134"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4,5</w:t>
            </w:r>
          </w:p>
        </w:tc>
        <w:tc>
          <w:tcPr>
            <w:tcW w:w="1134" w:type="dxa"/>
            <w:tcBorders>
              <w:top w:val="single" w:sz="4" w:space="0" w:color="auto"/>
              <w:left w:val="single" w:sz="4" w:space="0" w:color="auto"/>
              <w:bottom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4,7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B5A84" w:rsidRPr="002514C7" w:rsidRDefault="00BB5A84" w:rsidP="002514C7">
            <w:pPr>
              <w:pStyle w:val="21"/>
              <w:shd w:val="clear" w:color="auto" w:fill="FFFFFF" w:themeFill="background1"/>
              <w:spacing w:before="0" w:after="0" w:line="240" w:lineRule="exact"/>
              <w:rPr>
                <w:sz w:val="20"/>
                <w:szCs w:val="20"/>
              </w:rPr>
            </w:pPr>
            <w:r w:rsidRPr="002514C7">
              <w:rPr>
                <w:rStyle w:val="12pt"/>
                <w:sz w:val="20"/>
                <w:szCs w:val="20"/>
              </w:rPr>
              <w:t>5</w:t>
            </w:r>
          </w:p>
        </w:tc>
      </w:tr>
    </w:tbl>
    <w:p w:rsidR="00BB5A84" w:rsidRPr="002514C7" w:rsidRDefault="00BB5A84" w:rsidP="002514C7">
      <w:pPr>
        <w:shd w:val="clear" w:color="auto" w:fill="FFFFFF" w:themeFill="background1"/>
        <w:spacing w:after="0" w:line="240" w:lineRule="auto"/>
        <w:jc w:val="center"/>
        <w:rPr>
          <w:rFonts w:ascii="Times New Roman" w:hAnsi="Times New Roman" w:cs="Times New Roman"/>
          <w:b/>
          <w:bCs/>
          <w:sz w:val="24"/>
          <w:szCs w:val="24"/>
        </w:rPr>
      </w:pPr>
    </w:p>
    <w:p w:rsidR="00864884" w:rsidRPr="002514C7" w:rsidRDefault="00864884" w:rsidP="002514C7">
      <w:pPr>
        <w:shd w:val="clear" w:color="auto" w:fill="FFFFFF" w:themeFill="background1"/>
        <w:spacing w:after="0"/>
        <w:ind w:firstLine="698"/>
        <w:jc w:val="center"/>
        <w:rPr>
          <w:rStyle w:val="a3"/>
          <w:rFonts w:ascii="Times New Roman" w:hAnsi="Times New Roman" w:cs="Times New Roman"/>
          <w:color w:val="000000"/>
          <w:sz w:val="28"/>
          <w:szCs w:val="28"/>
          <w:lang w:val="en-US"/>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354E06" w:rsidRPr="002514C7" w:rsidRDefault="00354E06"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975CE9" w:rsidRPr="002514C7" w:rsidRDefault="00975CE9"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975CE9" w:rsidRPr="002514C7" w:rsidRDefault="00975CE9"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975CE9" w:rsidRPr="002514C7" w:rsidRDefault="00975CE9"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975CE9" w:rsidRPr="002514C7" w:rsidRDefault="00975CE9"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975CE9" w:rsidRPr="002514C7" w:rsidRDefault="00975CE9" w:rsidP="002514C7">
      <w:pPr>
        <w:shd w:val="clear" w:color="auto" w:fill="FFFFFF" w:themeFill="background1"/>
        <w:spacing w:after="0"/>
        <w:ind w:firstLine="698"/>
        <w:jc w:val="right"/>
        <w:rPr>
          <w:rStyle w:val="a3"/>
          <w:rFonts w:ascii="Times New Roman" w:hAnsi="Times New Roman" w:cs="Times New Roman"/>
          <w:color w:val="000000"/>
          <w:sz w:val="28"/>
          <w:szCs w:val="28"/>
        </w:rPr>
      </w:pPr>
    </w:p>
    <w:p w:rsidR="00975CE9" w:rsidRPr="002514C7" w:rsidRDefault="00975CE9"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t>Приложение № 2</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к подпрограмме «Развитие конкуренции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b/>
          <w:sz w:val="24"/>
          <w:szCs w:val="24"/>
        </w:rPr>
        <w:t xml:space="preserve"> </w:t>
      </w:r>
      <w:r w:rsidRPr="002514C7">
        <w:rPr>
          <w:rFonts w:ascii="Times New Roman" w:hAnsi="Times New Roman" w:cs="Times New Roman"/>
          <w:sz w:val="24"/>
          <w:szCs w:val="24"/>
        </w:rPr>
        <w:t>в Серебряно-Прудском муниципальном районе</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Московской области» муниципальной программы</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муниципального района Московской области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975CE9" w:rsidRPr="002514C7" w:rsidRDefault="00975CE9" w:rsidP="002514C7">
      <w:pPr>
        <w:shd w:val="clear" w:color="auto" w:fill="FFFFFF" w:themeFill="background1"/>
        <w:ind w:firstLine="698"/>
        <w:jc w:val="right"/>
        <w:rPr>
          <w:rFonts w:ascii="Times New Roman" w:hAnsi="Times New Roman" w:cs="Times New Roman"/>
        </w:rPr>
      </w:pPr>
    </w:p>
    <w:p w:rsidR="00BB5A84" w:rsidRPr="002514C7" w:rsidRDefault="00BB5A84" w:rsidP="002514C7">
      <w:pPr>
        <w:pStyle w:val="aff7"/>
        <w:shd w:val="clear" w:color="auto" w:fill="FFFFFF" w:themeFill="background1"/>
        <w:tabs>
          <w:tab w:val="left" w:pos="9020"/>
        </w:tabs>
        <w:jc w:val="center"/>
        <w:rPr>
          <w:rFonts w:ascii="Times New Roman" w:hAnsi="Times New Roman" w:cs="Times New Roman"/>
          <w:b/>
          <w:sz w:val="28"/>
          <w:szCs w:val="28"/>
        </w:rPr>
      </w:pPr>
      <w:r w:rsidRPr="002514C7">
        <w:rPr>
          <w:rStyle w:val="a3"/>
          <w:rFonts w:ascii="Times New Roman" w:hAnsi="Times New Roman" w:cs="Times New Roman"/>
          <w:color w:val="000000"/>
          <w:sz w:val="28"/>
          <w:szCs w:val="28"/>
        </w:rPr>
        <w:t>Расчет финансовых ресурсов,</w:t>
      </w:r>
    </w:p>
    <w:p w:rsidR="00BB5A84" w:rsidRPr="002514C7" w:rsidRDefault="00BB5A84" w:rsidP="002514C7">
      <w:pPr>
        <w:pStyle w:val="aff7"/>
        <w:shd w:val="clear" w:color="auto" w:fill="FFFFFF" w:themeFill="background1"/>
        <w:jc w:val="center"/>
        <w:rPr>
          <w:rStyle w:val="a3"/>
          <w:rFonts w:ascii="Times New Roman" w:hAnsi="Times New Roman" w:cs="Times New Roman"/>
          <w:bCs w:val="0"/>
          <w:color w:val="000000"/>
          <w:sz w:val="28"/>
        </w:rPr>
      </w:pPr>
      <w:r w:rsidRPr="002514C7">
        <w:rPr>
          <w:rStyle w:val="a3"/>
          <w:rFonts w:ascii="Times New Roman" w:hAnsi="Times New Roman" w:cs="Times New Roman"/>
          <w:color w:val="000000"/>
          <w:sz w:val="28"/>
          <w:szCs w:val="28"/>
        </w:rPr>
        <w:t>необходимых для реализации мероприятий подпрограммы</w:t>
      </w:r>
    </w:p>
    <w:p w:rsidR="00BB5A84" w:rsidRPr="002514C7" w:rsidRDefault="00BB5A84" w:rsidP="002514C7">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2514C7">
        <w:rPr>
          <w:rFonts w:ascii="Times New Roman" w:eastAsia="Times New Roman" w:hAnsi="Times New Roman" w:cs="Times New Roman"/>
          <w:b/>
          <w:sz w:val="28"/>
          <w:szCs w:val="28"/>
          <w:lang w:eastAsia="ru-RU"/>
        </w:rPr>
        <w:t>«Создание условий для устойчивого экономического развития» » на 2015-2019 годы муниципальной программы Серебряно-Прудского муниципального района Московской области « Предпринимательство Серебряно-Прудского муниципального района  на 2015-2019 г.»</w:t>
      </w:r>
    </w:p>
    <w:p w:rsidR="00BB5A84" w:rsidRPr="002514C7" w:rsidRDefault="00BB5A84" w:rsidP="002514C7">
      <w:pPr>
        <w:shd w:val="clear" w:color="auto" w:fill="FFFFFF" w:themeFill="background1"/>
        <w:ind w:firstLine="720"/>
        <w:jc w:val="center"/>
        <w:rPr>
          <w:rFonts w:ascii="Times New Roman" w:hAnsi="Times New Roman" w:cs="Times New Roman"/>
          <w:sz w:val="24"/>
          <w:szCs w:val="24"/>
        </w:rPr>
      </w:pPr>
    </w:p>
    <w:tbl>
      <w:tblPr>
        <w:tblW w:w="15026"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8"/>
        <w:gridCol w:w="3138"/>
        <w:gridCol w:w="2956"/>
        <w:gridCol w:w="992"/>
        <w:gridCol w:w="142"/>
        <w:gridCol w:w="1276"/>
        <w:gridCol w:w="1134"/>
        <w:gridCol w:w="992"/>
        <w:gridCol w:w="992"/>
        <w:gridCol w:w="1276"/>
      </w:tblGrid>
      <w:tr w:rsidR="00BB5A84" w:rsidRPr="002514C7" w:rsidTr="00BB5A84">
        <w:trPr>
          <w:trHeight w:val="270"/>
        </w:trPr>
        <w:tc>
          <w:tcPr>
            <w:tcW w:w="2128" w:type="dxa"/>
            <w:vMerge w:val="restart"/>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 xml:space="preserve">Наименование мероприятия подпрограммы </w:t>
            </w:r>
          </w:p>
        </w:tc>
        <w:tc>
          <w:tcPr>
            <w:tcW w:w="3138" w:type="dxa"/>
            <w:vMerge w:val="restart"/>
            <w:tcBorders>
              <w:top w:val="single" w:sz="4" w:space="0" w:color="auto"/>
              <w:left w:val="single" w:sz="4" w:space="0" w:color="auto"/>
              <w:right w:val="single" w:sz="4" w:space="0" w:color="auto"/>
            </w:tcBorders>
            <w:hideMark/>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Источник финансирования</w:t>
            </w:r>
          </w:p>
        </w:tc>
        <w:tc>
          <w:tcPr>
            <w:tcW w:w="2956" w:type="dxa"/>
            <w:vMerge w:val="restart"/>
            <w:tcBorders>
              <w:top w:val="single" w:sz="4" w:space="0" w:color="auto"/>
              <w:left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 xml:space="preserve">Расчет необходимых финансовых ресурсов на реализацию мероприятия </w:t>
            </w:r>
          </w:p>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c>
          <w:tcPr>
            <w:tcW w:w="992" w:type="dxa"/>
            <w:tcBorders>
              <w:top w:val="single" w:sz="4" w:space="0" w:color="auto"/>
              <w:left w:val="nil"/>
              <w:right w:val="nil"/>
            </w:tcBorders>
          </w:tcPr>
          <w:p w:rsidR="00BB5A84" w:rsidRPr="002514C7" w:rsidRDefault="00BB5A84" w:rsidP="002514C7">
            <w:pPr>
              <w:shd w:val="clear" w:color="auto" w:fill="FFFFFF" w:themeFill="background1"/>
              <w:autoSpaceDN w:val="0"/>
              <w:jc w:val="center"/>
              <w:rPr>
                <w:rFonts w:ascii="Times New Roman" w:hAnsi="Times New Roman" w:cs="Times New Roman"/>
                <w:sz w:val="24"/>
                <w:szCs w:val="24"/>
              </w:rPr>
            </w:pPr>
          </w:p>
        </w:tc>
        <w:tc>
          <w:tcPr>
            <w:tcW w:w="4536" w:type="dxa"/>
            <w:gridSpan w:val="5"/>
            <w:tcBorders>
              <w:top w:val="single" w:sz="4" w:space="0" w:color="auto"/>
              <w:left w:val="nil"/>
              <w:bottom w:val="single" w:sz="4" w:space="0" w:color="auto"/>
              <w:right w:val="single" w:sz="4" w:space="0" w:color="auto"/>
            </w:tcBorders>
            <w:hideMark/>
          </w:tcPr>
          <w:p w:rsidR="00BB5A84" w:rsidRPr="002514C7" w:rsidRDefault="00BB5A84" w:rsidP="002514C7">
            <w:pPr>
              <w:shd w:val="clear" w:color="auto" w:fill="FFFFFF" w:themeFill="background1"/>
              <w:autoSpaceDN w:val="0"/>
              <w:jc w:val="both"/>
              <w:rPr>
                <w:rFonts w:ascii="Times New Roman" w:hAnsi="Times New Roman" w:cs="Times New Roman"/>
                <w:sz w:val="24"/>
                <w:szCs w:val="24"/>
              </w:rPr>
            </w:pPr>
            <w:r w:rsidRPr="002514C7">
              <w:rPr>
                <w:rFonts w:ascii="Times New Roman" w:hAnsi="Times New Roman" w:cs="Times New Roman"/>
                <w:sz w:val="24"/>
                <w:szCs w:val="24"/>
              </w:rPr>
              <w:t>Общий объем финансированных ресурсов необходимые для реализации мероприятия, в том числе по годам, тыс. руб.</w:t>
            </w:r>
          </w:p>
        </w:tc>
        <w:tc>
          <w:tcPr>
            <w:tcW w:w="1276" w:type="dxa"/>
            <w:vMerge w:val="restart"/>
            <w:tcBorders>
              <w:top w:val="single" w:sz="4" w:space="0" w:color="auto"/>
              <w:left w:val="nil"/>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Эксплуатационные расходы, возникающие в результате реализации мероприятия</w:t>
            </w:r>
          </w:p>
        </w:tc>
      </w:tr>
      <w:tr w:rsidR="00BB5A84" w:rsidRPr="002514C7" w:rsidTr="00BB5A84">
        <w:trPr>
          <w:trHeight w:val="825"/>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BB5A84" w:rsidRPr="002514C7" w:rsidRDefault="00BB5A84" w:rsidP="002514C7">
            <w:pPr>
              <w:shd w:val="clear" w:color="auto" w:fill="FFFFFF" w:themeFill="background1"/>
              <w:rPr>
                <w:sz w:val="24"/>
                <w:szCs w:val="24"/>
              </w:rPr>
            </w:pPr>
          </w:p>
        </w:tc>
        <w:tc>
          <w:tcPr>
            <w:tcW w:w="3138" w:type="dxa"/>
            <w:vMerge/>
            <w:tcBorders>
              <w:left w:val="single" w:sz="4" w:space="0" w:color="auto"/>
              <w:bottom w:val="single" w:sz="4" w:space="0" w:color="auto"/>
              <w:right w:val="single" w:sz="4" w:space="0" w:color="auto"/>
            </w:tcBorders>
            <w:vAlign w:val="center"/>
            <w:hideMark/>
          </w:tcPr>
          <w:p w:rsidR="00BB5A84" w:rsidRPr="002514C7" w:rsidRDefault="00BB5A84" w:rsidP="002514C7">
            <w:pPr>
              <w:shd w:val="clear" w:color="auto" w:fill="FFFFFF" w:themeFill="background1"/>
              <w:rPr>
                <w:sz w:val="24"/>
                <w:szCs w:val="24"/>
              </w:rPr>
            </w:pPr>
          </w:p>
        </w:tc>
        <w:tc>
          <w:tcPr>
            <w:tcW w:w="2956" w:type="dxa"/>
            <w:vMerge/>
            <w:tcBorders>
              <w:left w:val="single" w:sz="4" w:space="0" w:color="auto"/>
              <w:bottom w:val="single" w:sz="4" w:space="0" w:color="auto"/>
              <w:right w:val="single" w:sz="4" w:space="0" w:color="auto"/>
            </w:tcBorders>
            <w:vAlign w:val="center"/>
          </w:tcPr>
          <w:p w:rsidR="00BB5A84" w:rsidRPr="002514C7" w:rsidRDefault="00BB5A84" w:rsidP="002514C7">
            <w:pPr>
              <w:shd w:val="clear" w:color="auto" w:fill="FFFFFF" w:themeFill="background1"/>
              <w:rPr>
                <w:sz w:val="24"/>
                <w:szCs w:val="24"/>
              </w:rPr>
            </w:pPr>
          </w:p>
        </w:tc>
        <w:tc>
          <w:tcPr>
            <w:tcW w:w="1134" w:type="dxa"/>
            <w:gridSpan w:val="2"/>
            <w:tcBorders>
              <w:top w:val="single" w:sz="4" w:space="0" w:color="auto"/>
              <w:left w:val="nil"/>
              <w:bottom w:val="single" w:sz="4" w:space="0" w:color="auto"/>
              <w:right w:val="single" w:sz="4" w:space="0" w:color="auto"/>
            </w:tcBorders>
            <w:hideMark/>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Очередной финансовый год</w:t>
            </w:r>
          </w:p>
        </w:tc>
        <w:tc>
          <w:tcPr>
            <w:tcW w:w="1276" w:type="dxa"/>
            <w:tcBorders>
              <w:top w:val="single" w:sz="4" w:space="0" w:color="auto"/>
              <w:left w:val="single" w:sz="4" w:space="0" w:color="auto"/>
              <w:bottom w:val="single" w:sz="4" w:space="0" w:color="auto"/>
              <w:right w:val="nil"/>
            </w:tcBorders>
            <w:hideMark/>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1-й год планового периода</w:t>
            </w:r>
          </w:p>
        </w:tc>
        <w:tc>
          <w:tcPr>
            <w:tcW w:w="1134" w:type="dxa"/>
            <w:tcBorders>
              <w:top w:val="single" w:sz="4" w:space="0" w:color="auto"/>
              <w:left w:val="single" w:sz="4" w:space="0" w:color="auto"/>
              <w:bottom w:val="single" w:sz="4" w:space="0" w:color="auto"/>
              <w:right w:val="nil"/>
            </w:tcBorders>
            <w:hideMark/>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2-й год планового периода</w:t>
            </w:r>
          </w:p>
        </w:tc>
        <w:tc>
          <w:tcPr>
            <w:tcW w:w="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3-й год планового периода</w:t>
            </w:r>
          </w:p>
        </w:tc>
        <w:tc>
          <w:tcPr>
            <w:tcW w:w="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4-й год планового периода</w:t>
            </w:r>
          </w:p>
        </w:tc>
        <w:tc>
          <w:tcPr>
            <w:tcW w:w="1276" w:type="dxa"/>
            <w:vMerge/>
            <w:tcBorders>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r>
      <w:tr w:rsidR="00BB5A84" w:rsidRPr="002514C7" w:rsidTr="00BB5A84">
        <w:trPr>
          <w:trHeight w:val="825"/>
        </w:trPr>
        <w:tc>
          <w:tcPr>
            <w:tcW w:w="212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Создание Контрактной службы в Администрации Серебряно-Прудского муниципального </w:t>
            </w:r>
            <w:r w:rsidRPr="002514C7">
              <w:rPr>
                <w:rFonts w:ascii="Times New Roman" w:hAnsi="Times New Roman" w:cs="Times New Roman"/>
                <w:sz w:val="20"/>
                <w:szCs w:val="20"/>
              </w:rPr>
              <w:lastRenderedPageBreak/>
              <w:t>района</w:t>
            </w:r>
          </w:p>
        </w:tc>
        <w:tc>
          <w:tcPr>
            <w:tcW w:w="3138" w:type="dxa"/>
            <w:tcBorders>
              <w:left w:val="single" w:sz="4" w:space="0" w:color="auto"/>
              <w:bottom w:val="single" w:sz="4" w:space="0" w:color="auto"/>
              <w:right w:val="single" w:sz="4" w:space="0" w:color="auto"/>
            </w:tcBorders>
            <w:vAlign w:val="center"/>
          </w:tcPr>
          <w:p w:rsidR="00BB5A84" w:rsidRPr="002514C7" w:rsidRDefault="00A94B28" w:rsidP="002514C7">
            <w:pPr>
              <w:shd w:val="clear" w:color="auto" w:fill="FFFFFF" w:themeFill="background1"/>
              <w:jc w:val="center"/>
            </w:pPr>
            <w:r w:rsidRPr="002514C7">
              <w:rPr>
                <w:rFonts w:ascii="Times New Roman" w:hAnsi="Times New Roman" w:cs="Times New Roman"/>
                <w:sz w:val="20"/>
                <w:szCs w:val="20"/>
              </w:rPr>
              <w:lastRenderedPageBreak/>
              <w:t>В пределах финансовых средств, предусмотренных на основную деятельность исполнителя</w:t>
            </w:r>
          </w:p>
        </w:tc>
        <w:tc>
          <w:tcPr>
            <w:tcW w:w="2956" w:type="dxa"/>
            <w:tcBorders>
              <w:left w:val="single" w:sz="4" w:space="0" w:color="auto"/>
              <w:bottom w:val="single" w:sz="4" w:space="0" w:color="auto"/>
              <w:right w:val="single" w:sz="4" w:space="0" w:color="auto"/>
            </w:tcBorders>
            <w:vAlign w:val="center"/>
          </w:tcPr>
          <w:p w:rsidR="00BB5A84" w:rsidRPr="002514C7" w:rsidRDefault="00BB5A84" w:rsidP="002514C7">
            <w:pPr>
              <w:shd w:val="clear" w:color="auto" w:fill="FFFFFF" w:themeFill="background1"/>
              <w:rPr>
                <w:sz w:val="24"/>
                <w:szCs w:val="24"/>
              </w:rPr>
            </w:pPr>
          </w:p>
        </w:tc>
        <w:tc>
          <w:tcPr>
            <w:tcW w:w="1134" w:type="dxa"/>
            <w:gridSpan w:val="2"/>
            <w:tcBorders>
              <w:top w:val="single" w:sz="4" w:space="0" w:color="auto"/>
              <w:left w:val="nil"/>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nil"/>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r>
      <w:tr w:rsidR="00A94B28" w:rsidRPr="002514C7" w:rsidTr="00653BF0">
        <w:trPr>
          <w:trHeight w:val="4137"/>
        </w:trPr>
        <w:tc>
          <w:tcPr>
            <w:tcW w:w="2128"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shd w:val="clear" w:color="auto" w:fill="FFFFFF" w:themeFill="background1"/>
              <w:spacing w:after="0" w:line="240" w:lineRule="auto"/>
              <w:rPr>
                <w:rFonts w:ascii="Times New Roman" w:hAnsi="Times New Roman" w:cs="Times New Roman"/>
                <w:sz w:val="20"/>
                <w:szCs w:val="20"/>
              </w:rPr>
            </w:pPr>
            <w:r w:rsidRPr="002514C7">
              <w:rPr>
                <w:rFonts w:ascii="Times New Roman" w:hAnsi="Times New Roman" w:cs="Times New Roman"/>
                <w:sz w:val="20"/>
                <w:szCs w:val="20"/>
              </w:rPr>
              <w:lastRenderedPageBreak/>
              <w:t>Создание Рабочей группы по развитию конкуренции в муниципальном образовании. В состав Рабочей группы должны входить:</w:t>
            </w:r>
          </w:p>
          <w:p w:rsidR="00A94B28" w:rsidRPr="002514C7" w:rsidRDefault="00A94B28" w:rsidP="002514C7">
            <w:pPr>
              <w:shd w:val="clear" w:color="auto" w:fill="FFFFFF" w:themeFill="background1"/>
              <w:spacing w:after="0" w:line="240" w:lineRule="auto"/>
              <w:rPr>
                <w:rFonts w:ascii="Times New Roman" w:hAnsi="Times New Roman" w:cs="Times New Roman"/>
                <w:sz w:val="20"/>
                <w:szCs w:val="20"/>
              </w:rPr>
            </w:pPr>
            <w:r w:rsidRPr="002514C7">
              <w:rPr>
                <w:rFonts w:ascii="Times New Roman" w:hAnsi="Times New Roman" w:cs="Times New Roman"/>
                <w:sz w:val="20"/>
                <w:szCs w:val="20"/>
              </w:rPr>
              <w:t>- руководитель или заместители руководителя Контрактной службы,</w:t>
            </w:r>
          </w:p>
          <w:p w:rsidR="00A94B28" w:rsidRPr="002514C7" w:rsidRDefault="00A94B28" w:rsidP="002514C7">
            <w:pPr>
              <w:shd w:val="clear" w:color="auto" w:fill="FFFFFF" w:themeFill="background1"/>
              <w:spacing w:after="0" w:line="240" w:lineRule="auto"/>
              <w:rPr>
                <w:rFonts w:ascii="Times New Roman" w:hAnsi="Times New Roman" w:cs="Times New Roman"/>
                <w:sz w:val="20"/>
                <w:szCs w:val="20"/>
              </w:rPr>
            </w:pPr>
            <w:r w:rsidRPr="002514C7">
              <w:rPr>
                <w:rFonts w:ascii="Times New Roman" w:hAnsi="Times New Roman" w:cs="Times New Roman"/>
                <w:sz w:val="20"/>
                <w:szCs w:val="20"/>
              </w:rPr>
              <w:t>- представители общественных организаций,</w:t>
            </w:r>
          </w:p>
          <w:p w:rsidR="00A94B28" w:rsidRPr="002514C7" w:rsidRDefault="00A94B28" w:rsidP="002514C7">
            <w:pPr>
              <w:shd w:val="clear" w:color="auto" w:fill="FFFFFF" w:themeFill="background1"/>
              <w:spacing w:after="0" w:line="240" w:lineRule="auto"/>
              <w:rPr>
                <w:rFonts w:ascii="Times New Roman" w:hAnsi="Times New Roman" w:cs="Times New Roman"/>
                <w:sz w:val="20"/>
                <w:szCs w:val="20"/>
              </w:rPr>
            </w:pPr>
            <w:r w:rsidRPr="002514C7">
              <w:rPr>
                <w:rFonts w:ascii="Times New Roman" w:hAnsi="Times New Roman" w:cs="Times New Roman"/>
                <w:sz w:val="20"/>
                <w:szCs w:val="20"/>
              </w:rPr>
              <w:t>- представители потребителей товаров и услуг,</w:t>
            </w:r>
          </w:p>
          <w:p w:rsidR="00A94B28" w:rsidRPr="002514C7" w:rsidRDefault="00A94B28" w:rsidP="002514C7">
            <w:pPr>
              <w:shd w:val="clear" w:color="auto" w:fill="FFFFFF" w:themeFill="background1"/>
              <w:spacing w:after="0" w:line="240" w:lineRule="auto"/>
              <w:rPr>
                <w:sz w:val="20"/>
                <w:szCs w:val="20"/>
              </w:rPr>
            </w:pPr>
            <w:r w:rsidRPr="002514C7">
              <w:rPr>
                <w:rFonts w:ascii="Times New Roman" w:hAnsi="Times New Roman" w:cs="Times New Roman"/>
                <w:sz w:val="20"/>
                <w:szCs w:val="20"/>
              </w:rPr>
              <w:t>- иные участники</w:t>
            </w:r>
          </w:p>
          <w:p w:rsidR="00A94B28" w:rsidRPr="002514C7" w:rsidRDefault="00A94B28" w:rsidP="002514C7">
            <w:pPr>
              <w:shd w:val="clear" w:color="auto" w:fill="FFFFFF" w:themeFill="background1"/>
              <w:rPr>
                <w:rFonts w:ascii="Times New Roman" w:hAnsi="Times New Roman" w:cs="Times New Roman"/>
                <w:sz w:val="20"/>
                <w:szCs w:val="20"/>
              </w:rPr>
            </w:pPr>
          </w:p>
        </w:tc>
        <w:tc>
          <w:tcPr>
            <w:tcW w:w="3138" w:type="dxa"/>
            <w:tcBorders>
              <w:left w:val="single" w:sz="4" w:space="0" w:color="auto"/>
              <w:bottom w:val="single" w:sz="4" w:space="0" w:color="auto"/>
              <w:right w:val="single" w:sz="4" w:space="0" w:color="auto"/>
            </w:tcBorders>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2956" w:type="dxa"/>
            <w:tcBorders>
              <w:left w:val="single" w:sz="4" w:space="0" w:color="auto"/>
              <w:bottom w:val="single" w:sz="4" w:space="0" w:color="auto"/>
              <w:right w:val="single" w:sz="4" w:space="0" w:color="auto"/>
            </w:tcBorders>
            <w:vAlign w:val="center"/>
          </w:tcPr>
          <w:p w:rsidR="00A94B28" w:rsidRPr="002514C7" w:rsidRDefault="00A94B28" w:rsidP="002514C7">
            <w:pPr>
              <w:shd w:val="clear" w:color="auto" w:fill="FFFFFF" w:themeFill="background1"/>
              <w:rPr>
                <w:sz w:val="24"/>
                <w:szCs w:val="24"/>
              </w:rPr>
            </w:pPr>
          </w:p>
        </w:tc>
        <w:tc>
          <w:tcPr>
            <w:tcW w:w="1134" w:type="dxa"/>
            <w:gridSpan w:val="2"/>
            <w:tcBorders>
              <w:top w:val="single" w:sz="4" w:space="0" w:color="auto"/>
              <w:left w:val="nil"/>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nil"/>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r>
      <w:tr w:rsidR="00A94B28" w:rsidRPr="002514C7" w:rsidTr="001104AE">
        <w:trPr>
          <w:trHeight w:val="825"/>
        </w:trPr>
        <w:tc>
          <w:tcPr>
            <w:tcW w:w="2128"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Утверждение перечня приоритетных и социально значимых рынков для развития конкуренции в муниципальном образовании.</w:t>
            </w:r>
          </w:p>
        </w:tc>
        <w:tc>
          <w:tcPr>
            <w:tcW w:w="3138" w:type="dxa"/>
            <w:tcBorders>
              <w:left w:val="single" w:sz="4" w:space="0" w:color="auto"/>
              <w:bottom w:val="single" w:sz="4" w:space="0" w:color="auto"/>
              <w:right w:val="single" w:sz="4" w:space="0" w:color="auto"/>
            </w:tcBorders>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2956" w:type="dxa"/>
            <w:tcBorders>
              <w:left w:val="single" w:sz="4" w:space="0" w:color="auto"/>
              <w:bottom w:val="single" w:sz="4" w:space="0" w:color="auto"/>
              <w:right w:val="single" w:sz="4" w:space="0" w:color="auto"/>
            </w:tcBorders>
            <w:vAlign w:val="center"/>
          </w:tcPr>
          <w:p w:rsidR="00A94B28" w:rsidRPr="002514C7" w:rsidRDefault="00A94B28" w:rsidP="002514C7">
            <w:pPr>
              <w:shd w:val="clear" w:color="auto" w:fill="FFFFFF" w:themeFill="background1"/>
              <w:rPr>
                <w:sz w:val="24"/>
                <w:szCs w:val="24"/>
              </w:rPr>
            </w:pPr>
          </w:p>
        </w:tc>
        <w:tc>
          <w:tcPr>
            <w:tcW w:w="1134" w:type="dxa"/>
            <w:gridSpan w:val="2"/>
            <w:tcBorders>
              <w:top w:val="single" w:sz="4" w:space="0" w:color="auto"/>
              <w:left w:val="nil"/>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nil"/>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r>
      <w:tr w:rsidR="00A94B28" w:rsidRPr="002514C7" w:rsidTr="001104AE">
        <w:trPr>
          <w:trHeight w:val="825"/>
        </w:trPr>
        <w:tc>
          <w:tcPr>
            <w:tcW w:w="2128"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Разработка плана мероприятий («дорожной карты») по развитию конкуренции в муниципальном образовании.</w:t>
            </w:r>
          </w:p>
        </w:tc>
        <w:tc>
          <w:tcPr>
            <w:tcW w:w="3138" w:type="dxa"/>
            <w:tcBorders>
              <w:left w:val="single" w:sz="4" w:space="0" w:color="auto"/>
              <w:bottom w:val="single" w:sz="4" w:space="0" w:color="auto"/>
              <w:right w:val="single" w:sz="4" w:space="0" w:color="auto"/>
            </w:tcBorders>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2956" w:type="dxa"/>
            <w:tcBorders>
              <w:left w:val="single" w:sz="4" w:space="0" w:color="auto"/>
              <w:bottom w:val="single" w:sz="4" w:space="0" w:color="auto"/>
              <w:right w:val="single" w:sz="4" w:space="0" w:color="auto"/>
            </w:tcBorders>
            <w:vAlign w:val="center"/>
          </w:tcPr>
          <w:p w:rsidR="00A94B28" w:rsidRPr="002514C7" w:rsidRDefault="00A94B28" w:rsidP="002514C7">
            <w:pPr>
              <w:shd w:val="clear" w:color="auto" w:fill="FFFFFF" w:themeFill="background1"/>
              <w:rPr>
                <w:sz w:val="24"/>
                <w:szCs w:val="24"/>
              </w:rPr>
            </w:pPr>
          </w:p>
        </w:tc>
        <w:tc>
          <w:tcPr>
            <w:tcW w:w="1134" w:type="dxa"/>
            <w:gridSpan w:val="2"/>
            <w:tcBorders>
              <w:top w:val="single" w:sz="4" w:space="0" w:color="auto"/>
              <w:left w:val="nil"/>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nil"/>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r>
      <w:tr w:rsidR="00A94B28" w:rsidRPr="002514C7" w:rsidTr="001104AE">
        <w:trPr>
          <w:trHeight w:val="825"/>
        </w:trPr>
        <w:tc>
          <w:tcPr>
            <w:tcW w:w="2128"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lastRenderedPageBreak/>
              <w:t>Проведение мониторинга состояния и развития конкурентной среды на рынках товаров и услуг муниципального образования.</w:t>
            </w:r>
          </w:p>
        </w:tc>
        <w:tc>
          <w:tcPr>
            <w:tcW w:w="3138" w:type="dxa"/>
            <w:tcBorders>
              <w:left w:val="single" w:sz="4" w:space="0" w:color="auto"/>
              <w:bottom w:val="single" w:sz="4" w:space="0" w:color="auto"/>
              <w:right w:val="single" w:sz="4" w:space="0" w:color="auto"/>
            </w:tcBorders>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2956" w:type="dxa"/>
            <w:tcBorders>
              <w:left w:val="single" w:sz="4" w:space="0" w:color="auto"/>
              <w:bottom w:val="single" w:sz="4" w:space="0" w:color="auto"/>
              <w:right w:val="single" w:sz="4" w:space="0" w:color="auto"/>
            </w:tcBorders>
            <w:vAlign w:val="center"/>
          </w:tcPr>
          <w:p w:rsidR="00A94B28" w:rsidRPr="002514C7" w:rsidRDefault="00A94B28" w:rsidP="002514C7">
            <w:pPr>
              <w:shd w:val="clear" w:color="auto" w:fill="FFFFFF" w:themeFill="background1"/>
              <w:rPr>
                <w:sz w:val="24"/>
                <w:szCs w:val="24"/>
              </w:rPr>
            </w:pPr>
          </w:p>
        </w:tc>
        <w:tc>
          <w:tcPr>
            <w:tcW w:w="1134" w:type="dxa"/>
            <w:gridSpan w:val="2"/>
            <w:tcBorders>
              <w:top w:val="single" w:sz="4" w:space="0" w:color="auto"/>
              <w:left w:val="nil"/>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nil"/>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A94B28" w:rsidRPr="002514C7" w:rsidRDefault="00A94B28" w:rsidP="002514C7">
            <w:pPr>
              <w:pStyle w:val="aff6"/>
              <w:shd w:val="clear" w:color="auto" w:fill="FFFFFF" w:themeFill="background1"/>
              <w:spacing w:line="276" w:lineRule="auto"/>
              <w:jc w:val="center"/>
              <w:rPr>
                <w:rFonts w:ascii="Times New Roman" w:hAnsi="Times New Roman" w:cs="Times New Roman"/>
              </w:rPr>
            </w:pPr>
          </w:p>
        </w:tc>
      </w:tr>
      <w:tr w:rsidR="00BB5A84" w:rsidRPr="002514C7" w:rsidTr="00BB5A84">
        <w:trPr>
          <w:trHeight w:val="825"/>
        </w:trPr>
        <w:tc>
          <w:tcPr>
            <w:tcW w:w="212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w:t>
            </w:r>
          </w:p>
        </w:tc>
        <w:tc>
          <w:tcPr>
            <w:tcW w:w="3138" w:type="dxa"/>
            <w:tcBorders>
              <w:left w:val="single" w:sz="4" w:space="0" w:color="auto"/>
              <w:bottom w:val="single" w:sz="4" w:space="0" w:color="auto"/>
              <w:right w:val="single" w:sz="4" w:space="0" w:color="auto"/>
            </w:tcBorders>
            <w:vAlign w:val="center"/>
          </w:tcPr>
          <w:p w:rsidR="00BB5A84" w:rsidRPr="002514C7" w:rsidRDefault="00A94B28" w:rsidP="002514C7">
            <w:pPr>
              <w:shd w:val="clear" w:color="auto" w:fill="FFFFFF" w:themeFill="background1"/>
              <w:jc w:val="center"/>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2956" w:type="dxa"/>
            <w:tcBorders>
              <w:left w:val="single" w:sz="4" w:space="0" w:color="auto"/>
              <w:bottom w:val="single" w:sz="4" w:space="0" w:color="auto"/>
              <w:right w:val="single" w:sz="4" w:space="0" w:color="auto"/>
            </w:tcBorders>
            <w:vAlign w:val="center"/>
          </w:tcPr>
          <w:p w:rsidR="00BB5A84" w:rsidRPr="002514C7" w:rsidRDefault="00BB5A84" w:rsidP="002514C7">
            <w:pPr>
              <w:shd w:val="clear" w:color="auto" w:fill="FFFFFF" w:themeFill="background1"/>
              <w:rPr>
                <w:sz w:val="24"/>
                <w:szCs w:val="24"/>
              </w:rPr>
            </w:pPr>
          </w:p>
        </w:tc>
        <w:tc>
          <w:tcPr>
            <w:tcW w:w="1134" w:type="dxa"/>
            <w:gridSpan w:val="2"/>
            <w:tcBorders>
              <w:top w:val="single" w:sz="4" w:space="0" w:color="auto"/>
              <w:left w:val="nil"/>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nil"/>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spacing w:line="276" w:lineRule="auto"/>
              <w:jc w:val="center"/>
              <w:rPr>
                <w:rFonts w:ascii="Times New Roman" w:hAnsi="Times New Roman" w:cs="Times New Roman"/>
              </w:rPr>
            </w:pPr>
          </w:p>
        </w:tc>
      </w:tr>
    </w:tbl>
    <w:p w:rsidR="00BB5A84" w:rsidRPr="002514C7" w:rsidRDefault="00BB5A84" w:rsidP="002514C7">
      <w:pPr>
        <w:shd w:val="clear" w:color="auto" w:fill="FFFFFF" w:themeFill="background1"/>
        <w:spacing w:after="0" w:line="240" w:lineRule="auto"/>
        <w:jc w:val="center"/>
        <w:rPr>
          <w:rFonts w:ascii="Times New Roman" w:hAnsi="Times New Roman" w:cs="Times New Roman"/>
          <w:b/>
          <w:bCs/>
          <w:sz w:val="24"/>
          <w:szCs w:val="24"/>
        </w:rPr>
      </w:pPr>
    </w:p>
    <w:p w:rsidR="00BB5A84" w:rsidRPr="002514C7" w:rsidRDefault="00BB5A84" w:rsidP="002514C7">
      <w:pPr>
        <w:shd w:val="clear" w:color="auto" w:fill="FFFFFF" w:themeFill="background1"/>
        <w:spacing w:after="0" w:line="240" w:lineRule="auto"/>
        <w:jc w:val="center"/>
        <w:rPr>
          <w:rFonts w:ascii="Times New Roman" w:hAnsi="Times New Roman" w:cs="Times New Roman"/>
          <w:b/>
          <w:bCs/>
          <w:sz w:val="24"/>
          <w:szCs w:val="24"/>
        </w:rPr>
      </w:pPr>
    </w:p>
    <w:p w:rsidR="00BB5A84" w:rsidRPr="002514C7" w:rsidRDefault="00BB5A84" w:rsidP="002514C7">
      <w:pPr>
        <w:shd w:val="clear" w:color="auto" w:fill="FFFFFF" w:themeFill="background1"/>
        <w:spacing w:after="0" w:line="240" w:lineRule="auto"/>
        <w:jc w:val="center"/>
        <w:rPr>
          <w:rFonts w:ascii="Times New Roman" w:hAnsi="Times New Roman" w:cs="Times New Roman"/>
          <w:b/>
          <w:bCs/>
          <w:sz w:val="24"/>
          <w:szCs w:val="24"/>
        </w:rPr>
      </w:pPr>
    </w:p>
    <w:p w:rsidR="00BB5A84" w:rsidRPr="002514C7" w:rsidRDefault="00BB5A84" w:rsidP="002514C7">
      <w:pPr>
        <w:shd w:val="clear" w:color="auto" w:fill="FFFFFF" w:themeFill="background1"/>
        <w:spacing w:after="0" w:line="240" w:lineRule="auto"/>
        <w:jc w:val="center"/>
        <w:rPr>
          <w:rFonts w:ascii="Times New Roman" w:hAnsi="Times New Roman" w:cs="Times New Roman"/>
          <w:b/>
          <w:bCs/>
          <w:sz w:val="24"/>
          <w:szCs w:val="24"/>
        </w:rPr>
      </w:pPr>
    </w:p>
    <w:p w:rsidR="00BB5A84" w:rsidRPr="002514C7" w:rsidRDefault="00BB5A84" w:rsidP="002514C7">
      <w:pPr>
        <w:shd w:val="clear" w:color="auto" w:fill="FFFFFF" w:themeFill="background1"/>
        <w:spacing w:after="0" w:line="240" w:lineRule="auto"/>
        <w:jc w:val="center"/>
        <w:rPr>
          <w:rFonts w:ascii="Times New Roman" w:hAnsi="Times New Roman" w:cs="Times New Roman"/>
          <w:b/>
          <w:bCs/>
          <w:sz w:val="24"/>
          <w:szCs w:val="24"/>
        </w:rPr>
      </w:pPr>
    </w:p>
    <w:p w:rsidR="00BB5A84" w:rsidRPr="002514C7" w:rsidRDefault="00BB5A84" w:rsidP="002514C7">
      <w:pPr>
        <w:shd w:val="clear" w:color="auto" w:fill="FFFFFF" w:themeFill="background1"/>
        <w:spacing w:after="0" w:line="240" w:lineRule="auto"/>
        <w:jc w:val="center"/>
        <w:rPr>
          <w:rFonts w:ascii="Times New Roman" w:hAnsi="Times New Roman" w:cs="Times New Roman"/>
          <w:b/>
          <w:bCs/>
          <w:sz w:val="24"/>
          <w:szCs w:val="24"/>
        </w:rPr>
      </w:pPr>
    </w:p>
    <w:p w:rsidR="00572D12" w:rsidRPr="002514C7" w:rsidRDefault="00572D12" w:rsidP="002514C7">
      <w:pPr>
        <w:shd w:val="clear" w:color="auto" w:fill="FFFFFF" w:themeFill="background1"/>
        <w:spacing w:after="0" w:line="240" w:lineRule="auto"/>
        <w:jc w:val="center"/>
        <w:rPr>
          <w:rFonts w:ascii="Times New Roman" w:hAnsi="Times New Roman" w:cs="Times New Roman"/>
          <w:b/>
          <w:bCs/>
          <w:sz w:val="24"/>
          <w:szCs w:val="24"/>
        </w:rPr>
      </w:pPr>
    </w:p>
    <w:p w:rsidR="00572D12" w:rsidRPr="002514C7" w:rsidRDefault="00572D12" w:rsidP="002514C7">
      <w:pPr>
        <w:shd w:val="clear" w:color="auto" w:fill="FFFFFF" w:themeFill="background1"/>
        <w:spacing w:after="0" w:line="240" w:lineRule="auto"/>
        <w:jc w:val="center"/>
        <w:rPr>
          <w:rFonts w:ascii="Times New Roman" w:hAnsi="Times New Roman" w:cs="Times New Roman"/>
          <w:b/>
          <w:bCs/>
          <w:sz w:val="24"/>
          <w:szCs w:val="24"/>
        </w:rPr>
      </w:pPr>
    </w:p>
    <w:p w:rsidR="00572D12" w:rsidRPr="002514C7" w:rsidRDefault="00572D12" w:rsidP="002514C7">
      <w:pPr>
        <w:shd w:val="clear" w:color="auto" w:fill="FFFFFF" w:themeFill="background1"/>
        <w:spacing w:after="0" w:line="240" w:lineRule="auto"/>
        <w:jc w:val="center"/>
        <w:rPr>
          <w:rFonts w:ascii="Times New Roman" w:hAnsi="Times New Roman" w:cs="Times New Roman"/>
          <w:b/>
          <w:bCs/>
          <w:sz w:val="24"/>
          <w:szCs w:val="24"/>
        </w:rPr>
      </w:pPr>
    </w:p>
    <w:p w:rsidR="00572D12" w:rsidRPr="002514C7" w:rsidRDefault="00572D12" w:rsidP="002514C7">
      <w:pPr>
        <w:shd w:val="clear" w:color="auto" w:fill="FFFFFF" w:themeFill="background1"/>
        <w:spacing w:after="0" w:line="240" w:lineRule="auto"/>
        <w:jc w:val="center"/>
        <w:rPr>
          <w:rFonts w:ascii="Times New Roman" w:hAnsi="Times New Roman" w:cs="Times New Roman"/>
          <w:b/>
          <w:bCs/>
          <w:sz w:val="24"/>
          <w:szCs w:val="24"/>
        </w:rPr>
      </w:pPr>
    </w:p>
    <w:p w:rsidR="00572D12" w:rsidRPr="002514C7" w:rsidRDefault="00572D12" w:rsidP="002514C7">
      <w:pPr>
        <w:shd w:val="clear" w:color="auto" w:fill="FFFFFF" w:themeFill="background1"/>
        <w:spacing w:after="0" w:line="240" w:lineRule="auto"/>
        <w:jc w:val="center"/>
        <w:rPr>
          <w:rFonts w:ascii="Times New Roman" w:hAnsi="Times New Roman" w:cs="Times New Roman"/>
          <w:b/>
          <w:bCs/>
          <w:sz w:val="24"/>
          <w:szCs w:val="24"/>
        </w:rPr>
      </w:pPr>
    </w:p>
    <w:p w:rsidR="00572D12" w:rsidRPr="002514C7" w:rsidRDefault="00572D12" w:rsidP="002514C7">
      <w:pPr>
        <w:shd w:val="clear" w:color="auto" w:fill="FFFFFF" w:themeFill="background1"/>
        <w:spacing w:after="0" w:line="240" w:lineRule="auto"/>
        <w:jc w:val="center"/>
        <w:rPr>
          <w:rFonts w:ascii="Times New Roman" w:hAnsi="Times New Roman" w:cs="Times New Roman"/>
          <w:b/>
          <w:bCs/>
          <w:sz w:val="24"/>
          <w:szCs w:val="24"/>
        </w:rPr>
      </w:pPr>
    </w:p>
    <w:p w:rsidR="00572D12" w:rsidRPr="002514C7" w:rsidRDefault="00572D12" w:rsidP="002514C7">
      <w:pPr>
        <w:shd w:val="clear" w:color="auto" w:fill="FFFFFF" w:themeFill="background1"/>
        <w:spacing w:after="0" w:line="240" w:lineRule="auto"/>
        <w:jc w:val="center"/>
        <w:rPr>
          <w:rFonts w:ascii="Times New Roman" w:hAnsi="Times New Roman" w:cs="Times New Roman"/>
          <w:b/>
          <w:bCs/>
          <w:sz w:val="24"/>
          <w:szCs w:val="24"/>
        </w:rPr>
      </w:pPr>
    </w:p>
    <w:p w:rsidR="00572D12" w:rsidRPr="002514C7" w:rsidRDefault="00572D12" w:rsidP="002514C7">
      <w:pPr>
        <w:shd w:val="clear" w:color="auto" w:fill="FFFFFF" w:themeFill="background1"/>
        <w:spacing w:after="0" w:line="240" w:lineRule="auto"/>
        <w:jc w:val="center"/>
        <w:rPr>
          <w:rFonts w:ascii="Times New Roman" w:hAnsi="Times New Roman" w:cs="Times New Roman"/>
          <w:b/>
          <w:bCs/>
          <w:sz w:val="24"/>
          <w:szCs w:val="24"/>
        </w:rPr>
      </w:pPr>
    </w:p>
    <w:p w:rsidR="00975CE9" w:rsidRPr="002514C7" w:rsidRDefault="00975CE9"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3</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к подпрограмме «Развитие конкуренции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b/>
          <w:sz w:val="24"/>
          <w:szCs w:val="24"/>
        </w:rPr>
        <w:t xml:space="preserve"> </w:t>
      </w:r>
      <w:r w:rsidRPr="002514C7">
        <w:rPr>
          <w:rFonts w:ascii="Times New Roman" w:hAnsi="Times New Roman" w:cs="Times New Roman"/>
          <w:sz w:val="24"/>
          <w:szCs w:val="24"/>
        </w:rPr>
        <w:t>в Серебряно-Прудском муниципальном районе</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Московской области» муниципальной программы</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муниципального района Московской области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975CE9" w:rsidRPr="002514C7" w:rsidRDefault="00975CE9" w:rsidP="002514C7">
      <w:pPr>
        <w:shd w:val="clear" w:color="auto" w:fill="FFFFFF" w:themeFill="background1"/>
        <w:spacing w:after="0" w:line="240" w:lineRule="auto"/>
        <w:jc w:val="center"/>
        <w:rPr>
          <w:rFonts w:ascii="Times New Roman" w:hAnsi="Times New Roman" w:cs="Times New Roman"/>
          <w:b/>
          <w:bCs/>
          <w:sz w:val="24"/>
          <w:szCs w:val="24"/>
        </w:rPr>
      </w:pPr>
    </w:p>
    <w:p w:rsidR="00BB5A84" w:rsidRPr="002514C7" w:rsidRDefault="00BB5A84" w:rsidP="002514C7">
      <w:pPr>
        <w:shd w:val="clear" w:color="auto" w:fill="FFFFFF" w:themeFill="background1"/>
        <w:spacing w:after="0" w:line="240" w:lineRule="auto"/>
        <w:jc w:val="center"/>
        <w:rPr>
          <w:rFonts w:ascii="Times New Roman" w:hAnsi="Times New Roman" w:cs="Times New Roman"/>
          <w:b/>
          <w:bCs/>
          <w:sz w:val="24"/>
          <w:szCs w:val="24"/>
        </w:rPr>
      </w:pPr>
      <w:r w:rsidRPr="002514C7">
        <w:rPr>
          <w:rFonts w:ascii="Times New Roman" w:hAnsi="Times New Roman" w:cs="Times New Roman"/>
          <w:b/>
          <w:bCs/>
          <w:sz w:val="24"/>
          <w:szCs w:val="24"/>
        </w:rPr>
        <w:t>Перечень мероприятий муниципальной подпрограммы «Развитие конкуренции»</w:t>
      </w:r>
    </w:p>
    <w:p w:rsidR="00BB5A84" w:rsidRPr="002514C7" w:rsidRDefault="00BB5A84" w:rsidP="002514C7">
      <w:pPr>
        <w:shd w:val="clear" w:color="auto" w:fill="FFFFFF" w:themeFill="background1"/>
        <w:spacing w:after="0" w:line="240" w:lineRule="auto"/>
        <w:jc w:val="center"/>
        <w:rPr>
          <w:rFonts w:ascii="Times New Roman" w:hAnsi="Times New Roman" w:cs="Times New Roman"/>
          <w:b/>
          <w:bCs/>
          <w:sz w:val="24"/>
          <w:szCs w:val="24"/>
        </w:rPr>
      </w:pPr>
    </w:p>
    <w:tbl>
      <w:tblPr>
        <w:tblW w:w="15319" w:type="dxa"/>
        <w:tblLayout w:type="fixed"/>
        <w:tblCellMar>
          <w:left w:w="10" w:type="dxa"/>
          <w:right w:w="10" w:type="dxa"/>
        </w:tblCellMar>
        <w:tblLook w:val="04A0" w:firstRow="1" w:lastRow="0" w:firstColumn="1" w:lastColumn="0" w:noHBand="0" w:noVBand="1"/>
      </w:tblPr>
      <w:tblGrid>
        <w:gridCol w:w="595"/>
        <w:gridCol w:w="4262"/>
        <w:gridCol w:w="1674"/>
        <w:gridCol w:w="992"/>
        <w:gridCol w:w="1170"/>
        <w:gridCol w:w="854"/>
        <w:gridCol w:w="850"/>
        <w:gridCol w:w="859"/>
        <w:gridCol w:w="854"/>
        <w:gridCol w:w="859"/>
        <w:gridCol w:w="2350"/>
      </w:tblGrid>
      <w:tr w:rsidR="00BB5A84" w:rsidRPr="002514C7" w:rsidTr="00A94B28">
        <w:trPr>
          <w:trHeight w:hRule="exact" w:val="1156"/>
        </w:trPr>
        <w:tc>
          <w:tcPr>
            <w:tcW w:w="595"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p w:rsidR="00BB5A84" w:rsidRPr="002514C7" w:rsidRDefault="00BB5A84" w:rsidP="002514C7">
            <w:pPr>
              <w:shd w:val="clear" w:color="auto" w:fill="FFFFFF" w:themeFill="background1"/>
              <w:rPr>
                <w:rFonts w:ascii="Times New Roman" w:hAnsi="Times New Roman" w:cs="Times New Roman"/>
                <w:sz w:val="20"/>
                <w:szCs w:val="20"/>
              </w:rPr>
            </w:pPr>
            <w:proofErr w:type="gramStart"/>
            <w:r w:rsidRPr="002514C7">
              <w:rPr>
                <w:rFonts w:ascii="Times New Roman" w:hAnsi="Times New Roman" w:cs="Times New Roman"/>
                <w:b/>
                <w:bCs/>
                <w:sz w:val="20"/>
                <w:szCs w:val="20"/>
              </w:rPr>
              <w:t>п</w:t>
            </w:r>
            <w:proofErr w:type="gramEnd"/>
            <w:r w:rsidRPr="002514C7">
              <w:rPr>
                <w:rFonts w:ascii="Times New Roman" w:hAnsi="Times New Roman" w:cs="Times New Roman"/>
                <w:b/>
                <w:bCs/>
                <w:sz w:val="20"/>
                <w:szCs w:val="20"/>
              </w:rPr>
              <w:t>/п</w:t>
            </w:r>
          </w:p>
        </w:tc>
        <w:tc>
          <w:tcPr>
            <w:tcW w:w="426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Мероприятия по реализации подпрограммы</w:t>
            </w:r>
          </w:p>
        </w:tc>
        <w:tc>
          <w:tcPr>
            <w:tcW w:w="167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Источники финансирования</w:t>
            </w:r>
          </w:p>
        </w:tc>
        <w:tc>
          <w:tcPr>
            <w:tcW w:w="99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Срок испол</w:t>
            </w:r>
            <w:r w:rsidRPr="002514C7">
              <w:rPr>
                <w:rFonts w:ascii="Times New Roman" w:hAnsi="Times New Roman" w:cs="Times New Roman"/>
                <w:b/>
                <w:bCs/>
                <w:sz w:val="20"/>
                <w:szCs w:val="20"/>
              </w:rPr>
              <w:softHyphen/>
              <w:t>нения меро</w:t>
            </w:r>
            <w:r w:rsidRPr="002514C7">
              <w:rPr>
                <w:rFonts w:ascii="Times New Roman" w:hAnsi="Times New Roman" w:cs="Times New Roman"/>
                <w:b/>
                <w:bCs/>
                <w:sz w:val="20"/>
                <w:szCs w:val="20"/>
              </w:rPr>
              <w:softHyphen/>
              <w:t>прия</w:t>
            </w:r>
            <w:r w:rsidRPr="002514C7">
              <w:rPr>
                <w:rFonts w:ascii="Times New Roman" w:hAnsi="Times New Roman" w:cs="Times New Roman"/>
                <w:b/>
                <w:bCs/>
                <w:sz w:val="20"/>
                <w:szCs w:val="20"/>
              </w:rPr>
              <w:softHyphen/>
              <w:t>тия</w:t>
            </w:r>
          </w:p>
        </w:tc>
        <w:tc>
          <w:tcPr>
            <w:tcW w:w="1170"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Всего (тыс.</w:t>
            </w:r>
            <w:r w:rsidR="00A94B28" w:rsidRPr="002514C7">
              <w:rPr>
                <w:rFonts w:ascii="Times New Roman" w:hAnsi="Times New Roman" w:cs="Times New Roman"/>
                <w:b/>
                <w:bCs/>
                <w:sz w:val="20"/>
                <w:szCs w:val="20"/>
              </w:rPr>
              <w:t xml:space="preserve"> </w:t>
            </w:r>
            <w:r w:rsidR="00975CE9" w:rsidRPr="002514C7">
              <w:rPr>
                <w:rFonts w:ascii="Times New Roman" w:hAnsi="Times New Roman" w:cs="Times New Roman"/>
                <w:b/>
                <w:bCs/>
                <w:sz w:val="20"/>
                <w:szCs w:val="20"/>
              </w:rPr>
              <w:t xml:space="preserve"> </w:t>
            </w:r>
            <w:r w:rsidRPr="002514C7">
              <w:rPr>
                <w:rFonts w:ascii="Times New Roman" w:hAnsi="Times New Roman" w:cs="Times New Roman"/>
                <w:b/>
                <w:bCs/>
                <w:sz w:val="20"/>
                <w:szCs w:val="20"/>
              </w:rPr>
              <w:t>руб</w:t>
            </w:r>
            <w:r w:rsidR="00A94B28" w:rsidRPr="002514C7">
              <w:rPr>
                <w:rFonts w:ascii="Times New Roman" w:hAnsi="Times New Roman" w:cs="Times New Roman"/>
                <w:b/>
                <w:bCs/>
                <w:sz w:val="20"/>
                <w:szCs w:val="20"/>
              </w:rPr>
              <w:t>.</w:t>
            </w:r>
            <w:r w:rsidRPr="002514C7">
              <w:rPr>
                <w:rFonts w:ascii="Times New Roman" w:hAnsi="Times New Roman" w:cs="Times New Roman"/>
                <w:b/>
                <w:bCs/>
                <w:sz w:val="20"/>
                <w:szCs w:val="20"/>
              </w:rPr>
              <w:t>)</w:t>
            </w:r>
          </w:p>
        </w:tc>
        <w:tc>
          <w:tcPr>
            <w:tcW w:w="4276" w:type="dxa"/>
            <w:gridSpan w:val="5"/>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Сроки реализации по годам</w:t>
            </w:r>
          </w:p>
        </w:tc>
        <w:tc>
          <w:tcPr>
            <w:tcW w:w="2350" w:type="dxa"/>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roofErr w:type="gramStart"/>
            <w:r w:rsidRPr="002514C7">
              <w:rPr>
                <w:rFonts w:ascii="Times New Roman" w:hAnsi="Times New Roman" w:cs="Times New Roman"/>
                <w:b/>
                <w:bCs/>
                <w:sz w:val="20"/>
                <w:szCs w:val="20"/>
              </w:rPr>
              <w:t>Ответственный</w:t>
            </w:r>
            <w:proofErr w:type="gramEnd"/>
            <w:r w:rsidRPr="002514C7">
              <w:rPr>
                <w:rFonts w:ascii="Times New Roman" w:hAnsi="Times New Roman" w:cs="Times New Roman"/>
                <w:b/>
                <w:bCs/>
                <w:sz w:val="20"/>
                <w:szCs w:val="20"/>
              </w:rPr>
              <w:t xml:space="preserve"> за выполнение мероприятия подпрограммы</w:t>
            </w:r>
          </w:p>
        </w:tc>
      </w:tr>
      <w:tr w:rsidR="00BB5A84" w:rsidRPr="002514C7" w:rsidTr="00A94B28">
        <w:trPr>
          <w:trHeight w:hRule="exact" w:val="331"/>
        </w:trPr>
        <w:tc>
          <w:tcPr>
            <w:tcW w:w="595"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426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167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2015</w:t>
            </w:r>
          </w:p>
        </w:tc>
        <w:tc>
          <w:tcPr>
            <w:tcW w:w="850"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2016</w:t>
            </w:r>
          </w:p>
        </w:tc>
        <w:tc>
          <w:tcPr>
            <w:tcW w:w="859"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2017</w:t>
            </w:r>
          </w:p>
        </w:tc>
        <w:tc>
          <w:tcPr>
            <w:tcW w:w="85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2018</w:t>
            </w:r>
          </w:p>
        </w:tc>
        <w:tc>
          <w:tcPr>
            <w:tcW w:w="859"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2019</w:t>
            </w:r>
          </w:p>
        </w:tc>
        <w:tc>
          <w:tcPr>
            <w:tcW w:w="2350" w:type="dxa"/>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p>
        </w:tc>
      </w:tr>
      <w:tr w:rsidR="00BB5A84" w:rsidRPr="002514C7" w:rsidTr="00A94B28">
        <w:trPr>
          <w:trHeight w:hRule="exact" w:val="283"/>
        </w:trPr>
        <w:tc>
          <w:tcPr>
            <w:tcW w:w="595"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1</w:t>
            </w:r>
          </w:p>
        </w:tc>
        <w:tc>
          <w:tcPr>
            <w:tcW w:w="426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1</w:t>
            </w:r>
          </w:p>
        </w:tc>
        <w:tc>
          <w:tcPr>
            <w:tcW w:w="167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2</w:t>
            </w:r>
          </w:p>
        </w:tc>
        <w:tc>
          <w:tcPr>
            <w:tcW w:w="992"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3</w:t>
            </w:r>
          </w:p>
        </w:tc>
        <w:tc>
          <w:tcPr>
            <w:tcW w:w="1170"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4</w:t>
            </w:r>
          </w:p>
        </w:tc>
        <w:tc>
          <w:tcPr>
            <w:tcW w:w="85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5</w:t>
            </w:r>
          </w:p>
        </w:tc>
        <w:tc>
          <w:tcPr>
            <w:tcW w:w="850"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6</w:t>
            </w:r>
          </w:p>
        </w:tc>
        <w:tc>
          <w:tcPr>
            <w:tcW w:w="859"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7</w:t>
            </w:r>
          </w:p>
        </w:tc>
        <w:tc>
          <w:tcPr>
            <w:tcW w:w="854"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8</w:t>
            </w:r>
          </w:p>
        </w:tc>
        <w:tc>
          <w:tcPr>
            <w:tcW w:w="859" w:type="dxa"/>
            <w:tcBorders>
              <w:top w:val="single" w:sz="4" w:space="0" w:color="auto"/>
              <w:lef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9</w:t>
            </w:r>
          </w:p>
        </w:tc>
        <w:tc>
          <w:tcPr>
            <w:tcW w:w="2350" w:type="dxa"/>
            <w:tcBorders>
              <w:top w:val="single" w:sz="4" w:space="0" w:color="auto"/>
              <w:left w:val="single" w:sz="4" w:space="0" w:color="auto"/>
              <w:right w:val="single" w:sz="4" w:space="0" w:color="auto"/>
            </w:tcBorders>
            <w:shd w:val="clear" w:color="auto" w:fill="FFFFFF"/>
          </w:tcPr>
          <w:p w:rsidR="00BB5A84" w:rsidRPr="002514C7" w:rsidRDefault="00BB5A8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10</w:t>
            </w:r>
          </w:p>
        </w:tc>
      </w:tr>
      <w:tr w:rsidR="00A94B28" w:rsidRPr="002514C7" w:rsidTr="00A94B28">
        <w:trPr>
          <w:trHeight w:hRule="exact" w:val="1858"/>
        </w:trPr>
        <w:tc>
          <w:tcPr>
            <w:tcW w:w="595"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b/>
                <w:bCs/>
                <w:sz w:val="20"/>
                <w:szCs w:val="20"/>
              </w:rPr>
              <w:t>1</w:t>
            </w:r>
            <w:r w:rsidRPr="002514C7">
              <w:rPr>
                <w:rFonts w:ascii="Times New Roman" w:hAnsi="Times New Roman" w:cs="Times New Roman"/>
                <w:sz w:val="20"/>
                <w:szCs w:val="20"/>
              </w:rPr>
              <w:t>.</w:t>
            </w:r>
          </w:p>
        </w:tc>
        <w:tc>
          <w:tcPr>
            <w:tcW w:w="4262"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Создание Контрактной службы в администрации Серебряно-Прудского муниципального района</w:t>
            </w:r>
          </w:p>
        </w:tc>
        <w:tc>
          <w:tcPr>
            <w:tcW w:w="1674"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992"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2015</w:t>
            </w:r>
          </w:p>
        </w:tc>
        <w:tc>
          <w:tcPr>
            <w:tcW w:w="1170"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9"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9" w:type="dxa"/>
            <w:tcBorders>
              <w:top w:val="single" w:sz="4" w:space="0" w:color="auto"/>
              <w:lef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2350" w:type="dxa"/>
            <w:tcBorders>
              <w:top w:val="single" w:sz="4" w:space="0" w:color="auto"/>
              <w:left w:val="single" w:sz="4" w:space="0" w:color="auto"/>
              <w:righ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Сектор муниципального заказа администрации Серебряно-Прудского муниципального района</w:t>
            </w:r>
          </w:p>
        </w:tc>
      </w:tr>
      <w:tr w:rsidR="00A94B28" w:rsidRPr="002514C7" w:rsidTr="00A94B28">
        <w:trPr>
          <w:trHeight w:hRule="exact" w:val="1983"/>
        </w:trPr>
        <w:tc>
          <w:tcPr>
            <w:tcW w:w="595"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w:t>
            </w:r>
          </w:p>
        </w:tc>
        <w:tc>
          <w:tcPr>
            <w:tcW w:w="426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spacing w:after="0" w:line="240" w:lineRule="auto"/>
              <w:rPr>
                <w:rFonts w:ascii="Times New Roman" w:hAnsi="Times New Roman" w:cs="Times New Roman"/>
                <w:sz w:val="20"/>
                <w:szCs w:val="20"/>
              </w:rPr>
            </w:pPr>
            <w:r w:rsidRPr="002514C7">
              <w:rPr>
                <w:rFonts w:ascii="Times New Roman" w:hAnsi="Times New Roman" w:cs="Times New Roman"/>
                <w:sz w:val="20"/>
                <w:szCs w:val="20"/>
              </w:rPr>
              <w:t>Создание Рабочей группы по развитию конкуренции в муниципальном образовании. В состав Рабочей группы должны входить:</w:t>
            </w:r>
          </w:p>
          <w:p w:rsidR="00A94B28" w:rsidRPr="002514C7" w:rsidRDefault="00A94B28" w:rsidP="002514C7">
            <w:pPr>
              <w:shd w:val="clear" w:color="auto" w:fill="FFFFFF" w:themeFill="background1"/>
              <w:spacing w:after="0" w:line="240" w:lineRule="auto"/>
              <w:rPr>
                <w:rFonts w:ascii="Times New Roman" w:hAnsi="Times New Roman" w:cs="Times New Roman"/>
                <w:sz w:val="20"/>
                <w:szCs w:val="20"/>
              </w:rPr>
            </w:pPr>
            <w:r w:rsidRPr="002514C7">
              <w:rPr>
                <w:rFonts w:ascii="Times New Roman" w:hAnsi="Times New Roman" w:cs="Times New Roman"/>
                <w:sz w:val="20"/>
                <w:szCs w:val="20"/>
              </w:rPr>
              <w:t>- руководитель или заместители руководителя Контрактной службы,</w:t>
            </w:r>
          </w:p>
          <w:p w:rsidR="00A94B28" w:rsidRPr="002514C7" w:rsidRDefault="00A94B28" w:rsidP="002514C7">
            <w:pPr>
              <w:shd w:val="clear" w:color="auto" w:fill="FFFFFF" w:themeFill="background1"/>
              <w:spacing w:after="0" w:line="240" w:lineRule="auto"/>
              <w:rPr>
                <w:rFonts w:ascii="Times New Roman" w:hAnsi="Times New Roman" w:cs="Times New Roman"/>
                <w:sz w:val="20"/>
                <w:szCs w:val="20"/>
              </w:rPr>
            </w:pPr>
            <w:r w:rsidRPr="002514C7">
              <w:rPr>
                <w:rFonts w:ascii="Times New Roman" w:hAnsi="Times New Roman" w:cs="Times New Roman"/>
                <w:sz w:val="20"/>
                <w:szCs w:val="20"/>
              </w:rPr>
              <w:t>- представители общественных организаций,</w:t>
            </w:r>
          </w:p>
          <w:p w:rsidR="00A94B28" w:rsidRPr="002514C7" w:rsidRDefault="00A94B28" w:rsidP="002514C7">
            <w:pPr>
              <w:shd w:val="clear" w:color="auto" w:fill="FFFFFF" w:themeFill="background1"/>
              <w:spacing w:after="0" w:line="240" w:lineRule="auto"/>
              <w:rPr>
                <w:rFonts w:ascii="Times New Roman" w:hAnsi="Times New Roman" w:cs="Times New Roman"/>
                <w:sz w:val="20"/>
                <w:szCs w:val="20"/>
              </w:rPr>
            </w:pPr>
            <w:r w:rsidRPr="002514C7">
              <w:rPr>
                <w:rFonts w:ascii="Times New Roman" w:hAnsi="Times New Roman" w:cs="Times New Roman"/>
                <w:sz w:val="20"/>
                <w:szCs w:val="20"/>
              </w:rPr>
              <w:t>- представители потребителей товаров и услуг,</w:t>
            </w:r>
          </w:p>
          <w:p w:rsidR="00A94B28" w:rsidRPr="002514C7" w:rsidRDefault="00A94B28" w:rsidP="002514C7">
            <w:pPr>
              <w:shd w:val="clear" w:color="auto" w:fill="FFFFFF" w:themeFill="background1"/>
              <w:spacing w:after="0" w:line="240" w:lineRule="auto"/>
              <w:rPr>
                <w:sz w:val="20"/>
                <w:szCs w:val="20"/>
              </w:rPr>
            </w:pPr>
            <w:r w:rsidRPr="002514C7">
              <w:rPr>
                <w:rFonts w:ascii="Times New Roman" w:hAnsi="Times New Roman" w:cs="Times New Roman"/>
                <w:sz w:val="20"/>
                <w:szCs w:val="20"/>
              </w:rPr>
              <w:t>- иные участники</w:t>
            </w:r>
          </w:p>
          <w:p w:rsidR="00A94B28" w:rsidRPr="002514C7" w:rsidRDefault="00A94B28" w:rsidP="002514C7">
            <w:pPr>
              <w:shd w:val="clear" w:color="auto" w:fill="FFFFFF" w:themeFill="background1"/>
              <w:rPr>
                <w:rFonts w:ascii="Times New Roman" w:hAnsi="Times New Roman" w:cs="Times New Roman"/>
                <w:sz w:val="20"/>
                <w:szCs w:val="20"/>
              </w:rPr>
            </w:pPr>
          </w:p>
        </w:tc>
        <w:tc>
          <w:tcPr>
            <w:tcW w:w="167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99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2015</w:t>
            </w:r>
          </w:p>
        </w:tc>
        <w:tc>
          <w:tcPr>
            <w:tcW w:w="117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Сектор муниципального заказа Администрации Серебряно-Прудского муниципального района</w:t>
            </w:r>
          </w:p>
        </w:tc>
      </w:tr>
      <w:tr w:rsidR="00A94B28" w:rsidRPr="002514C7" w:rsidTr="00A94B28">
        <w:trPr>
          <w:trHeight w:hRule="exact" w:val="1699"/>
        </w:trPr>
        <w:tc>
          <w:tcPr>
            <w:tcW w:w="595"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lastRenderedPageBreak/>
              <w:t>3.</w:t>
            </w:r>
          </w:p>
        </w:tc>
        <w:tc>
          <w:tcPr>
            <w:tcW w:w="426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Утверждение перечня приоритетных и социально значимых рынков для развития конкуренции в муниципальном образовании.</w:t>
            </w:r>
          </w:p>
        </w:tc>
        <w:tc>
          <w:tcPr>
            <w:tcW w:w="167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99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Еже</w:t>
            </w:r>
            <w:r w:rsidRPr="002514C7">
              <w:rPr>
                <w:rStyle w:val="12pt"/>
                <w:rFonts w:eastAsiaTheme="minorHAnsi"/>
                <w:sz w:val="20"/>
                <w:szCs w:val="20"/>
              </w:rPr>
              <w:softHyphen/>
              <w:t>годно</w:t>
            </w:r>
          </w:p>
        </w:tc>
        <w:tc>
          <w:tcPr>
            <w:tcW w:w="117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Constantia14pt"/>
                <w:rFonts w:ascii="Times New Roman" w:eastAsiaTheme="minorHAnsi" w:hAnsi="Times New Roman" w:cs="Times New Roman"/>
                <w:color w:val="auto"/>
                <w:sz w:val="20"/>
                <w:szCs w:val="20"/>
              </w:rPr>
              <w:t>+</w:t>
            </w:r>
          </w:p>
        </w:tc>
        <w:tc>
          <w:tcPr>
            <w:tcW w:w="85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Constantia14pt"/>
                <w:rFonts w:ascii="Times New Roman" w:eastAsiaTheme="minorHAnsi" w:hAnsi="Times New Roman" w:cs="Times New Roman"/>
                <w:color w:val="auto"/>
                <w:sz w:val="20"/>
                <w:szCs w:val="20"/>
              </w:rPr>
              <w:t>+</w:t>
            </w: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Constantia14pt"/>
                <w:rFonts w:ascii="Times New Roman" w:eastAsiaTheme="minorHAnsi" w:hAnsi="Times New Roman" w:cs="Times New Roman"/>
                <w:color w:val="auto"/>
                <w:sz w:val="20"/>
                <w:szCs w:val="20"/>
              </w:rPr>
              <w:t>+</w:t>
            </w: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Constantia14pt"/>
                <w:rFonts w:ascii="Times New Roman" w:eastAsiaTheme="minorHAnsi" w:hAnsi="Times New Roman" w:cs="Times New Roman"/>
                <w:color w:val="auto"/>
                <w:sz w:val="20"/>
                <w:szCs w:val="20"/>
              </w:rPr>
              <w:t>+</w:t>
            </w: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Constantia14pt"/>
                <w:rFonts w:ascii="Times New Roman" w:eastAsiaTheme="minorHAnsi" w:hAnsi="Times New Roman" w:cs="Times New Roman"/>
                <w:color w:val="auto"/>
                <w:sz w:val="20"/>
                <w:szCs w:val="20"/>
              </w:rPr>
              <w:t>+</w:t>
            </w:r>
          </w:p>
        </w:tc>
        <w:tc>
          <w:tcPr>
            <w:tcW w:w="2350" w:type="dxa"/>
            <w:tcBorders>
              <w:top w:val="single" w:sz="4" w:space="0" w:color="auto"/>
              <w:left w:val="single" w:sz="4" w:space="0" w:color="auto"/>
              <w:bottom w:val="single" w:sz="4" w:space="0" w:color="auto"/>
              <w:righ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Сектор муниципального заказа Администрации Серебряно-Прудского муниципального района</w:t>
            </w:r>
          </w:p>
        </w:tc>
      </w:tr>
      <w:tr w:rsidR="00A94B28" w:rsidRPr="002514C7" w:rsidTr="00A94B28">
        <w:trPr>
          <w:trHeight w:hRule="exact" w:val="1577"/>
        </w:trPr>
        <w:tc>
          <w:tcPr>
            <w:tcW w:w="595"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4.</w:t>
            </w:r>
          </w:p>
        </w:tc>
        <w:tc>
          <w:tcPr>
            <w:tcW w:w="426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Разработка плана мероприятий («дорожной карты») по развитию конкуренции в муниципальном образовании.</w:t>
            </w:r>
          </w:p>
        </w:tc>
        <w:tc>
          <w:tcPr>
            <w:tcW w:w="167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99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2015</w:t>
            </w:r>
          </w:p>
        </w:tc>
        <w:tc>
          <w:tcPr>
            <w:tcW w:w="117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85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Сектор муниципального заказа Администрации Серебряно-Прудского муниципального района</w:t>
            </w:r>
          </w:p>
        </w:tc>
      </w:tr>
      <w:tr w:rsidR="00A94B28" w:rsidRPr="002514C7" w:rsidTr="00A94B28">
        <w:trPr>
          <w:trHeight w:hRule="exact" w:val="1698"/>
        </w:trPr>
        <w:tc>
          <w:tcPr>
            <w:tcW w:w="595"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5.</w:t>
            </w:r>
          </w:p>
        </w:tc>
        <w:tc>
          <w:tcPr>
            <w:tcW w:w="426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Проведение мониторинга состояния и развития конкурентной среды на рынках товаров и услуг муниципального образования.</w:t>
            </w:r>
          </w:p>
        </w:tc>
        <w:tc>
          <w:tcPr>
            <w:tcW w:w="167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99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Еже</w:t>
            </w:r>
            <w:r w:rsidRPr="002514C7">
              <w:rPr>
                <w:rStyle w:val="12pt"/>
                <w:rFonts w:eastAsiaTheme="minorHAnsi"/>
                <w:sz w:val="20"/>
                <w:szCs w:val="20"/>
              </w:rPr>
              <w:softHyphen/>
              <w:t>годно</w:t>
            </w:r>
          </w:p>
        </w:tc>
        <w:tc>
          <w:tcPr>
            <w:tcW w:w="117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Constantia14pt"/>
                <w:rFonts w:ascii="Times New Roman" w:eastAsiaTheme="minorHAnsi" w:hAnsi="Times New Roman" w:cs="Times New Roman"/>
                <w:color w:val="auto"/>
                <w:sz w:val="20"/>
                <w:szCs w:val="20"/>
              </w:rPr>
              <w:t>+</w:t>
            </w:r>
          </w:p>
        </w:tc>
        <w:tc>
          <w:tcPr>
            <w:tcW w:w="85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2350" w:type="dxa"/>
            <w:tcBorders>
              <w:top w:val="single" w:sz="4" w:space="0" w:color="auto"/>
              <w:left w:val="single" w:sz="4" w:space="0" w:color="auto"/>
              <w:bottom w:val="single" w:sz="4" w:space="0" w:color="auto"/>
              <w:righ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Сектор муниципального заказа Администрации Серебряно-Прудского муниципального района</w:t>
            </w:r>
          </w:p>
        </w:tc>
      </w:tr>
      <w:tr w:rsidR="00A94B28" w:rsidRPr="002514C7" w:rsidTr="00A94B28">
        <w:trPr>
          <w:trHeight w:hRule="exact" w:val="1991"/>
        </w:trPr>
        <w:tc>
          <w:tcPr>
            <w:tcW w:w="595"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6.</w:t>
            </w:r>
          </w:p>
        </w:tc>
        <w:tc>
          <w:tcPr>
            <w:tcW w:w="426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w:t>
            </w:r>
          </w:p>
        </w:tc>
        <w:tc>
          <w:tcPr>
            <w:tcW w:w="167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992"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Еже</w:t>
            </w:r>
            <w:r w:rsidRPr="002514C7">
              <w:rPr>
                <w:rStyle w:val="12pt"/>
                <w:rFonts w:eastAsiaTheme="minorHAnsi"/>
                <w:sz w:val="20"/>
                <w:szCs w:val="20"/>
              </w:rPr>
              <w:softHyphen/>
              <w:t>годно</w:t>
            </w:r>
          </w:p>
        </w:tc>
        <w:tc>
          <w:tcPr>
            <w:tcW w:w="117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850"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854"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859" w:type="dxa"/>
            <w:tcBorders>
              <w:top w:val="single" w:sz="4" w:space="0" w:color="auto"/>
              <w:left w:val="single" w:sz="4" w:space="0" w:color="auto"/>
              <w:bottom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Style w:val="12pt"/>
                <w:rFonts w:eastAsiaTheme="minorHAnsi"/>
                <w:sz w:val="20"/>
                <w:szCs w:val="20"/>
              </w:rPr>
              <w:t>+</w:t>
            </w:r>
          </w:p>
        </w:tc>
        <w:tc>
          <w:tcPr>
            <w:tcW w:w="2350" w:type="dxa"/>
            <w:tcBorders>
              <w:top w:val="single" w:sz="4" w:space="0" w:color="auto"/>
              <w:left w:val="single" w:sz="4" w:space="0" w:color="auto"/>
              <w:bottom w:val="single" w:sz="4" w:space="0" w:color="auto"/>
              <w:right w:val="single" w:sz="4" w:space="0" w:color="auto"/>
            </w:tcBorders>
            <w:shd w:val="clear" w:color="auto" w:fill="FFFFFF"/>
          </w:tcPr>
          <w:p w:rsidR="00A94B28" w:rsidRPr="002514C7" w:rsidRDefault="00A94B2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Сектор муниципального заказа Администрации Серебряно-Прудского муниципального района</w:t>
            </w:r>
          </w:p>
        </w:tc>
      </w:tr>
    </w:tbl>
    <w:p w:rsidR="00864884" w:rsidRPr="002514C7" w:rsidRDefault="00864884" w:rsidP="002514C7">
      <w:pPr>
        <w:shd w:val="clear" w:color="auto" w:fill="FFFFFF" w:themeFill="background1"/>
        <w:spacing w:after="0"/>
        <w:jc w:val="right"/>
        <w:rPr>
          <w:rFonts w:ascii="Times New Roman" w:hAnsi="Times New Roman" w:cs="Times New Roman"/>
          <w:b/>
          <w:sz w:val="28"/>
          <w:szCs w:val="28"/>
        </w:rPr>
      </w:pPr>
    </w:p>
    <w:p w:rsidR="00354E06" w:rsidRPr="002514C7" w:rsidRDefault="00354E06" w:rsidP="002514C7">
      <w:pPr>
        <w:shd w:val="clear" w:color="auto" w:fill="FFFFFF" w:themeFill="background1"/>
        <w:spacing w:after="0"/>
        <w:jc w:val="right"/>
        <w:rPr>
          <w:rFonts w:ascii="Times New Roman" w:hAnsi="Times New Roman" w:cs="Times New Roman"/>
          <w:b/>
          <w:sz w:val="28"/>
          <w:szCs w:val="28"/>
        </w:rPr>
        <w:sectPr w:rsidR="00354E06" w:rsidRPr="002514C7" w:rsidSect="00AD6B2B">
          <w:pgSz w:w="16838" w:h="11906" w:orient="landscape"/>
          <w:pgMar w:top="720" w:right="1134" w:bottom="851" w:left="1134" w:header="709" w:footer="709" w:gutter="0"/>
          <w:cols w:space="708"/>
          <w:docGrid w:linePitch="360"/>
        </w:sectPr>
      </w:pPr>
    </w:p>
    <w:p w:rsidR="00975CE9" w:rsidRPr="002514C7" w:rsidRDefault="00975CE9"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4</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к подпрограмме «Развитие конкуренции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b/>
          <w:sz w:val="24"/>
          <w:szCs w:val="24"/>
        </w:rPr>
        <w:t xml:space="preserve"> </w:t>
      </w:r>
      <w:r w:rsidRPr="002514C7">
        <w:rPr>
          <w:rFonts w:ascii="Times New Roman" w:hAnsi="Times New Roman" w:cs="Times New Roman"/>
          <w:sz w:val="24"/>
          <w:szCs w:val="24"/>
        </w:rPr>
        <w:t>в Серебряно-Прудском муниципальном районе</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Московской области» муниципальной программы</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муниципального района Московской области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BB5A84" w:rsidRPr="002514C7" w:rsidRDefault="00BB5A84" w:rsidP="002514C7">
      <w:pPr>
        <w:shd w:val="clear" w:color="auto" w:fill="FFFFFF" w:themeFill="background1"/>
        <w:spacing w:after="0"/>
        <w:jc w:val="both"/>
        <w:rPr>
          <w:rFonts w:ascii="Times New Roman" w:hAnsi="Times New Roman" w:cs="Times New Roman"/>
          <w:b/>
          <w:sz w:val="28"/>
          <w:szCs w:val="28"/>
        </w:rPr>
      </w:pPr>
    </w:p>
    <w:p w:rsidR="00BB5A84" w:rsidRPr="002514C7" w:rsidRDefault="00BB5A84" w:rsidP="002514C7">
      <w:pPr>
        <w:shd w:val="clear" w:color="auto" w:fill="FFFFFF" w:themeFill="background1"/>
        <w:spacing w:after="0"/>
        <w:jc w:val="center"/>
        <w:rPr>
          <w:rFonts w:ascii="Times New Roman" w:hAnsi="Times New Roman" w:cs="Times New Roman"/>
          <w:b/>
          <w:sz w:val="28"/>
          <w:szCs w:val="28"/>
        </w:rPr>
      </w:pPr>
      <w:r w:rsidRPr="002514C7">
        <w:rPr>
          <w:rFonts w:ascii="Times New Roman" w:hAnsi="Times New Roman" w:cs="Times New Roman"/>
          <w:b/>
          <w:sz w:val="28"/>
          <w:szCs w:val="28"/>
        </w:rPr>
        <w:t>« Оценка влияния изменения объема финансирования на изменение</w:t>
      </w:r>
      <w:r w:rsidR="00EF3E45" w:rsidRPr="002514C7">
        <w:rPr>
          <w:rFonts w:ascii="Times New Roman" w:hAnsi="Times New Roman" w:cs="Times New Roman"/>
          <w:b/>
          <w:sz w:val="28"/>
          <w:szCs w:val="28"/>
        </w:rPr>
        <w:t xml:space="preserve"> </w:t>
      </w:r>
      <w:proofErr w:type="gramStart"/>
      <w:r w:rsidRPr="002514C7">
        <w:rPr>
          <w:rFonts w:ascii="Times New Roman" w:hAnsi="Times New Roman" w:cs="Times New Roman"/>
          <w:b/>
          <w:sz w:val="28"/>
          <w:szCs w:val="28"/>
        </w:rPr>
        <w:t>значений целевых показателей эффективности   реализации</w:t>
      </w:r>
      <w:r w:rsidR="00EF3E45" w:rsidRPr="002514C7">
        <w:rPr>
          <w:rFonts w:ascii="Times New Roman" w:hAnsi="Times New Roman" w:cs="Times New Roman"/>
          <w:b/>
          <w:sz w:val="28"/>
          <w:szCs w:val="28"/>
        </w:rPr>
        <w:t xml:space="preserve"> </w:t>
      </w:r>
      <w:r w:rsidRPr="002514C7">
        <w:rPr>
          <w:rFonts w:ascii="Times New Roman" w:hAnsi="Times New Roman" w:cs="Times New Roman"/>
          <w:b/>
          <w:sz w:val="28"/>
          <w:szCs w:val="28"/>
        </w:rPr>
        <w:t>подпрограммы</w:t>
      </w:r>
      <w:proofErr w:type="gramEnd"/>
      <w:r w:rsidRPr="002514C7">
        <w:rPr>
          <w:rFonts w:ascii="Times New Roman" w:hAnsi="Times New Roman" w:cs="Times New Roman"/>
          <w:b/>
          <w:sz w:val="28"/>
          <w:szCs w:val="28"/>
        </w:rPr>
        <w:t>»</w:t>
      </w:r>
    </w:p>
    <w:p w:rsidR="00BB5A84" w:rsidRPr="002514C7" w:rsidRDefault="00BB5A84" w:rsidP="002514C7">
      <w:pPr>
        <w:shd w:val="clear" w:color="auto" w:fill="FFFFFF" w:themeFill="background1"/>
        <w:spacing w:after="0"/>
        <w:rPr>
          <w:rFonts w:ascii="Times New Roman" w:hAnsi="Times New Roman" w:cs="Times New Roman"/>
          <w:sz w:val="16"/>
          <w:szCs w:val="16"/>
        </w:rPr>
      </w:pPr>
      <w:r w:rsidRPr="002514C7">
        <w:rPr>
          <w:rFonts w:ascii="Times New Roman" w:hAnsi="Times New Roman" w:cs="Times New Roman"/>
          <w:sz w:val="16"/>
          <w:szCs w:val="16"/>
        </w:rPr>
        <w:t xml:space="preserve"> </w:t>
      </w:r>
      <w:r w:rsidRPr="002514C7">
        <w:rPr>
          <w:rFonts w:ascii="Times New Roman" w:hAnsi="Times New Roman" w:cs="Times New Roman"/>
          <w:b/>
          <w:sz w:val="16"/>
          <w:szCs w:val="16"/>
        </w:rPr>
        <w:t>Таблица 1</w:t>
      </w:r>
      <w:r w:rsidRPr="002514C7">
        <w:rPr>
          <w:rFonts w:ascii="Times New Roman" w:hAnsi="Times New Roman" w:cs="Times New Roman"/>
          <w:sz w:val="16"/>
          <w:szCs w:val="16"/>
        </w:rPr>
        <w:t xml:space="preserve">. При увеличении бюджетных ассигнований, направляемых   на реализацию подпрограммы, на 5 процентов   </w:t>
      </w:r>
    </w:p>
    <w:tbl>
      <w:tblPr>
        <w:tblStyle w:val="affff7"/>
        <w:tblW w:w="14790" w:type="dxa"/>
        <w:tblLayout w:type="fixed"/>
        <w:tblLook w:val="04A0" w:firstRow="1" w:lastRow="0" w:firstColumn="1" w:lastColumn="0" w:noHBand="0" w:noVBand="1"/>
      </w:tblPr>
      <w:tblGrid>
        <w:gridCol w:w="1967"/>
        <w:gridCol w:w="1728"/>
        <w:gridCol w:w="1860"/>
        <w:gridCol w:w="1545"/>
        <w:gridCol w:w="1714"/>
        <w:gridCol w:w="1643"/>
        <w:gridCol w:w="2556"/>
        <w:gridCol w:w="1777"/>
      </w:tblGrid>
      <w:tr w:rsidR="00BB5A84" w:rsidRPr="002514C7" w:rsidTr="00BB5A84">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Наименование</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показателя</w:t>
            </w:r>
          </w:p>
        </w:tc>
        <w:tc>
          <w:tcPr>
            <w:tcW w:w="3588" w:type="dxa"/>
            <w:gridSpan w:val="2"/>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Целевое значение </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показателя в соответствии</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с подпрограммой</w:t>
            </w:r>
          </w:p>
          <w:p w:rsidR="00BB5A84" w:rsidRPr="002514C7" w:rsidRDefault="00BB5A84" w:rsidP="002514C7">
            <w:pPr>
              <w:shd w:val="clear" w:color="auto" w:fill="FFFFFF" w:themeFill="background1"/>
              <w:rPr>
                <w:rFonts w:ascii="Times New Roman" w:hAnsi="Times New Roman" w:cs="Times New Roman"/>
                <w:sz w:val="24"/>
                <w:szCs w:val="24"/>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Наименование</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показателя</w:t>
            </w:r>
          </w:p>
        </w:tc>
        <w:tc>
          <w:tcPr>
            <w:tcW w:w="4199" w:type="dxa"/>
            <w:gridSpan w:val="2"/>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Наименование</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дополнительных</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мероприятий для реализации</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в случае увеличения объемов</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финансирования подпрограммы                                                          </w:t>
            </w:r>
          </w:p>
        </w:tc>
        <w:tc>
          <w:tcPr>
            <w:tcW w:w="1777"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Объем</w:t>
            </w:r>
          </w:p>
          <w:p w:rsidR="00BB5A84" w:rsidRPr="002514C7" w:rsidRDefault="00BB5A84" w:rsidP="002514C7">
            <w:pPr>
              <w:shd w:val="clear" w:color="auto" w:fill="FFFFFF" w:themeFill="background1"/>
              <w:rPr>
                <w:rFonts w:ascii="Times New Roman" w:hAnsi="Times New Roman" w:cs="Times New Roman"/>
                <w:sz w:val="24"/>
                <w:szCs w:val="24"/>
              </w:rPr>
            </w:pPr>
            <w:proofErr w:type="spellStart"/>
            <w:proofErr w:type="gramStart"/>
            <w:r w:rsidRPr="002514C7">
              <w:rPr>
                <w:rFonts w:ascii="Times New Roman" w:hAnsi="Times New Roman" w:cs="Times New Roman"/>
                <w:sz w:val="24"/>
                <w:szCs w:val="24"/>
              </w:rPr>
              <w:t>финансирова-ния</w:t>
            </w:r>
            <w:proofErr w:type="spellEnd"/>
            <w:proofErr w:type="gramEnd"/>
          </w:p>
          <w:p w:rsidR="00BB5A84" w:rsidRPr="002514C7" w:rsidRDefault="00BB5A84" w:rsidP="002514C7">
            <w:pPr>
              <w:shd w:val="clear" w:color="auto" w:fill="FFFFFF" w:themeFill="background1"/>
              <w:rPr>
                <w:rFonts w:ascii="Times New Roman" w:hAnsi="Times New Roman" w:cs="Times New Roman"/>
                <w:sz w:val="24"/>
                <w:szCs w:val="24"/>
              </w:rPr>
            </w:pPr>
            <w:proofErr w:type="spellStart"/>
            <w:proofErr w:type="gramStart"/>
            <w:r w:rsidRPr="002514C7">
              <w:rPr>
                <w:rFonts w:ascii="Times New Roman" w:hAnsi="Times New Roman" w:cs="Times New Roman"/>
                <w:sz w:val="24"/>
                <w:szCs w:val="24"/>
              </w:rPr>
              <w:t>дополнитель-ного</w:t>
            </w:r>
            <w:proofErr w:type="spellEnd"/>
            <w:proofErr w:type="gramEnd"/>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мероприятия</w:t>
            </w:r>
          </w:p>
        </w:tc>
      </w:tr>
      <w:tr w:rsidR="00BB5A84" w:rsidRPr="002514C7" w:rsidTr="00BB5A84">
        <w:tc>
          <w:tcPr>
            <w:tcW w:w="1967"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Показатель 1</w:t>
            </w: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год</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c>
          <w:tcPr>
            <w:tcW w:w="1545"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год</w:t>
            </w: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 гол</w:t>
            </w:r>
          </w:p>
        </w:tc>
        <w:tc>
          <w:tcPr>
            <w:tcW w:w="2556"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r>
      <w:tr w:rsidR="00BB5A84" w:rsidRPr="002514C7" w:rsidTr="00BB5A84">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p w:rsidR="00BB5A84" w:rsidRPr="002514C7" w:rsidRDefault="00BB5A84" w:rsidP="002514C7">
            <w:pPr>
              <w:shd w:val="clear" w:color="auto" w:fill="FFFFFF" w:themeFill="background1"/>
              <w:rPr>
                <w:rFonts w:ascii="Times New Roman" w:hAnsi="Times New Roman" w:cs="Times New Roman"/>
                <w:sz w:val="28"/>
                <w:szCs w:val="28"/>
              </w:rPr>
            </w:pP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556"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r w:rsidR="00BB5A84" w:rsidRPr="002514C7" w:rsidTr="00BB5A84">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556"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r w:rsidR="00BB5A84" w:rsidRPr="002514C7" w:rsidTr="00BB5A84">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3-й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3-й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3-й год </w:t>
            </w:r>
            <w:proofErr w:type="gramStart"/>
            <w:r w:rsidRPr="002514C7">
              <w:rPr>
                <w:rFonts w:ascii="Times New Roman" w:hAnsi="Times New Roman" w:cs="Times New Roman"/>
                <w:sz w:val="24"/>
                <w:szCs w:val="24"/>
              </w:rPr>
              <w:t>планового</w:t>
            </w:r>
            <w:proofErr w:type="gramEnd"/>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2556"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r w:rsidR="00BB5A84" w:rsidRPr="002514C7" w:rsidTr="00BB5A84">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 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планового </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556"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r w:rsidR="00BB5A84" w:rsidRPr="002514C7" w:rsidTr="00BB5A84">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2556"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bl>
    <w:p w:rsidR="00EF3E45" w:rsidRPr="002514C7" w:rsidRDefault="00BB5A84"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lastRenderedPageBreak/>
        <w:t xml:space="preserve">                                                              </w:t>
      </w:r>
    </w:p>
    <w:p w:rsidR="00EF3E45" w:rsidRPr="002514C7" w:rsidRDefault="00EF3E45" w:rsidP="002514C7">
      <w:pPr>
        <w:shd w:val="clear" w:color="auto" w:fill="FFFFFF" w:themeFill="background1"/>
        <w:spacing w:after="0"/>
        <w:rPr>
          <w:rFonts w:ascii="Times New Roman" w:hAnsi="Times New Roman" w:cs="Times New Roman"/>
          <w:sz w:val="28"/>
          <w:szCs w:val="28"/>
        </w:rPr>
      </w:pPr>
    </w:p>
    <w:p w:rsidR="00BB5A84" w:rsidRPr="002514C7" w:rsidRDefault="00BB5A84"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b/>
          <w:sz w:val="16"/>
          <w:szCs w:val="16"/>
        </w:rPr>
        <w:t>Таблица 2</w:t>
      </w:r>
      <w:r w:rsidRPr="002514C7">
        <w:rPr>
          <w:rFonts w:ascii="Times New Roman" w:hAnsi="Times New Roman" w:cs="Times New Roman"/>
          <w:sz w:val="16"/>
          <w:szCs w:val="16"/>
        </w:rPr>
        <w:t xml:space="preserve">. При уменьшении бюджетных ассигнований, направляемых на  реализацию подпрограммы, на 5 процентов  </w:t>
      </w:r>
    </w:p>
    <w:tbl>
      <w:tblPr>
        <w:tblStyle w:val="affff7"/>
        <w:tblW w:w="14790" w:type="dxa"/>
        <w:tblLayout w:type="fixed"/>
        <w:tblLook w:val="04A0" w:firstRow="1" w:lastRow="0" w:firstColumn="1" w:lastColumn="0" w:noHBand="0" w:noVBand="1"/>
      </w:tblPr>
      <w:tblGrid>
        <w:gridCol w:w="1967"/>
        <w:gridCol w:w="1728"/>
        <w:gridCol w:w="1860"/>
        <w:gridCol w:w="1545"/>
        <w:gridCol w:w="1714"/>
        <w:gridCol w:w="1643"/>
        <w:gridCol w:w="2410"/>
        <w:gridCol w:w="1923"/>
      </w:tblGrid>
      <w:tr w:rsidR="00BB5A84" w:rsidRPr="002514C7" w:rsidTr="00975CE9">
        <w:tc>
          <w:tcPr>
            <w:tcW w:w="1967"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Наименование</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показателя</w:t>
            </w:r>
          </w:p>
        </w:tc>
        <w:tc>
          <w:tcPr>
            <w:tcW w:w="3588" w:type="dxa"/>
            <w:gridSpan w:val="2"/>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Целевое значение </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показателя в соответствии</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с подпрограммой</w:t>
            </w:r>
          </w:p>
          <w:p w:rsidR="00BB5A84" w:rsidRPr="002514C7" w:rsidRDefault="00BB5A84" w:rsidP="002514C7">
            <w:pPr>
              <w:shd w:val="clear" w:color="auto" w:fill="FFFFFF" w:themeFill="background1"/>
              <w:rPr>
                <w:rFonts w:ascii="Times New Roman" w:hAnsi="Times New Roman" w:cs="Times New Roman"/>
                <w:sz w:val="24"/>
                <w:szCs w:val="24"/>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Изменение </w:t>
            </w:r>
            <w:proofErr w:type="gramStart"/>
            <w:r w:rsidRPr="002514C7">
              <w:rPr>
                <w:rFonts w:ascii="Times New Roman" w:hAnsi="Times New Roman" w:cs="Times New Roman"/>
                <w:sz w:val="24"/>
                <w:szCs w:val="24"/>
              </w:rPr>
              <w:t>целевых</w:t>
            </w:r>
            <w:proofErr w:type="gramEnd"/>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значений показателя </w:t>
            </w:r>
            <w:proofErr w:type="gramStart"/>
            <w:r w:rsidRPr="002514C7">
              <w:rPr>
                <w:rFonts w:ascii="Times New Roman" w:hAnsi="Times New Roman" w:cs="Times New Roman"/>
                <w:sz w:val="24"/>
                <w:szCs w:val="24"/>
              </w:rPr>
              <w:t>при</w:t>
            </w:r>
            <w:proofErr w:type="gramEnd"/>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уменьшении</w:t>
            </w:r>
            <w:proofErr w:type="gramEnd"/>
            <w:r w:rsidRPr="002514C7">
              <w:rPr>
                <w:rFonts w:ascii="Times New Roman" w:hAnsi="Times New Roman" w:cs="Times New Roman"/>
                <w:sz w:val="24"/>
                <w:szCs w:val="24"/>
              </w:rPr>
              <w:t xml:space="preserve"> объема </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финансирования</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мероприятий </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подпрограммы                                           </w:t>
            </w:r>
          </w:p>
        </w:tc>
        <w:tc>
          <w:tcPr>
            <w:tcW w:w="4053" w:type="dxa"/>
            <w:gridSpan w:val="2"/>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Наименование</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Мероприятий, которые будут </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 xml:space="preserve">Исключены из подпрограммы </w:t>
            </w:r>
            <w:proofErr w:type="gramEnd"/>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в случае уменьшения объемов</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ее финансирования                                                        </w:t>
            </w:r>
          </w:p>
        </w:tc>
        <w:tc>
          <w:tcPr>
            <w:tcW w:w="192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Экономия</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бюджетных</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средств </w:t>
            </w:r>
            <w:proofErr w:type="gramStart"/>
            <w:r w:rsidRPr="002514C7">
              <w:rPr>
                <w:rFonts w:ascii="Times New Roman" w:hAnsi="Times New Roman" w:cs="Times New Roman"/>
                <w:sz w:val="24"/>
                <w:szCs w:val="24"/>
              </w:rPr>
              <w:t>в</w:t>
            </w:r>
            <w:proofErr w:type="gramEnd"/>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результате</w:t>
            </w:r>
            <w:proofErr w:type="gramEnd"/>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исключения</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мероприятия из подпрограммы</w:t>
            </w:r>
          </w:p>
        </w:tc>
      </w:tr>
      <w:tr w:rsidR="00BB5A84" w:rsidRPr="002514C7" w:rsidTr="00975CE9">
        <w:tc>
          <w:tcPr>
            <w:tcW w:w="1967"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Показатель 1</w:t>
            </w: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год</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c>
          <w:tcPr>
            <w:tcW w:w="1545"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год</w:t>
            </w: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 гол</w:t>
            </w:r>
          </w:p>
        </w:tc>
        <w:tc>
          <w:tcPr>
            <w:tcW w:w="241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r>
      <w:tr w:rsidR="00BB5A84" w:rsidRPr="002514C7" w:rsidTr="00975CE9">
        <w:trPr>
          <w:trHeight w:val="857"/>
        </w:trPr>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p w:rsidR="00BB5A84" w:rsidRPr="002514C7" w:rsidRDefault="00BB5A84" w:rsidP="002514C7">
            <w:pPr>
              <w:shd w:val="clear" w:color="auto" w:fill="FFFFFF" w:themeFill="background1"/>
              <w:rPr>
                <w:rFonts w:ascii="Times New Roman" w:hAnsi="Times New Roman" w:cs="Times New Roman"/>
                <w:sz w:val="28"/>
                <w:szCs w:val="28"/>
              </w:rPr>
            </w:pP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41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r w:rsidR="00BB5A84" w:rsidRPr="002514C7" w:rsidTr="00975CE9">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41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r w:rsidR="00BB5A84" w:rsidRPr="002514C7" w:rsidTr="00975CE9">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3-й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3-й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3-й год </w:t>
            </w:r>
            <w:proofErr w:type="gramStart"/>
            <w:r w:rsidRPr="002514C7">
              <w:rPr>
                <w:rFonts w:ascii="Times New Roman" w:hAnsi="Times New Roman" w:cs="Times New Roman"/>
                <w:sz w:val="24"/>
                <w:szCs w:val="24"/>
              </w:rPr>
              <w:t>планового</w:t>
            </w:r>
            <w:proofErr w:type="gramEnd"/>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241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r w:rsidR="00BB5A84" w:rsidRPr="002514C7" w:rsidTr="00975CE9">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 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планового </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4-й год</w:t>
            </w:r>
          </w:p>
          <w:p w:rsidR="00BB5A84" w:rsidRPr="002514C7" w:rsidRDefault="00BB5A8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BB5A84" w:rsidRPr="002514C7" w:rsidRDefault="00BB5A8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41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r w:rsidR="00BB5A84" w:rsidRPr="002514C7" w:rsidTr="00975CE9">
        <w:tc>
          <w:tcPr>
            <w:tcW w:w="196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86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714"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8"/>
                <w:szCs w:val="28"/>
              </w:rPr>
            </w:pPr>
          </w:p>
        </w:tc>
      </w:tr>
    </w:tbl>
    <w:p w:rsidR="00975CE9" w:rsidRPr="002514C7" w:rsidRDefault="00BB5A84" w:rsidP="002514C7">
      <w:pPr>
        <w:shd w:val="clear" w:color="auto" w:fill="FFFFFF" w:themeFill="background1"/>
        <w:spacing w:after="0"/>
        <w:rPr>
          <w:rStyle w:val="a3"/>
          <w:rFonts w:ascii="Times New Roman" w:hAnsi="Times New Roman" w:cs="Times New Roman"/>
          <w:sz w:val="28"/>
          <w:szCs w:val="28"/>
        </w:rPr>
      </w:pPr>
      <w:r w:rsidRPr="002514C7">
        <w:rPr>
          <w:rFonts w:ascii="Times New Roman" w:hAnsi="Times New Roman" w:cs="Times New Roman"/>
          <w:sz w:val="28"/>
          <w:szCs w:val="28"/>
        </w:rPr>
        <w:t xml:space="preserve">                                                              </w:t>
      </w:r>
    </w:p>
    <w:p w:rsidR="00EF3E45" w:rsidRPr="002514C7" w:rsidRDefault="00EF3E45"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EF3E45" w:rsidRPr="002514C7" w:rsidRDefault="00EF3E45"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2D1185" w:rsidRPr="002514C7" w:rsidRDefault="002D1185"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2D1185" w:rsidRPr="002514C7" w:rsidRDefault="002D1185"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2D1185" w:rsidRPr="002514C7" w:rsidRDefault="002D1185"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4B24E1" w:rsidRPr="002514C7" w:rsidRDefault="004B24E1"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2D1185" w:rsidRPr="002514C7" w:rsidRDefault="002D1185"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975CE9" w:rsidRPr="002514C7" w:rsidRDefault="00975CE9"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5</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к подпрограмме «Развитие конкуренции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b/>
          <w:sz w:val="24"/>
          <w:szCs w:val="24"/>
        </w:rPr>
        <w:t xml:space="preserve"> </w:t>
      </w:r>
      <w:r w:rsidRPr="002514C7">
        <w:rPr>
          <w:rFonts w:ascii="Times New Roman" w:hAnsi="Times New Roman" w:cs="Times New Roman"/>
          <w:sz w:val="24"/>
          <w:szCs w:val="24"/>
        </w:rPr>
        <w:t>в Серебряно-Прудском муниципальном районе</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Московской области» муниципальной программы</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муниципального района Московской области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BB5A84" w:rsidRPr="002514C7" w:rsidRDefault="00BB5A84" w:rsidP="002514C7">
      <w:pPr>
        <w:pStyle w:val="aff7"/>
        <w:shd w:val="clear" w:color="auto" w:fill="FFFFFF" w:themeFill="background1"/>
        <w:jc w:val="center"/>
        <w:rPr>
          <w:rStyle w:val="a3"/>
          <w:rFonts w:ascii="Times New Roman" w:hAnsi="Times New Roman" w:cs="Times New Roman"/>
        </w:rPr>
      </w:pPr>
      <w:r w:rsidRPr="002514C7">
        <w:rPr>
          <w:rStyle w:val="a3"/>
          <w:rFonts w:ascii="Times New Roman" w:hAnsi="Times New Roman" w:cs="Times New Roman"/>
        </w:rPr>
        <w:t>оперативного (годового) отчета о выполнении муниципальной  программы</w:t>
      </w:r>
    </w:p>
    <w:p w:rsidR="00BB5A84" w:rsidRPr="002514C7" w:rsidRDefault="00BB5A84" w:rsidP="002514C7">
      <w:pPr>
        <w:pStyle w:val="aff7"/>
        <w:shd w:val="clear" w:color="auto" w:fill="FFFFFF" w:themeFill="background1"/>
        <w:jc w:val="center"/>
        <w:rPr>
          <w:rFonts w:ascii="Times New Roman" w:hAnsi="Times New Roman" w:cs="Times New Roman"/>
          <w:b/>
          <w:bCs/>
        </w:rPr>
      </w:pPr>
      <w:proofErr w:type="spellStart"/>
      <w:r w:rsidRPr="002514C7">
        <w:rPr>
          <w:rStyle w:val="a3"/>
          <w:rFonts w:ascii="Times New Roman" w:hAnsi="Times New Roman" w:cs="Times New Roman"/>
        </w:rPr>
        <w:t>Серебряно</w:t>
      </w:r>
      <w:proofErr w:type="spellEnd"/>
      <w:r w:rsidRPr="002514C7">
        <w:rPr>
          <w:rStyle w:val="a3"/>
          <w:rFonts w:ascii="Times New Roman" w:hAnsi="Times New Roman" w:cs="Times New Roman"/>
        </w:rPr>
        <w:t>–</w:t>
      </w:r>
      <w:proofErr w:type="spellStart"/>
      <w:r w:rsidRPr="002514C7">
        <w:rPr>
          <w:rStyle w:val="a3"/>
          <w:rFonts w:ascii="Times New Roman" w:hAnsi="Times New Roman" w:cs="Times New Roman"/>
        </w:rPr>
        <w:t>Прудского</w:t>
      </w:r>
      <w:proofErr w:type="spellEnd"/>
      <w:r w:rsidRPr="002514C7">
        <w:rPr>
          <w:rStyle w:val="a3"/>
          <w:rFonts w:ascii="Times New Roman" w:hAnsi="Times New Roman" w:cs="Times New Roman"/>
        </w:rPr>
        <w:t xml:space="preserve"> муниципального  района  Московской области</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Style w:val="a3"/>
          <w:rFonts w:ascii="Times New Roman" w:hAnsi="Times New Roman" w:cs="Times New Roman"/>
        </w:rPr>
        <w:t>_____________________________________________</w:t>
      </w:r>
    </w:p>
    <w:p w:rsidR="00BB5A84" w:rsidRPr="002514C7" w:rsidRDefault="00BB5A84" w:rsidP="002514C7">
      <w:pPr>
        <w:pStyle w:val="aff7"/>
        <w:shd w:val="clear" w:color="auto" w:fill="FFFFFF" w:themeFill="background1"/>
        <w:jc w:val="center"/>
        <w:rPr>
          <w:rFonts w:ascii="Times New Roman" w:hAnsi="Times New Roman" w:cs="Times New Roman"/>
          <w:b/>
          <w:bCs/>
        </w:rPr>
      </w:pPr>
      <w:r w:rsidRPr="002514C7">
        <w:rPr>
          <w:rStyle w:val="a3"/>
          <w:rFonts w:ascii="Times New Roman" w:hAnsi="Times New Roman" w:cs="Times New Roman"/>
        </w:rPr>
        <w:t>(наименование  муниципальной  программы)</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Style w:val="a3"/>
          <w:rFonts w:ascii="Times New Roman" w:hAnsi="Times New Roman" w:cs="Times New Roman"/>
        </w:rPr>
        <w:t>за январь - _____________ 20__ года</w:t>
      </w:r>
    </w:p>
    <w:p w:rsidR="00BB5A84" w:rsidRPr="002514C7" w:rsidRDefault="00BB5A84" w:rsidP="002514C7">
      <w:pPr>
        <w:shd w:val="clear" w:color="auto" w:fill="FFFFFF" w:themeFill="background1"/>
        <w:spacing w:after="0" w:line="240" w:lineRule="auto"/>
        <w:ind w:firstLine="720"/>
        <w:jc w:val="center"/>
        <w:rPr>
          <w:rFonts w:ascii="Times New Roman" w:hAnsi="Times New Roman" w:cs="Times New Roman"/>
          <w:sz w:val="28"/>
          <w:szCs w:val="28"/>
        </w:rPr>
      </w:pPr>
    </w:p>
    <w:p w:rsidR="00BB5A84" w:rsidRPr="002514C7" w:rsidRDefault="00BB5A8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 xml:space="preserve"> Муниципальный  заказчик ________________________________________________</w:t>
      </w:r>
    </w:p>
    <w:p w:rsidR="00BB5A84" w:rsidRPr="002514C7" w:rsidRDefault="00BB5A8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Источник финансирования _________________________________________________</w:t>
      </w:r>
    </w:p>
    <w:p w:rsidR="00BB5A84" w:rsidRPr="002514C7" w:rsidRDefault="00BB5A8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2100"/>
        <w:gridCol w:w="1780"/>
        <w:gridCol w:w="4480"/>
        <w:gridCol w:w="2324"/>
      </w:tblGrid>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Наименования подпрограммы, мероприятия (с указанием порядкового номера)</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Объем финансирования на 20__ год (тыс. руб.)</w:t>
            </w: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Выполнено</w:t>
            </w:r>
          </w:p>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(тыс. руб.)</w:t>
            </w: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 xml:space="preserve">Степень и результаты выполнения мероприятия в соответствии с перечнем стандартных процедур, указанных в графе 3 </w:t>
            </w:r>
            <w:hyperlink w:anchor="sub_15000" w:history="1">
              <w:r w:rsidRPr="002514C7">
                <w:rPr>
                  <w:rStyle w:val="a4"/>
                  <w:rFonts w:ascii="Times New Roman" w:hAnsi="Times New Roman" w:cs="Times New Roman"/>
                </w:rPr>
                <w:t>приложения N 5</w:t>
              </w:r>
            </w:hyperlink>
            <w:r w:rsidRPr="002514C7">
              <w:rPr>
                <w:rFonts w:ascii="Times New Roman" w:hAnsi="Times New Roman" w:cs="Times New Roman"/>
              </w:rPr>
              <w:t xml:space="preserve"> к Порядку</w:t>
            </w: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Профинансировано</w:t>
            </w:r>
          </w:p>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(тыс. руб.)</w:t>
            </w: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2</w:t>
            </w: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w:t>
            </w: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4</w:t>
            </w: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w:t>
            </w: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Подпрограмма 1</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Мероприятие подпрограммы 1</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0"/>
                <w:szCs w:val="20"/>
              </w:rPr>
            </w:pP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Подпрограмма 2</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Мероприятие подпрограммы 2</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Мероприятие  муниципальной  программы</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4200" w:type="dxa"/>
            <w:tcBorders>
              <w:top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Итого по  муниципальной  программе</w:t>
            </w:r>
          </w:p>
        </w:tc>
        <w:tc>
          <w:tcPr>
            <w:tcW w:w="21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44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24"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bl>
    <w:p w:rsidR="00BB5A84" w:rsidRPr="002514C7" w:rsidRDefault="00BB5A84"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rPr>
        <w:t>Руководитель</w:t>
      </w:r>
      <w:r w:rsidRPr="002514C7">
        <w:rPr>
          <w:rFonts w:ascii="Times New Roman" w:hAnsi="Times New Roman" w:cs="Times New Roman"/>
          <w:sz w:val="20"/>
          <w:szCs w:val="20"/>
        </w:rPr>
        <w:t xml:space="preserve">                                          Подпись</w:t>
      </w:r>
    </w:p>
    <w:p w:rsidR="00BB5A84" w:rsidRPr="002514C7" w:rsidRDefault="00BB5A84"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
    <w:p w:rsidR="00BB5A84" w:rsidRPr="002514C7" w:rsidRDefault="00BB5A84" w:rsidP="002514C7">
      <w:pPr>
        <w:pStyle w:val="aff7"/>
        <w:shd w:val="clear" w:color="auto" w:fill="FFFFFF" w:themeFill="background1"/>
        <w:rPr>
          <w:rFonts w:ascii="Times New Roman" w:hAnsi="Times New Roman" w:cs="Times New Roman"/>
          <w:sz w:val="20"/>
          <w:szCs w:val="20"/>
        </w:rPr>
      </w:pPr>
      <w:r w:rsidRPr="002514C7">
        <w:rPr>
          <w:rStyle w:val="a3"/>
          <w:rFonts w:ascii="Times New Roman" w:hAnsi="Times New Roman" w:cs="Times New Roman"/>
          <w:sz w:val="20"/>
          <w:szCs w:val="20"/>
        </w:rPr>
        <w:t xml:space="preserve">Примечание. </w:t>
      </w:r>
      <w:r w:rsidRPr="002514C7">
        <w:rPr>
          <w:rFonts w:ascii="Times New Roman" w:hAnsi="Times New Roman" w:cs="Times New Roman"/>
          <w:sz w:val="20"/>
          <w:szCs w:val="20"/>
        </w:rPr>
        <w:t xml:space="preserve"> В графе 3 указывается стоимость выполненных программных мероприятий в тыс. руб.</w:t>
      </w:r>
    </w:p>
    <w:p w:rsidR="00BB5A84" w:rsidRPr="002514C7" w:rsidRDefault="00BB5A84" w:rsidP="002514C7">
      <w:pPr>
        <w:shd w:val="clear" w:color="auto" w:fill="FFFFFF" w:themeFill="background1"/>
        <w:ind w:firstLine="720"/>
        <w:jc w:val="both"/>
        <w:rPr>
          <w:rFonts w:ascii="Times New Roman" w:hAnsi="Times New Roman" w:cs="Times New Roman"/>
          <w:sz w:val="20"/>
          <w:szCs w:val="20"/>
        </w:rPr>
      </w:pPr>
    </w:p>
    <w:p w:rsidR="00975CE9" w:rsidRPr="002514C7" w:rsidRDefault="00975CE9"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6</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к подпрограмме «Развитие конкуренции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b/>
          <w:sz w:val="24"/>
          <w:szCs w:val="24"/>
        </w:rPr>
        <w:t xml:space="preserve"> </w:t>
      </w:r>
      <w:r w:rsidRPr="002514C7">
        <w:rPr>
          <w:rFonts w:ascii="Times New Roman" w:hAnsi="Times New Roman" w:cs="Times New Roman"/>
          <w:sz w:val="24"/>
          <w:szCs w:val="24"/>
        </w:rPr>
        <w:t>в Серебряно-Прудском муниципальном районе</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Московской области» муниципальной программы</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муниципального района Московской области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Style w:val="a3"/>
          <w:rFonts w:ascii="Times New Roman" w:hAnsi="Times New Roman" w:cs="Times New Roman"/>
        </w:rPr>
        <w:t>Форма</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Style w:val="a3"/>
          <w:rFonts w:ascii="Times New Roman" w:hAnsi="Times New Roman" w:cs="Times New Roman"/>
        </w:rPr>
        <w:t>оценки результатов реализации  муниципальной программы</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Style w:val="a3"/>
          <w:rFonts w:ascii="Times New Roman" w:hAnsi="Times New Roman" w:cs="Times New Roman"/>
        </w:rPr>
        <w:t>____________________________________________</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Style w:val="a3"/>
          <w:rFonts w:ascii="Times New Roman" w:hAnsi="Times New Roman" w:cs="Times New Roman"/>
        </w:rPr>
        <w:t>(наименование  муниципальной программы</w:t>
      </w:r>
      <w:proofErr w:type="gramStart"/>
      <w:r w:rsidRPr="002514C7">
        <w:rPr>
          <w:rStyle w:val="a3"/>
          <w:rFonts w:ascii="Times New Roman" w:hAnsi="Times New Roman" w:cs="Times New Roman"/>
        </w:rPr>
        <w:t>)з</w:t>
      </w:r>
      <w:proofErr w:type="gramEnd"/>
      <w:r w:rsidRPr="002514C7">
        <w:rPr>
          <w:rStyle w:val="a3"/>
          <w:rFonts w:ascii="Times New Roman" w:hAnsi="Times New Roman" w:cs="Times New Roman"/>
        </w:rPr>
        <w:t>а 20___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2303"/>
        <w:gridCol w:w="2977"/>
        <w:gridCol w:w="1418"/>
        <w:gridCol w:w="2409"/>
        <w:gridCol w:w="1985"/>
        <w:gridCol w:w="1843"/>
      </w:tblGrid>
      <w:tr w:rsidR="00BB5A84" w:rsidRPr="002514C7" w:rsidTr="00BB5A84">
        <w:trPr>
          <w:trHeight w:val="276"/>
        </w:trPr>
        <w:tc>
          <w:tcPr>
            <w:tcW w:w="532" w:type="dxa"/>
            <w:vMerge w:val="restart"/>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N</w:t>
            </w:r>
          </w:p>
          <w:p w:rsidR="00BB5A84" w:rsidRPr="002514C7" w:rsidRDefault="00BB5A84" w:rsidP="002514C7">
            <w:pPr>
              <w:pStyle w:val="aff6"/>
              <w:shd w:val="clear" w:color="auto" w:fill="FFFFFF" w:themeFill="background1"/>
              <w:jc w:val="center"/>
              <w:rPr>
                <w:rFonts w:ascii="Times New Roman" w:hAnsi="Times New Roman" w:cs="Times New Roman"/>
              </w:rPr>
            </w:pPr>
            <w:proofErr w:type="gramStart"/>
            <w:r w:rsidRPr="002514C7">
              <w:rPr>
                <w:rFonts w:ascii="Times New Roman" w:hAnsi="Times New Roman" w:cs="Times New Roman"/>
              </w:rPr>
              <w:t>п</w:t>
            </w:r>
            <w:proofErr w:type="gramEnd"/>
            <w:r w:rsidRPr="002514C7">
              <w:rPr>
                <w:rFonts w:ascii="Times New Roman" w:hAnsi="Times New Roman" w:cs="Times New Roman"/>
              </w:rPr>
              <w:t>/п</w:t>
            </w:r>
          </w:p>
        </w:tc>
        <w:tc>
          <w:tcPr>
            <w:tcW w:w="2303" w:type="dxa"/>
            <w:vMerge w:val="restart"/>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Задачи, направленные на достижение цели</w:t>
            </w:r>
          </w:p>
        </w:tc>
        <w:tc>
          <w:tcPr>
            <w:tcW w:w="2977" w:type="dxa"/>
            <w:vMerge w:val="restart"/>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Количественные и/или качественные целевые показатели, характеризующие достижение целей и решение задач</w:t>
            </w:r>
          </w:p>
        </w:tc>
        <w:tc>
          <w:tcPr>
            <w:tcW w:w="1418" w:type="dxa"/>
            <w:vMerge w:val="restart"/>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Базовое значение показателя (на начало реализации  муниципальной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Планируемое значение показателя на 20___</w:t>
            </w:r>
          </w:p>
        </w:tc>
        <w:tc>
          <w:tcPr>
            <w:tcW w:w="1843" w:type="dxa"/>
            <w:vMerge w:val="restart"/>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Достигнутое значение показателя за 20___</w:t>
            </w:r>
          </w:p>
        </w:tc>
      </w:tr>
      <w:tr w:rsidR="00BB5A84" w:rsidRPr="002514C7" w:rsidTr="00BB5A84">
        <w:trPr>
          <w:trHeight w:val="551"/>
        </w:trPr>
        <w:tc>
          <w:tcPr>
            <w:tcW w:w="532" w:type="dxa"/>
            <w:vMerge/>
            <w:tcBorders>
              <w:top w:val="nil"/>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03" w:type="dxa"/>
            <w:vMerge/>
            <w:tcBorders>
              <w:top w:val="nil"/>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977" w:type="dxa"/>
            <w:vMerge/>
            <w:tcBorders>
              <w:top w:val="nil"/>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418" w:type="dxa"/>
            <w:vMerge/>
            <w:tcBorders>
              <w:top w:val="nil"/>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409" w:type="dxa"/>
            <w:vMerge/>
            <w:tcBorders>
              <w:top w:val="nil"/>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985" w:type="dxa"/>
            <w:vMerge/>
            <w:tcBorders>
              <w:top w:val="nil"/>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843" w:type="dxa"/>
            <w:vMerge/>
            <w:tcBorders>
              <w:top w:val="nil"/>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532"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2303"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2</w:t>
            </w:r>
          </w:p>
        </w:tc>
        <w:tc>
          <w:tcPr>
            <w:tcW w:w="29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6</w:t>
            </w:r>
          </w:p>
        </w:tc>
        <w:tc>
          <w:tcPr>
            <w:tcW w:w="1843"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7</w:t>
            </w:r>
          </w:p>
        </w:tc>
      </w:tr>
      <w:tr w:rsidR="00BB5A84" w:rsidRPr="002514C7" w:rsidTr="00EF3E45">
        <w:trPr>
          <w:trHeight w:val="380"/>
        </w:trPr>
        <w:tc>
          <w:tcPr>
            <w:tcW w:w="532" w:type="dxa"/>
            <w:vMerge w:val="restart"/>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2303" w:type="dxa"/>
            <w:vMerge w:val="restart"/>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Задача 1</w:t>
            </w:r>
          </w:p>
        </w:tc>
        <w:tc>
          <w:tcPr>
            <w:tcW w:w="29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532" w:type="dxa"/>
            <w:vMerge/>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03" w:type="dxa"/>
            <w:vMerge/>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Показатель 1</w:t>
            </w:r>
          </w:p>
        </w:tc>
        <w:tc>
          <w:tcPr>
            <w:tcW w:w="141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975CE9">
        <w:trPr>
          <w:trHeight w:val="70"/>
        </w:trPr>
        <w:tc>
          <w:tcPr>
            <w:tcW w:w="532" w:type="dxa"/>
            <w:vMerge/>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03" w:type="dxa"/>
            <w:vMerge/>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Показатель 2</w:t>
            </w:r>
          </w:p>
        </w:tc>
        <w:tc>
          <w:tcPr>
            <w:tcW w:w="141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EF3E45">
        <w:trPr>
          <w:trHeight w:val="418"/>
        </w:trPr>
        <w:tc>
          <w:tcPr>
            <w:tcW w:w="532" w:type="dxa"/>
            <w:vMerge/>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03" w:type="dxa"/>
            <w:vMerge/>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975CE9">
        <w:trPr>
          <w:trHeight w:val="320"/>
        </w:trPr>
        <w:tc>
          <w:tcPr>
            <w:tcW w:w="532" w:type="dxa"/>
            <w:vMerge w:val="restart"/>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2.</w:t>
            </w:r>
          </w:p>
        </w:tc>
        <w:tc>
          <w:tcPr>
            <w:tcW w:w="2303" w:type="dxa"/>
            <w:vMerge w:val="restart"/>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Задача 2</w:t>
            </w:r>
          </w:p>
        </w:tc>
        <w:tc>
          <w:tcPr>
            <w:tcW w:w="29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shd w:val="clear" w:color="auto" w:fill="FFFFFF" w:themeFill="background1"/>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532" w:type="dxa"/>
            <w:vMerge/>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03" w:type="dxa"/>
            <w:vMerge/>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Показатель 1</w:t>
            </w:r>
          </w:p>
        </w:tc>
        <w:tc>
          <w:tcPr>
            <w:tcW w:w="141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c>
          <w:tcPr>
            <w:tcW w:w="532" w:type="dxa"/>
            <w:vMerge/>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03" w:type="dxa"/>
            <w:vMerge/>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Показатель 2</w:t>
            </w:r>
          </w:p>
        </w:tc>
        <w:tc>
          <w:tcPr>
            <w:tcW w:w="141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r w:rsidR="00BB5A84" w:rsidRPr="002514C7" w:rsidTr="00BB5A84">
        <w:trPr>
          <w:trHeight w:val="255"/>
        </w:trPr>
        <w:tc>
          <w:tcPr>
            <w:tcW w:w="532" w:type="dxa"/>
            <w:vMerge/>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303" w:type="dxa"/>
            <w:vMerge/>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rPr>
            </w:pPr>
          </w:p>
        </w:tc>
      </w:tr>
    </w:tbl>
    <w:p w:rsidR="00BB5A84" w:rsidRPr="002514C7" w:rsidRDefault="00BB5A84" w:rsidP="002514C7">
      <w:pPr>
        <w:shd w:val="clear" w:color="auto" w:fill="FFFFFF" w:themeFill="background1"/>
        <w:ind w:firstLine="720"/>
        <w:jc w:val="both"/>
        <w:rPr>
          <w:rFonts w:ascii="Times New Roman" w:hAnsi="Times New Roman" w:cs="Times New Roman"/>
          <w:sz w:val="24"/>
          <w:szCs w:val="24"/>
        </w:rPr>
      </w:pPr>
    </w:p>
    <w:p w:rsidR="00BB5A84" w:rsidRPr="002514C7" w:rsidRDefault="00BB5A8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Руководитель                                         Подпись</w:t>
      </w:r>
    </w:p>
    <w:p w:rsidR="00BB5A84" w:rsidRPr="002514C7" w:rsidRDefault="00BB5A84" w:rsidP="002514C7">
      <w:pPr>
        <w:shd w:val="clear" w:color="auto" w:fill="FFFFFF" w:themeFill="background1"/>
        <w:rPr>
          <w:rFonts w:ascii="Times New Roman" w:hAnsi="Times New Roman" w:cs="Times New Roman"/>
          <w:sz w:val="24"/>
          <w:szCs w:val="24"/>
          <w:lang w:eastAsia="ru-RU"/>
        </w:rPr>
      </w:pPr>
    </w:p>
    <w:p w:rsidR="00BB5A84" w:rsidRPr="002514C7" w:rsidRDefault="00BB5A84" w:rsidP="002514C7">
      <w:pPr>
        <w:shd w:val="clear" w:color="auto" w:fill="FFFFFF" w:themeFill="background1"/>
        <w:rPr>
          <w:lang w:eastAsia="ru-RU"/>
        </w:rPr>
      </w:pPr>
    </w:p>
    <w:p w:rsidR="00BB5A84" w:rsidRPr="002514C7" w:rsidRDefault="00BB5A84" w:rsidP="002514C7">
      <w:pPr>
        <w:shd w:val="clear" w:color="auto" w:fill="FFFFFF" w:themeFill="background1"/>
        <w:rPr>
          <w:lang w:eastAsia="ru-RU"/>
        </w:rPr>
      </w:pPr>
    </w:p>
    <w:p w:rsidR="00975CE9" w:rsidRPr="002514C7" w:rsidRDefault="00975CE9"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7</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к подпрограмме «Развитие конкуренции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b/>
          <w:sz w:val="24"/>
          <w:szCs w:val="24"/>
        </w:rPr>
        <w:t xml:space="preserve"> </w:t>
      </w:r>
      <w:r w:rsidRPr="002514C7">
        <w:rPr>
          <w:rFonts w:ascii="Times New Roman" w:hAnsi="Times New Roman" w:cs="Times New Roman"/>
          <w:sz w:val="24"/>
          <w:szCs w:val="24"/>
        </w:rPr>
        <w:t>в Серебряно-Прудском муниципальном районе</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Московской области» муниципальной программы</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муниципального района Московской области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Style w:val="a3"/>
          <w:rFonts w:ascii="Times New Roman" w:hAnsi="Times New Roman" w:cs="Times New Roman"/>
        </w:rPr>
        <w:t>Форма</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Style w:val="a3"/>
          <w:rFonts w:ascii="Times New Roman" w:hAnsi="Times New Roman" w:cs="Times New Roman"/>
        </w:rPr>
        <w:t>итогового отчета о выполнении  муниципальной  программы</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Style w:val="a3"/>
          <w:rFonts w:ascii="Times New Roman" w:hAnsi="Times New Roman" w:cs="Times New Roman"/>
        </w:rPr>
        <w:t>______________________________________________________</w:t>
      </w:r>
    </w:p>
    <w:p w:rsidR="00BB5A84" w:rsidRPr="002514C7" w:rsidRDefault="00BB5A84" w:rsidP="002514C7">
      <w:pPr>
        <w:pStyle w:val="aff7"/>
        <w:shd w:val="clear" w:color="auto" w:fill="FFFFFF" w:themeFill="background1"/>
        <w:jc w:val="center"/>
        <w:rPr>
          <w:rFonts w:ascii="Times New Roman" w:hAnsi="Times New Roman" w:cs="Times New Roman"/>
          <w:b/>
          <w:bCs/>
        </w:rPr>
      </w:pPr>
      <w:r w:rsidRPr="002514C7">
        <w:rPr>
          <w:rStyle w:val="a3"/>
          <w:rFonts w:ascii="Times New Roman" w:hAnsi="Times New Roman" w:cs="Times New Roman"/>
        </w:rPr>
        <w:t>(название  муниципальной программы)</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Fonts w:ascii="Times New Roman" w:hAnsi="Times New Roman" w:cs="Times New Roman"/>
        </w:rPr>
        <w:t>муниципальный заказчик ________________________________________________</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Fonts w:ascii="Times New Roman" w:hAnsi="Times New Roman" w:cs="Times New Roman"/>
        </w:rPr>
        <w:t>Источник финансирования _________________________________________________</w:t>
      </w:r>
    </w:p>
    <w:p w:rsidR="00BB5A84" w:rsidRPr="002514C7" w:rsidRDefault="00BB5A84" w:rsidP="002514C7">
      <w:pPr>
        <w:pStyle w:val="aff7"/>
        <w:shd w:val="clear" w:color="auto" w:fill="FFFFFF" w:themeFill="background1"/>
        <w:jc w:val="center"/>
        <w:rPr>
          <w:rFonts w:ascii="Times New Roman" w:hAnsi="Times New Roman" w:cs="Times New Roman"/>
        </w:rPr>
      </w:pPr>
      <w:r w:rsidRPr="002514C7">
        <w:rPr>
          <w:rFonts w:ascii="Times New Roman" w:hAnsi="Times New Roman" w:cs="Times New Roman"/>
        </w:rPr>
        <w:t>(бюджет  муниципального района</w:t>
      </w:r>
      <w:proofErr w:type="gramStart"/>
      <w:r w:rsidRPr="002514C7">
        <w:rPr>
          <w:rFonts w:ascii="Times New Roman" w:hAnsi="Times New Roman" w:cs="Times New Roman"/>
        </w:rPr>
        <w:t xml:space="preserve"> ,</w:t>
      </w:r>
      <w:proofErr w:type="gramEnd"/>
      <w:r w:rsidRPr="002514C7">
        <w:rPr>
          <w:rFonts w:ascii="Times New Roman" w:hAnsi="Times New Roman" w:cs="Times New Roman"/>
        </w:rPr>
        <w:t xml:space="preserve"> другие источники)</w:t>
      </w:r>
    </w:p>
    <w:tbl>
      <w:tblPr>
        <w:tblW w:w="15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992"/>
        <w:gridCol w:w="1788"/>
        <w:gridCol w:w="1820"/>
        <w:gridCol w:w="1820"/>
        <w:gridCol w:w="1540"/>
        <w:gridCol w:w="1400"/>
        <w:gridCol w:w="1680"/>
        <w:gridCol w:w="1400"/>
        <w:gridCol w:w="1260"/>
      </w:tblGrid>
      <w:tr w:rsidR="00BB5A84" w:rsidRPr="002514C7" w:rsidTr="00EF3E45">
        <w:tc>
          <w:tcPr>
            <w:tcW w:w="560" w:type="dxa"/>
            <w:vMerge w:val="restart"/>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N</w:t>
            </w:r>
          </w:p>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proofErr w:type="gramStart"/>
            <w:r w:rsidRPr="002514C7">
              <w:rPr>
                <w:rFonts w:ascii="Times New Roman" w:hAnsi="Times New Roman" w:cs="Times New Roman"/>
                <w:sz w:val="22"/>
                <w:szCs w:val="22"/>
              </w:rPr>
              <w:t>п</w:t>
            </w:r>
            <w:proofErr w:type="gramEnd"/>
            <w:r w:rsidRPr="002514C7">
              <w:rPr>
                <w:rFonts w:ascii="Times New Roman" w:hAnsi="Times New Roman" w:cs="Times New Roman"/>
                <w:sz w:val="22"/>
                <w:szCs w:val="22"/>
              </w:rPr>
              <w:t>/п</w:t>
            </w:r>
          </w:p>
        </w:tc>
        <w:tc>
          <w:tcPr>
            <w:tcW w:w="1992" w:type="dxa"/>
            <w:vMerge w:val="restart"/>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Наименования подпрограммы, мероприятия (с указанием порядкового номера)</w:t>
            </w:r>
          </w:p>
        </w:tc>
        <w:tc>
          <w:tcPr>
            <w:tcW w:w="6968" w:type="dxa"/>
            <w:gridSpan w:val="4"/>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20___ - 20___ годы</w:t>
            </w:r>
          </w:p>
        </w:tc>
        <w:tc>
          <w:tcPr>
            <w:tcW w:w="5740" w:type="dxa"/>
            <w:gridSpan w:val="4"/>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Всего</w:t>
            </w:r>
          </w:p>
        </w:tc>
      </w:tr>
      <w:tr w:rsidR="00BB5A84" w:rsidRPr="002514C7" w:rsidTr="00EF3E45">
        <w:tc>
          <w:tcPr>
            <w:tcW w:w="560" w:type="dxa"/>
            <w:vMerge/>
            <w:tcBorders>
              <w:top w:val="nil"/>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992" w:type="dxa"/>
            <w:vMerge/>
            <w:tcBorders>
              <w:top w:val="nil"/>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78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Объем финансирования по  муниципальной программе</w:t>
            </w:r>
          </w:p>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(тыс. руб.)</w:t>
            </w: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Объем финансирования, предусмотренный бюджетом  муниципального района (тыс. руб.)</w:t>
            </w: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Профинансировано</w:t>
            </w:r>
          </w:p>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(тыс. руб.)</w:t>
            </w:r>
          </w:p>
        </w:tc>
        <w:tc>
          <w:tcPr>
            <w:tcW w:w="154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Выполнено</w:t>
            </w:r>
          </w:p>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(тыс. руб.)</w:t>
            </w: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Объем финансирования по  муниципальной  программе (тыс. руб.)</w:t>
            </w:r>
          </w:p>
        </w:tc>
        <w:tc>
          <w:tcPr>
            <w:tcW w:w="16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Объем финансирования, предусмотренный бюджетом  муниципального района</w:t>
            </w:r>
          </w:p>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(тыс. руб.)</w:t>
            </w: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Профинансировано</w:t>
            </w:r>
          </w:p>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(тыс. руб.)</w:t>
            </w:r>
          </w:p>
        </w:tc>
        <w:tc>
          <w:tcPr>
            <w:tcW w:w="1260"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Выполнено</w:t>
            </w:r>
          </w:p>
          <w:p w:rsidR="00BB5A84" w:rsidRPr="002514C7" w:rsidRDefault="00BB5A84"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(тыс. руб.)</w:t>
            </w:r>
          </w:p>
        </w:tc>
      </w:tr>
      <w:tr w:rsidR="00BB5A84" w:rsidRPr="002514C7" w:rsidTr="00EF3E45">
        <w:tc>
          <w:tcPr>
            <w:tcW w:w="560"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Подпрограмма 1</w:t>
            </w:r>
          </w:p>
        </w:tc>
        <w:tc>
          <w:tcPr>
            <w:tcW w:w="178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6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r>
      <w:tr w:rsidR="00BB5A84" w:rsidRPr="002514C7" w:rsidTr="00EF3E45">
        <w:tc>
          <w:tcPr>
            <w:tcW w:w="560"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Мероприятие подпрограммы 1</w:t>
            </w:r>
          </w:p>
        </w:tc>
        <w:tc>
          <w:tcPr>
            <w:tcW w:w="178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6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r>
      <w:tr w:rsidR="00BB5A84" w:rsidRPr="002514C7" w:rsidTr="00EF3E45">
        <w:tc>
          <w:tcPr>
            <w:tcW w:w="560"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w:t>
            </w:r>
          </w:p>
        </w:tc>
        <w:tc>
          <w:tcPr>
            <w:tcW w:w="178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6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r>
      <w:tr w:rsidR="00BB5A84" w:rsidRPr="002514C7" w:rsidTr="00EF3E45">
        <w:tc>
          <w:tcPr>
            <w:tcW w:w="560"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Подпрограмма 2</w:t>
            </w:r>
          </w:p>
        </w:tc>
        <w:tc>
          <w:tcPr>
            <w:tcW w:w="178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6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r>
      <w:tr w:rsidR="00BB5A84" w:rsidRPr="002514C7" w:rsidTr="00EF3E45">
        <w:tc>
          <w:tcPr>
            <w:tcW w:w="560"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Мероприятие подпрограммы 2</w:t>
            </w:r>
          </w:p>
        </w:tc>
        <w:tc>
          <w:tcPr>
            <w:tcW w:w="178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6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r>
      <w:tr w:rsidR="00BB5A84" w:rsidRPr="002514C7" w:rsidTr="00EF3E45">
        <w:tc>
          <w:tcPr>
            <w:tcW w:w="560"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w:t>
            </w:r>
          </w:p>
        </w:tc>
        <w:tc>
          <w:tcPr>
            <w:tcW w:w="178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6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r>
      <w:tr w:rsidR="00BB5A84" w:rsidRPr="002514C7" w:rsidTr="00EF3E45">
        <w:tc>
          <w:tcPr>
            <w:tcW w:w="560" w:type="dxa"/>
            <w:tcBorders>
              <w:top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992"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f"/>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Итого по  муниципальной  программе</w:t>
            </w:r>
          </w:p>
        </w:tc>
        <w:tc>
          <w:tcPr>
            <w:tcW w:w="1788"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68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400" w:type="dxa"/>
            <w:tcBorders>
              <w:top w:val="single" w:sz="4" w:space="0" w:color="auto"/>
              <w:left w:val="single" w:sz="4" w:space="0" w:color="auto"/>
              <w:bottom w:val="single" w:sz="4" w:space="0" w:color="auto"/>
              <w:right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tcBorders>
          </w:tcPr>
          <w:p w:rsidR="00BB5A84" w:rsidRPr="002514C7" w:rsidRDefault="00BB5A84" w:rsidP="002514C7">
            <w:pPr>
              <w:pStyle w:val="aff6"/>
              <w:shd w:val="clear" w:color="auto" w:fill="FFFFFF" w:themeFill="background1"/>
              <w:rPr>
                <w:rFonts w:ascii="Times New Roman" w:hAnsi="Times New Roman" w:cs="Times New Roman"/>
                <w:sz w:val="22"/>
                <w:szCs w:val="22"/>
              </w:rPr>
            </w:pPr>
          </w:p>
        </w:tc>
      </w:tr>
    </w:tbl>
    <w:p w:rsidR="00EF3E45" w:rsidRPr="002514C7" w:rsidRDefault="00BB5A8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Руководитель                                      Подпись</w:t>
      </w:r>
    </w:p>
    <w:p w:rsidR="00BB5A84" w:rsidRPr="002514C7" w:rsidRDefault="00BB5A84" w:rsidP="002514C7">
      <w:pPr>
        <w:pStyle w:val="aff7"/>
        <w:shd w:val="clear" w:color="auto" w:fill="FFFFFF" w:themeFill="background1"/>
        <w:rPr>
          <w:rFonts w:ascii="Times New Roman" w:hAnsi="Times New Roman" w:cs="Times New Roman"/>
        </w:rPr>
      </w:pPr>
      <w:r w:rsidRPr="002514C7">
        <w:rPr>
          <w:rStyle w:val="a3"/>
          <w:rFonts w:ascii="Times New Roman" w:hAnsi="Times New Roman" w:cs="Times New Roman"/>
        </w:rPr>
        <w:t>Примечание.</w:t>
      </w:r>
      <w:r w:rsidRPr="002514C7">
        <w:rPr>
          <w:rFonts w:ascii="Times New Roman" w:hAnsi="Times New Roman" w:cs="Times New Roman"/>
        </w:rPr>
        <w:t xml:space="preserve"> Форма  заполняется по каждому  источнику  финансирования</w:t>
      </w:r>
    </w:p>
    <w:p w:rsidR="00BB5A84" w:rsidRPr="002514C7" w:rsidRDefault="00BB5A8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отдельно по годам реализации  муниципальной  программы.</w:t>
      </w:r>
    </w:p>
    <w:p w:rsidR="00975CE9" w:rsidRPr="002514C7" w:rsidRDefault="00975CE9" w:rsidP="002514C7">
      <w:pPr>
        <w:pStyle w:val="affff0"/>
        <w:shd w:val="clear" w:color="auto" w:fill="FFFFFF" w:themeFill="background1"/>
        <w:jc w:val="right"/>
        <w:rPr>
          <w:rFonts w:ascii="Times New Roman" w:eastAsia="Times New Roman" w:hAnsi="Times New Roman" w:cs="Times New Roman"/>
          <w:sz w:val="28"/>
          <w:szCs w:val="28"/>
          <w:lang w:eastAsia="ru-RU"/>
        </w:rPr>
        <w:sectPr w:rsidR="00975CE9" w:rsidRPr="002514C7" w:rsidSect="00AD6B2B">
          <w:pgSz w:w="16838" w:h="11906" w:orient="landscape"/>
          <w:pgMar w:top="720" w:right="1134" w:bottom="851" w:left="1134" w:header="709" w:footer="709" w:gutter="0"/>
          <w:cols w:space="708"/>
          <w:docGrid w:linePitch="360"/>
        </w:sectPr>
      </w:pPr>
    </w:p>
    <w:bookmarkEnd w:id="12"/>
    <w:p w:rsidR="00975CE9" w:rsidRPr="002514C7" w:rsidRDefault="00975CE9" w:rsidP="002514C7">
      <w:pPr>
        <w:shd w:val="clear" w:color="auto" w:fill="FFFFFF" w:themeFill="background1"/>
        <w:spacing w:after="0" w:line="240" w:lineRule="auto"/>
        <w:ind w:firstLine="698"/>
        <w:jc w:val="right"/>
        <w:rPr>
          <w:rFonts w:ascii="Times New Roman" w:hAnsi="Times New Roman" w:cs="Times New Roman"/>
          <w:sz w:val="24"/>
          <w:szCs w:val="24"/>
        </w:rPr>
      </w:pPr>
      <w:r w:rsidRPr="002514C7">
        <w:rPr>
          <w:rStyle w:val="a3"/>
          <w:rFonts w:ascii="Times New Roman" w:hAnsi="Times New Roman" w:cs="Times New Roman"/>
          <w:b w:val="0"/>
          <w:color w:val="auto"/>
          <w:sz w:val="24"/>
          <w:szCs w:val="24"/>
        </w:rPr>
        <w:lastRenderedPageBreak/>
        <w:t>Приложение № 3</w:t>
      </w:r>
    </w:p>
    <w:p w:rsidR="00975CE9" w:rsidRPr="002514C7" w:rsidRDefault="00975CE9" w:rsidP="002514C7">
      <w:pPr>
        <w:shd w:val="clear" w:color="auto" w:fill="FFFFFF" w:themeFill="background1"/>
        <w:spacing w:after="0" w:line="240" w:lineRule="auto"/>
        <w:ind w:firstLine="698"/>
        <w:jc w:val="right"/>
        <w:rPr>
          <w:rFonts w:ascii="Times New Roman" w:hAnsi="Times New Roman" w:cs="Times New Roman"/>
          <w:sz w:val="24"/>
          <w:szCs w:val="24"/>
        </w:rPr>
      </w:pPr>
      <w:r w:rsidRPr="002514C7">
        <w:rPr>
          <w:rStyle w:val="a3"/>
          <w:rFonts w:ascii="Times New Roman" w:hAnsi="Times New Roman" w:cs="Times New Roman"/>
          <w:b w:val="0"/>
          <w:color w:val="auto"/>
          <w:sz w:val="24"/>
          <w:szCs w:val="24"/>
        </w:rPr>
        <w:t xml:space="preserve">к </w:t>
      </w:r>
      <w:hyperlink w:anchor="sub_1000" w:history="1">
        <w:r w:rsidRPr="002514C7">
          <w:rPr>
            <w:rStyle w:val="a4"/>
            <w:rFonts w:ascii="Times New Roman" w:hAnsi="Times New Roman" w:cs="Times New Roman"/>
            <w:color w:val="auto"/>
            <w:sz w:val="24"/>
            <w:szCs w:val="24"/>
          </w:rPr>
          <w:t>муниципальной программе</w:t>
        </w:r>
      </w:hyperlink>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муниципального района Московской области</w:t>
      </w:r>
    </w:p>
    <w:p w:rsidR="00975CE9" w:rsidRPr="002514C7" w:rsidRDefault="00975CE9"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566987" w:rsidRPr="002514C7" w:rsidRDefault="00566987" w:rsidP="002514C7">
      <w:pPr>
        <w:shd w:val="clear" w:color="auto" w:fill="FFFFFF" w:themeFill="background1"/>
        <w:ind w:firstLine="698"/>
        <w:jc w:val="right"/>
        <w:rPr>
          <w:rFonts w:ascii="Times New Roman" w:hAnsi="Times New Roman" w:cs="Times New Roman"/>
          <w:sz w:val="24"/>
          <w:szCs w:val="24"/>
        </w:rPr>
      </w:pPr>
    </w:p>
    <w:p w:rsidR="005B097F" w:rsidRPr="002514C7" w:rsidRDefault="005B097F" w:rsidP="002514C7">
      <w:pPr>
        <w:pStyle w:val="affff0"/>
        <w:shd w:val="clear" w:color="auto" w:fill="FFFFFF" w:themeFill="background1"/>
        <w:jc w:val="center"/>
        <w:rPr>
          <w:rFonts w:ascii="Times New Roman" w:eastAsia="Times New Roman" w:hAnsi="Times New Roman" w:cs="Times New Roman"/>
          <w:sz w:val="24"/>
          <w:szCs w:val="24"/>
          <w:lang w:eastAsia="ru-RU"/>
        </w:rPr>
      </w:pPr>
    </w:p>
    <w:p w:rsidR="005B097F" w:rsidRPr="002514C7" w:rsidRDefault="005B097F" w:rsidP="002514C7">
      <w:pPr>
        <w:pStyle w:val="affff0"/>
        <w:shd w:val="clear" w:color="auto" w:fill="FFFFFF" w:themeFill="background1"/>
        <w:jc w:val="center"/>
        <w:rPr>
          <w:rFonts w:ascii="Times New Roman" w:eastAsia="Times New Roman" w:hAnsi="Times New Roman" w:cs="Times New Roman"/>
          <w:sz w:val="24"/>
          <w:szCs w:val="24"/>
          <w:lang w:eastAsia="ru-RU"/>
        </w:rPr>
      </w:pPr>
    </w:p>
    <w:p w:rsidR="005B097F" w:rsidRPr="002514C7" w:rsidRDefault="005B097F" w:rsidP="002514C7">
      <w:pPr>
        <w:pStyle w:val="affff0"/>
        <w:shd w:val="clear" w:color="auto" w:fill="FFFFFF" w:themeFill="background1"/>
        <w:jc w:val="center"/>
        <w:rPr>
          <w:rFonts w:ascii="Times New Roman" w:eastAsia="Times New Roman" w:hAnsi="Times New Roman" w:cs="Times New Roman"/>
          <w:sz w:val="24"/>
          <w:szCs w:val="24"/>
          <w:lang w:eastAsia="ru-RU"/>
        </w:rPr>
      </w:pPr>
    </w:p>
    <w:p w:rsidR="005B097F" w:rsidRPr="002514C7" w:rsidRDefault="005B097F" w:rsidP="002514C7">
      <w:pPr>
        <w:pStyle w:val="affff0"/>
        <w:shd w:val="clear" w:color="auto" w:fill="FFFFFF" w:themeFill="background1"/>
        <w:jc w:val="center"/>
        <w:rPr>
          <w:rFonts w:ascii="Times New Roman" w:hAnsi="Times New Roman" w:cs="Times New Roman"/>
          <w:sz w:val="24"/>
          <w:szCs w:val="24"/>
        </w:rPr>
      </w:pPr>
      <w:r w:rsidRPr="002514C7">
        <w:rPr>
          <w:rFonts w:ascii="Times New Roman" w:eastAsia="Times New Roman" w:hAnsi="Times New Roman" w:cs="Times New Roman"/>
          <w:sz w:val="24"/>
          <w:szCs w:val="24"/>
          <w:lang w:eastAsia="ru-RU"/>
        </w:rPr>
        <w:t xml:space="preserve">1. </w:t>
      </w:r>
      <w:r w:rsidRPr="002514C7">
        <w:rPr>
          <w:rFonts w:ascii="Times New Roman" w:hAnsi="Times New Roman" w:cs="Times New Roman"/>
          <w:sz w:val="24"/>
          <w:szCs w:val="24"/>
        </w:rPr>
        <w:t>Паспорт</w:t>
      </w:r>
    </w:p>
    <w:p w:rsidR="005B097F" w:rsidRPr="002514C7" w:rsidRDefault="005B097F" w:rsidP="002514C7">
      <w:pPr>
        <w:pStyle w:val="affff2"/>
        <w:shd w:val="clear" w:color="auto" w:fill="FFFFFF" w:themeFill="background1"/>
        <w:spacing w:before="0" w:beforeAutospacing="0" w:after="0"/>
        <w:jc w:val="center"/>
      </w:pPr>
      <w:r w:rsidRPr="002514C7">
        <w:t xml:space="preserve">подпрограммы "Развитие малого и среднего предпринимательства» </w:t>
      </w:r>
    </w:p>
    <w:p w:rsidR="005B097F" w:rsidRPr="002514C7" w:rsidRDefault="005B097F" w:rsidP="002514C7">
      <w:pPr>
        <w:shd w:val="clear" w:color="auto" w:fill="FFFFFF" w:themeFill="background1"/>
        <w:autoSpaceDE w:val="0"/>
        <w:ind w:firstLine="550"/>
        <w:jc w:val="both"/>
        <w:rPr>
          <w:rFonts w:ascii="Times New Roman" w:hAnsi="Times New Roman" w:cs="Times New Roman"/>
          <w:b/>
          <w:color w:val="FF0000"/>
          <w:sz w:val="24"/>
          <w:szCs w:val="24"/>
        </w:rPr>
      </w:pPr>
    </w:p>
    <w:tbl>
      <w:tblPr>
        <w:tblpPr w:leftFromText="180" w:rightFromText="180" w:vertAnchor="text" w:horzAnchor="margin" w:tblpY="12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993"/>
        <w:gridCol w:w="992"/>
        <w:gridCol w:w="850"/>
        <w:gridCol w:w="993"/>
        <w:gridCol w:w="992"/>
        <w:gridCol w:w="850"/>
        <w:gridCol w:w="851"/>
      </w:tblGrid>
      <w:tr w:rsidR="00DB5A48" w:rsidRPr="00DB5A48" w:rsidTr="00B07D3E">
        <w:trPr>
          <w:trHeight w:val="839"/>
        </w:trPr>
        <w:tc>
          <w:tcPr>
            <w:tcW w:w="2518" w:type="dxa"/>
            <w:gridSpan w:val="2"/>
            <w:tcBorders>
              <w:top w:val="single" w:sz="4" w:space="0" w:color="auto"/>
              <w:left w:val="single" w:sz="4" w:space="0" w:color="auto"/>
              <w:bottom w:val="single" w:sz="4" w:space="0" w:color="auto"/>
              <w:right w:val="single" w:sz="4" w:space="0" w:color="auto"/>
            </w:tcBorders>
            <w:hideMark/>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 xml:space="preserve">Наименование подпрограммы </w:t>
            </w:r>
          </w:p>
        </w:tc>
        <w:tc>
          <w:tcPr>
            <w:tcW w:w="7513" w:type="dxa"/>
            <w:gridSpan w:val="8"/>
            <w:tcBorders>
              <w:top w:val="single" w:sz="4" w:space="0" w:color="auto"/>
              <w:left w:val="single" w:sz="4" w:space="0" w:color="auto"/>
              <w:bottom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eastAsia="Times New Roman" w:hAnsi="Times New Roman" w:cs="Times New Roman"/>
                <w:sz w:val="24"/>
                <w:szCs w:val="24"/>
                <w:lang w:eastAsia="ru-RU"/>
              </w:rPr>
              <w:t>«Развитие субъектов малого и среднего предпринимательства»</w:t>
            </w:r>
          </w:p>
        </w:tc>
      </w:tr>
      <w:tr w:rsidR="00DB5A48" w:rsidRPr="00DB5A48" w:rsidTr="00B07D3E">
        <w:tc>
          <w:tcPr>
            <w:tcW w:w="2518" w:type="dxa"/>
            <w:gridSpan w:val="2"/>
            <w:tcBorders>
              <w:top w:val="single" w:sz="4" w:space="0" w:color="auto"/>
              <w:left w:val="single" w:sz="4" w:space="0" w:color="auto"/>
              <w:bottom w:val="single" w:sz="4" w:space="0" w:color="auto"/>
              <w:right w:val="single" w:sz="4" w:space="0" w:color="auto"/>
            </w:tcBorders>
            <w:hideMark/>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Цель подпрограммы</w:t>
            </w:r>
          </w:p>
        </w:tc>
        <w:tc>
          <w:tcPr>
            <w:tcW w:w="7513" w:type="dxa"/>
            <w:gridSpan w:val="8"/>
            <w:tcBorders>
              <w:top w:val="single" w:sz="4" w:space="0" w:color="auto"/>
              <w:left w:val="single" w:sz="4" w:space="0" w:color="auto"/>
              <w:bottom w:val="single" w:sz="4" w:space="0" w:color="auto"/>
              <w:right w:val="single" w:sz="4" w:space="0" w:color="auto"/>
            </w:tcBorders>
          </w:tcPr>
          <w:p w:rsidR="00DB5A48" w:rsidRPr="00DB5A48" w:rsidRDefault="00DB5A48" w:rsidP="00DB5A48">
            <w:pPr>
              <w:shd w:val="clear" w:color="auto" w:fill="FFFFFF" w:themeFill="background1"/>
              <w:autoSpaceDE w:val="0"/>
              <w:spacing w:after="0" w:line="240" w:lineRule="auto"/>
              <w:rPr>
                <w:rFonts w:ascii="Times New Roman" w:hAnsi="Times New Roman" w:cs="Times New Roman"/>
                <w:sz w:val="24"/>
                <w:szCs w:val="24"/>
              </w:rPr>
            </w:pPr>
            <w:r w:rsidRPr="00DB5A48">
              <w:rPr>
                <w:rFonts w:ascii="Times New Roman" w:hAnsi="Times New Roman" w:cs="Times New Roman"/>
                <w:sz w:val="24"/>
                <w:szCs w:val="24"/>
              </w:rPr>
              <w:t>- создание благоприятных условий для развития  малого и среднего предпринимательства Серебряно-Прудского  муниципального района Московской области, способствующих созданию новых рабочих мест;</w:t>
            </w:r>
          </w:p>
          <w:p w:rsidR="00DB5A48" w:rsidRPr="00DB5A48" w:rsidRDefault="00DB5A48" w:rsidP="00DB5A48">
            <w:pPr>
              <w:shd w:val="clear" w:color="auto" w:fill="FFFFFF" w:themeFill="background1"/>
              <w:autoSpaceDE w:val="0"/>
              <w:spacing w:after="0" w:line="240" w:lineRule="auto"/>
              <w:rPr>
                <w:rFonts w:ascii="Times New Roman" w:hAnsi="Times New Roman" w:cs="Times New Roman"/>
                <w:sz w:val="24"/>
                <w:szCs w:val="24"/>
              </w:rPr>
            </w:pPr>
            <w:r w:rsidRPr="00DB5A48">
              <w:rPr>
                <w:rFonts w:ascii="Times New Roman" w:hAnsi="Times New Roman" w:cs="Times New Roman"/>
                <w:sz w:val="24"/>
                <w:szCs w:val="24"/>
              </w:rPr>
              <w:t>- пополнение консолидированного бюджета Серебряно-Прудского  муниципального района Московской области;</w:t>
            </w:r>
          </w:p>
          <w:p w:rsidR="00DB5A48" w:rsidRPr="00DB5A48" w:rsidRDefault="00DB5A48" w:rsidP="00DB5A48">
            <w:pPr>
              <w:shd w:val="clear" w:color="auto" w:fill="FFFFFF" w:themeFill="background1"/>
              <w:spacing w:after="0" w:line="240" w:lineRule="auto"/>
              <w:rPr>
                <w:rFonts w:ascii="Times New Roman" w:hAnsi="Times New Roman" w:cs="Times New Roman"/>
                <w:sz w:val="24"/>
                <w:szCs w:val="24"/>
              </w:rPr>
            </w:pPr>
            <w:r w:rsidRPr="00DB5A48">
              <w:rPr>
                <w:rFonts w:ascii="Times New Roman" w:hAnsi="Times New Roman" w:cs="Times New Roman"/>
                <w:sz w:val="24"/>
                <w:szCs w:val="24"/>
              </w:rPr>
              <w:t>- содействие обеспечению занятости населения Серебряно-Прудского муниципального района Московской области.</w:t>
            </w:r>
          </w:p>
          <w:p w:rsidR="00DB5A48" w:rsidRPr="00DB5A48" w:rsidRDefault="00DB5A48" w:rsidP="00DB5A48">
            <w:pPr>
              <w:pStyle w:val="affff0"/>
              <w:shd w:val="clear" w:color="auto" w:fill="FFFFFF" w:themeFill="background1"/>
              <w:jc w:val="both"/>
              <w:rPr>
                <w:rFonts w:ascii="Times New Roman" w:hAnsi="Times New Roman" w:cs="Times New Roman"/>
                <w:sz w:val="24"/>
                <w:szCs w:val="24"/>
              </w:rPr>
            </w:pPr>
          </w:p>
        </w:tc>
      </w:tr>
      <w:tr w:rsidR="00DB5A48" w:rsidRPr="00DB5A48" w:rsidTr="00B07D3E">
        <w:trPr>
          <w:trHeight w:val="597"/>
        </w:trPr>
        <w:tc>
          <w:tcPr>
            <w:tcW w:w="2518" w:type="dxa"/>
            <w:gridSpan w:val="2"/>
            <w:tcBorders>
              <w:top w:val="single" w:sz="4" w:space="0" w:color="auto"/>
              <w:left w:val="single" w:sz="4" w:space="0" w:color="auto"/>
              <w:bottom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Муниципальный заказчик подпрограммы</w:t>
            </w:r>
          </w:p>
        </w:tc>
        <w:tc>
          <w:tcPr>
            <w:tcW w:w="7513" w:type="dxa"/>
            <w:gridSpan w:val="8"/>
            <w:tcBorders>
              <w:top w:val="single" w:sz="4" w:space="0" w:color="auto"/>
              <w:left w:val="single" w:sz="4" w:space="0" w:color="auto"/>
              <w:bottom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администрация  Серебряно-Прудского муниципального района Московской области</w:t>
            </w:r>
          </w:p>
        </w:tc>
      </w:tr>
      <w:tr w:rsidR="00DB5A48" w:rsidRPr="00DB5A48" w:rsidTr="00B07D3E">
        <w:trPr>
          <w:trHeight w:val="597"/>
        </w:trPr>
        <w:tc>
          <w:tcPr>
            <w:tcW w:w="2518" w:type="dxa"/>
            <w:gridSpan w:val="2"/>
            <w:tcBorders>
              <w:top w:val="single" w:sz="4" w:space="0" w:color="auto"/>
              <w:left w:val="single" w:sz="4" w:space="0" w:color="auto"/>
              <w:bottom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Исполнитель  подпрограммы</w:t>
            </w:r>
          </w:p>
        </w:tc>
        <w:tc>
          <w:tcPr>
            <w:tcW w:w="7513" w:type="dxa"/>
            <w:gridSpan w:val="8"/>
            <w:tcBorders>
              <w:top w:val="single" w:sz="4" w:space="0" w:color="auto"/>
              <w:left w:val="single" w:sz="4" w:space="0" w:color="auto"/>
              <w:bottom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Сектор прогнозирования социально-экономического развития, регулирования потребительского рынка  и малого бизнеса  управления экономики и инвестиций администрации Серебряно-Прудского муниципального района Московской области</w:t>
            </w:r>
          </w:p>
        </w:tc>
      </w:tr>
      <w:tr w:rsidR="00DB5A48" w:rsidRPr="00DB5A48" w:rsidTr="00B07D3E">
        <w:tc>
          <w:tcPr>
            <w:tcW w:w="2518" w:type="dxa"/>
            <w:gridSpan w:val="2"/>
            <w:tcBorders>
              <w:top w:val="single" w:sz="4" w:space="0" w:color="auto"/>
              <w:left w:val="single" w:sz="4" w:space="0" w:color="auto"/>
              <w:bottom w:val="single" w:sz="4" w:space="0" w:color="auto"/>
              <w:right w:val="single" w:sz="4" w:space="0" w:color="auto"/>
            </w:tcBorders>
            <w:hideMark/>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 xml:space="preserve">Задачи подпрограммы </w:t>
            </w:r>
          </w:p>
        </w:tc>
        <w:tc>
          <w:tcPr>
            <w:tcW w:w="7513" w:type="dxa"/>
            <w:gridSpan w:val="8"/>
            <w:tcBorders>
              <w:top w:val="single" w:sz="4" w:space="0" w:color="auto"/>
              <w:left w:val="single" w:sz="4" w:space="0" w:color="auto"/>
              <w:bottom w:val="single" w:sz="4" w:space="0" w:color="auto"/>
              <w:right w:val="single" w:sz="4" w:space="0" w:color="auto"/>
            </w:tcBorders>
          </w:tcPr>
          <w:p w:rsidR="00DB5A48" w:rsidRPr="00DB5A48" w:rsidRDefault="00DB5A48" w:rsidP="00DB5A48">
            <w:pPr>
              <w:spacing w:after="0" w:line="240" w:lineRule="auto"/>
              <w:jc w:val="both"/>
              <w:rPr>
                <w:rFonts w:ascii="Times New Roman" w:hAnsi="Times New Roman" w:cs="Times New Roman"/>
                <w:sz w:val="24"/>
                <w:szCs w:val="24"/>
              </w:rPr>
            </w:pPr>
            <w:r w:rsidRPr="00DB5A48">
              <w:rPr>
                <w:rFonts w:ascii="Times New Roman" w:hAnsi="Times New Roman" w:cs="Times New Roman"/>
                <w:sz w:val="24"/>
                <w:szCs w:val="24"/>
              </w:rPr>
              <w:t>-Поддержка субъектов малого и среднего предпринимательства, реализующих программы модернизации производства</w:t>
            </w:r>
          </w:p>
          <w:p w:rsidR="00DB5A48" w:rsidRPr="00DB5A48" w:rsidRDefault="00DB5A48" w:rsidP="00DB5A48">
            <w:pPr>
              <w:spacing w:after="0" w:line="240" w:lineRule="auto"/>
              <w:jc w:val="both"/>
              <w:rPr>
                <w:rFonts w:ascii="Times New Roman" w:hAnsi="Times New Roman" w:cs="Times New Roman"/>
                <w:sz w:val="24"/>
                <w:szCs w:val="24"/>
              </w:rPr>
            </w:pPr>
            <w:r w:rsidRPr="00DB5A48">
              <w:rPr>
                <w:rFonts w:ascii="Times New Roman" w:hAnsi="Times New Roman" w:cs="Times New Roman"/>
                <w:sz w:val="24"/>
                <w:szCs w:val="24"/>
              </w:rPr>
              <w:t>-Поддержка социального предпринимательства и предпринимательства в области ремёсел, народных художественных промыслов, сельского экологического туризма</w:t>
            </w:r>
          </w:p>
          <w:p w:rsidR="00DB5A48" w:rsidRPr="00DB5A48" w:rsidRDefault="00DB5A48" w:rsidP="00DB5A48">
            <w:pPr>
              <w:spacing w:after="0" w:line="240" w:lineRule="auto"/>
              <w:jc w:val="both"/>
              <w:rPr>
                <w:rFonts w:ascii="Times New Roman" w:hAnsi="Times New Roman" w:cs="Times New Roman"/>
                <w:sz w:val="24"/>
                <w:szCs w:val="24"/>
              </w:rPr>
            </w:pPr>
            <w:r w:rsidRPr="00DB5A48">
              <w:rPr>
                <w:rFonts w:ascii="Times New Roman" w:hAnsi="Times New Roman" w:cs="Times New Roman"/>
                <w:sz w:val="24"/>
                <w:szCs w:val="24"/>
              </w:rPr>
              <w:t>-Имущественная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DB5A48" w:rsidRPr="00DB5A48" w:rsidRDefault="00DB5A48" w:rsidP="00DB5A48">
            <w:pPr>
              <w:spacing w:after="0" w:line="240" w:lineRule="auto"/>
              <w:jc w:val="both"/>
              <w:rPr>
                <w:rFonts w:ascii="Times New Roman" w:hAnsi="Times New Roman" w:cs="Times New Roman"/>
                <w:sz w:val="24"/>
                <w:szCs w:val="24"/>
              </w:rPr>
            </w:pPr>
            <w:r w:rsidRPr="00DB5A48">
              <w:rPr>
                <w:rFonts w:ascii="Times New Roman" w:hAnsi="Times New Roman" w:cs="Times New Roman"/>
                <w:sz w:val="24"/>
                <w:szCs w:val="24"/>
              </w:rPr>
              <w:t>-Информационная поддержка субъектов малого и среднего предпринимательства</w:t>
            </w:r>
          </w:p>
          <w:p w:rsidR="00DB5A48" w:rsidRPr="00DB5A48" w:rsidRDefault="00DB5A48" w:rsidP="00DB5A48">
            <w:pPr>
              <w:spacing w:after="0" w:line="240" w:lineRule="auto"/>
              <w:jc w:val="both"/>
              <w:rPr>
                <w:rFonts w:ascii="Times New Roman" w:hAnsi="Times New Roman" w:cs="Times New Roman"/>
                <w:sz w:val="24"/>
                <w:szCs w:val="24"/>
              </w:rPr>
            </w:pPr>
            <w:r w:rsidRPr="00DB5A48">
              <w:rPr>
                <w:rFonts w:ascii="Times New Roman" w:hAnsi="Times New Roman" w:cs="Times New Roman"/>
                <w:sz w:val="24"/>
                <w:szCs w:val="24"/>
              </w:rPr>
              <w:t>-Иные формы поддержки субъектов малого и среднего предпринимательства</w:t>
            </w:r>
          </w:p>
          <w:p w:rsidR="00DB5A48" w:rsidRPr="00DB5A48" w:rsidRDefault="00DB5A48" w:rsidP="00DB5A48">
            <w:pPr>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r>
      <w:tr w:rsidR="00DB5A48" w:rsidRPr="00DB5A48" w:rsidTr="00B07D3E">
        <w:tc>
          <w:tcPr>
            <w:tcW w:w="2518" w:type="dxa"/>
            <w:gridSpan w:val="2"/>
            <w:tcBorders>
              <w:top w:val="single" w:sz="4" w:space="0" w:color="auto"/>
              <w:left w:val="single" w:sz="4" w:space="0" w:color="auto"/>
              <w:bottom w:val="single" w:sz="4" w:space="0" w:color="auto"/>
              <w:right w:val="single" w:sz="4" w:space="0" w:color="auto"/>
            </w:tcBorders>
            <w:hideMark/>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 xml:space="preserve">Сроки реализации подпрограммы </w:t>
            </w:r>
          </w:p>
        </w:tc>
        <w:tc>
          <w:tcPr>
            <w:tcW w:w="7513" w:type="dxa"/>
            <w:gridSpan w:val="8"/>
            <w:tcBorders>
              <w:top w:val="single" w:sz="4" w:space="0" w:color="auto"/>
              <w:left w:val="single" w:sz="4" w:space="0" w:color="auto"/>
              <w:bottom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2015-2019 годы</w:t>
            </w:r>
          </w:p>
        </w:tc>
      </w:tr>
      <w:tr w:rsidR="00DB5A48" w:rsidRPr="00DB5A48" w:rsidTr="00B07D3E">
        <w:trPr>
          <w:trHeight w:val="668"/>
        </w:trPr>
        <w:tc>
          <w:tcPr>
            <w:tcW w:w="1384" w:type="dxa"/>
            <w:vMerge w:val="restart"/>
            <w:tcBorders>
              <w:top w:val="single" w:sz="4" w:space="0" w:color="auto"/>
              <w:left w:val="single" w:sz="4" w:space="0" w:color="auto"/>
              <w:right w:val="single" w:sz="4" w:space="0" w:color="auto"/>
            </w:tcBorders>
            <w:hideMark/>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 xml:space="preserve">Источники финансирования подпрограммы  по </w:t>
            </w:r>
            <w:r w:rsidRPr="00DB5A48">
              <w:rPr>
                <w:rFonts w:ascii="Times New Roman" w:hAnsi="Times New Roman" w:cs="Times New Roman"/>
                <w:sz w:val="24"/>
                <w:szCs w:val="24"/>
              </w:rPr>
              <w:lastRenderedPageBreak/>
              <w:t>годам реализации и главным распорядителем бюджетных средств, в том числе по годам</w:t>
            </w:r>
          </w:p>
        </w:tc>
        <w:tc>
          <w:tcPr>
            <w:tcW w:w="1134" w:type="dxa"/>
            <w:vMerge w:val="restart"/>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lastRenderedPageBreak/>
              <w:t>Наименование подпрограммы</w:t>
            </w:r>
          </w:p>
        </w:tc>
        <w:tc>
          <w:tcPr>
            <w:tcW w:w="992" w:type="dxa"/>
            <w:vMerge w:val="restart"/>
            <w:tcBorders>
              <w:top w:val="single" w:sz="4" w:space="0" w:color="auto"/>
              <w:left w:val="single" w:sz="4" w:space="0" w:color="auto"/>
              <w:right w:val="single" w:sz="4" w:space="0" w:color="auto"/>
            </w:tcBorders>
            <w:hideMark/>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 xml:space="preserve">Главный распорядитель </w:t>
            </w:r>
            <w:r w:rsidRPr="00DB5A48">
              <w:rPr>
                <w:rFonts w:ascii="Times New Roman" w:hAnsi="Times New Roman" w:cs="Times New Roman"/>
                <w:sz w:val="24"/>
                <w:szCs w:val="24"/>
              </w:rPr>
              <w:lastRenderedPageBreak/>
              <w:t>бюджетных средств</w:t>
            </w:r>
          </w:p>
        </w:tc>
        <w:tc>
          <w:tcPr>
            <w:tcW w:w="993" w:type="dxa"/>
            <w:vMerge w:val="restart"/>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lastRenderedPageBreak/>
              <w:t>Источник финансирования</w:t>
            </w:r>
          </w:p>
        </w:tc>
        <w:tc>
          <w:tcPr>
            <w:tcW w:w="5528" w:type="dxa"/>
            <w:gridSpan w:val="6"/>
            <w:tcBorders>
              <w:top w:val="single" w:sz="4" w:space="0" w:color="auto"/>
              <w:left w:val="single" w:sz="4" w:space="0" w:color="auto"/>
              <w:bottom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Расходы (тыс. рублей)</w:t>
            </w:r>
          </w:p>
        </w:tc>
      </w:tr>
      <w:tr w:rsidR="00DB5A48" w:rsidRPr="00DB5A48" w:rsidTr="00B07D3E">
        <w:trPr>
          <w:trHeight w:val="667"/>
        </w:trPr>
        <w:tc>
          <w:tcPr>
            <w:tcW w:w="1384" w:type="dxa"/>
            <w:vMerge/>
            <w:tcBorders>
              <w:left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993" w:type="dxa"/>
            <w:vMerge/>
            <w:tcBorders>
              <w:left w:val="single" w:sz="4" w:space="0" w:color="auto"/>
              <w:bottom w:val="single" w:sz="4" w:space="0" w:color="auto"/>
              <w:right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 xml:space="preserve">Очередной </w:t>
            </w:r>
            <w:r w:rsidRPr="00DB5A48">
              <w:rPr>
                <w:rFonts w:ascii="Times New Roman" w:hAnsi="Times New Roman" w:cs="Times New Roman"/>
                <w:sz w:val="24"/>
                <w:szCs w:val="24"/>
              </w:rPr>
              <w:lastRenderedPageBreak/>
              <w:t>финансовый год</w:t>
            </w:r>
          </w:p>
        </w:tc>
        <w:tc>
          <w:tcPr>
            <w:tcW w:w="850" w:type="dxa"/>
            <w:tcBorders>
              <w:top w:val="single" w:sz="4" w:space="0" w:color="auto"/>
              <w:left w:val="single" w:sz="4" w:space="0" w:color="auto"/>
              <w:bottom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lastRenderedPageBreak/>
              <w:t xml:space="preserve">1-й год </w:t>
            </w:r>
            <w:r w:rsidRPr="00DB5A48">
              <w:rPr>
                <w:rFonts w:ascii="Times New Roman" w:hAnsi="Times New Roman" w:cs="Times New Roman"/>
                <w:sz w:val="24"/>
                <w:szCs w:val="24"/>
              </w:rPr>
              <w:lastRenderedPageBreak/>
              <w:t>планового периода</w:t>
            </w:r>
          </w:p>
        </w:tc>
        <w:tc>
          <w:tcPr>
            <w:tcW w:w="993" w:type="dxa"/>
            <w:tcBorders>
              <w:top w:val="single" w:sz="4" w:space="0" w:color="auto"/>
              <w:left w:val="single" w:sz="4" w:space="0" w:color="auto"/>
              <w:bottom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lastRenderedPageBreak/>
              <w:t>2-й год планов</w:t>
            </w:r>
            <w:r w:rsidRPr="00DB5A48">
              <w:rPr>
                <w:rFonts w:ascii="Times New Roman" w:hAnsi="Times New Roman" w:cs="Times New Roman"/>
                <w:sz w:val="24"/>
                <w:szCs w:val="24"/>
              </w:rPr>
              <w:lastRenderedPageBreak/>
              <w:t>ого периода</w:t>
            </w:r>
          </w:p>
        </w:tc>
        <w:tc>
          <w:tcPr>
            <w:tcW w:w="992" w:type="dxa"/>
            <w:tcBorders>
              <w:top w:val="single" w:sz="4" w:space="0" w:color="auto"/>
              <w:left w:val="single" w:sz="4" w:space="0" w:color="auto"/>
              <w:bottom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lastRenderedPageBreak/>
              <w:t>3-й год планов</w:t>
            </w:r>
            <w:r w:rsidRPr="00DB5A48">
              <w:rPr>
                <w:rFonts w:ascii="Times New Roman" w:hAnsi="Times New Roman" w:cs="Times New Roman"/>
                <w:sz w:val="24"/>
                <w:szCs w:val="24"/>
              </w:rPr>
              <w:lastRenderedPageBreak/>
              <w:t>ого периода</w:t>
            </w:r>
          </w:p>
        </w:tc>
        <w:tc>
          <w:tcPr>
            <w:tcW w:w="850" w:type="dxa"/>
            <w:tcBorders>
              <w:top w:val="single" w:sz="4" w:space="0" w:color="auto"/>
              <w:left w:val="single" w:sz="4" w:space="0" w:color="auto"/>
              <w:bottom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lastRenderedPageBreak/>
              <w:t xml:space="preserve">4-й год </w:t>
            </w:r>
            <w:r w:rsidRPr="00DB5A48">
              <w:rPr>
                <w:rFonts w:ascii="Times New Roman" w:hAnsi="Times New Roman" w:cs="Times New Roman"/>
                <w:sz w:val="24"/>
                <w:szCs w:val="24"/>
              </w:rPr>
              <w:lastRenderedPageBreak/>
              <w:t>планового периода</w:t>
            </w:r>
          </w:p>
        </w:tc>
        <w:tc>
          <w:tcPr>
            <w:tcW w:w="851" w:type="dxa"/>
            <w:tcBorders>
              <w:top w:val="single" w:sz="4" w:space="0" w:color="auto"/>
              <w:left w:val="single" w:sz="4" w:space="0" w:color="auto"/>
              <w:bottom w:val="single" w:sz="4" w:space="0" w:color="auto"/>
            </w:tcBorders>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lastRenderedPageBreak/>
              <w:t>Итого</w:t>
            </w:r>
          </w:p>
        </w:tc>
      </w:tr>
      <w:tr w:rsidR="00DB5A48" w:rsidRPr="00DB5A48" w:rsidTr="00B07D3E">
        <w:trPr>
          <w:trHeight w:val="795"/>
        </w:trPr>
        <w:tc>
          <w:tcPr>
            <w:tcW w:w="1384" w:type="dxa"/>
            <w:vMerge/>
            <w:tcBorders>
              <w:left w:val="single" w:sz="4" w:space="0" w:color="auto"/>
              <w:right w:val="single" w:sz="4" w:space="0" w:color="auto"/>
            </w:tcBorders>
            <w:vAlign w:val="center"/>
            <w:hideMark/>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vAlign w:val="center"/>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Подпрограмма "Развитие малого и среднего предпринимательства</w:t>
            </w:r>
            <w:r w:rsidRPr="00DB5A4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right w:val="single" w:sz="4" w:space="0" w:color="auto"/>
            </w:tcBorders>
            <w:hideMark/>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Всего:</w:t>
            </w:r>
          </w:p>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В том числе</w:t>
            </w:r>
          </w:p>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8240</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8495</w:t>
            </w: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8550</w:t>
            </w: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8660</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8770</w:t>
            </w:r>
          </w:p>
        </w:tc>
        <w:tc>
          <w:tcPr>
            <w:tcW w:w="851"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42715</w:t>
            </w:r>
          </w:p>
        </w:tc>
      </w:tr>
      <w:tr w:rsidR="00DB5A48" w:rsidRPr="00DB5A48" w:rsidTr="00B07D3E">
        <w:trPr>
          <w:trHeight w:val="795"/>
        </w:trPr>
        <w:tc>
          <w:tcPr>
            <w:tcW w:w="1384" w:type="dxa"/>
            <w:vMerge/>
            <w:tcBorders>
              <w:left w:val="single" w:sz="4" w:space="0" w:color="auto"/>
              <w:right w:val="single" w:sz="4" w:space="0" w:color="auto"/>
            </w:tcBorders>
            <w:vAlign w:val="center"/>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1134" w:type="dxa"/>
            <w:vMerge/>
            <w:tcBorders>
              <w:left w:val="single" w:sz="4" w:space="0" w:color="auto"/>
              <w:right w:val="single" w:sz="4" w:space="0" w:color="auto"/>
            </w:tcBorders>
            <w:vAlign w:val="center"/>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Средства федерального бюджета*</w:t>
            </w: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5760</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5940</w:t>
            </w: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5976</w:t>
            </w: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6048</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6120</w:t>
            </w:r>
          </w:p>
        </w:tc>
        <w:tc>
          <w:tcPr>
            <w:tcW w:w="851"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29844</w:t>
            </w:r>
          </w:p>
        </w:tc>
      </w:tr>
      <w:tr w:rsidR="00DB5A48" w:rsidRPr="00DB5A48" w:rsidTr="00B07D3E">
        <w:trPr>
          <w:trHeight w:val="795"/>
        </w:trPr>
        <w:tc>
          <w:tcPr>
            <w:tcW w:w="1384" w:type="dxa"/>
            <w:vMerge/>
            <w:tcBorders>
              <w:left w:val="single" w:sz="4" w:space="0" w:color="auto"/>
              <w:right w:val="single" w:sz="4" w:space="0" w:color="auto"/>
            </w:tcBorders>
            <w:vAlign w:val="center"/>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1134" w:type="dxa"/>
            <w:vMerge/>
            <w:tcBorders>
              <w:left w:val="single" w:sz="4" w:space="0" w:color="auto"/>
              <w:right w:val="single" w:sz="4" w:space="0" w:color="auto"/>
            </w:tcBorders>
            <w:vAlign w:val="center"/>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Средства бюджета Московской области*</w:t>
            </w: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1440</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1485</w:t>
            </w: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1494</w:t>
            </w: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1512</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1530</w:t>
            </w:r>
          </w:p>
        </w:tc>
        <w:tc>
          <w:tcPr>
            <w:tcW w:w="851"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7461</w:t>
            </w:r>
          </w:p>
        </w:tc>
      </w:tr>
      <w:tr w:rsidR="00DB5A48" w:rsidRPr="00DB5A48" w:rsidTr="00B07D3E">
        <w:trPr>
          <w:trHeight w:val="795"/>
        </w:trPr>
        <w:tc>
          <w:tcPr>
            <w:tcW w:w="1384" w:type="dxa"/>
            <w:vMerge/>
            <w:tcBorders>
              <w:left w:val="single" w:sz="4" w:space="0" w:color="auto"/>
              <w:right w:val="single" w:sz="4" w:space="0" w:color="auto"/>
            </w:tcBorders>
            <w:vAlign w:val="center"/>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1134" w:type="dxa"/>
            <w:vMerge/>
            <w:tcBorders>
              <w:left w:val="single" w:sz="4" w:space="0" w:color="auto"/>
              <w:right w:val="single" w:sz="4" w:space="0" w:color="auto"/>
            </w:tcBorders>
            <w:vAlign w:val="center"/>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Внебюджетные источники</w:t>
            </w: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w:t>
            </w: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w:t>
            </w: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w:t>
            </w:r>
          </w:p>
        </w:tc>
        <w:tc>
          <w:tcPr>
            <w:tcW w:w="851"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w:t>
            </w:r>
          </w:p>
        </w:tc>
      </w:tr>
      <w:tr w:rsidR="00DB5A48" w:rsidRPr="00DB5A48" w:rsidTr="00B07D3E">
        <w:trPr>
          <w:trHeight w:val="795"/>
        </w:trPr>
        <w:tc>
          <w:tcPr>
            <w:tcW w:w="1384" w:type="dxa"/>
            <w:vMerge/>
            <w:tcBorders>
              <w:left w:val="single" w:sz="4" w:space="0" w:color="auto"/>
              <w:right w:val="single" w:sz="4" w:space="0" w:color="auto"/>
            </w:tcBorders>
            <w:vAlign w:val="center"/>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1134" w:type="dxa"/>
            <w:vMerge/>
            <w:tcBorders>
              <w:left w:val="single" w:sz="4" w:space="0" w:color="auto"/>
              <w:right w:val="single" w:sz="4" w:space="0" w:color="auto"/>
            </w:tcBorders>
            <w:vAlign w:val="center"/>
          </w:tcPr>
          <w:p w:rsidR="00DB5A48" w:rsidRPr="00DB5A48" w:rsidRDefault="00DB5A48" w:rsidP="00DB5A48">
            <w:pPr>
              <w:pStyle w:val="affff0"/>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Средства бюджетов муниципального района</w:t>
            </w: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1040</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1070</w:t>
            </w:r>
          </w:p>
        </w:tc>
        <w:tc>
          <w:tcPr>
            <w:tcW w:w="993"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1080</w:t>
            </w:r>
          </w:p>
        </w:tc>
        <w:tc>
          <w:tcPr>
            <w:tcW w:w="992"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1100</w:t>
            </w:r>
          </w:p>
        </w:tc>
        <w:tc>
          <w:tcPr>
            <w:tcW w:w="850"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1120</w:t>
            </w:r>
          </w:p>
        </w:tc>
        <w:tc>
          <w:tcPr>
            <w:tcW w:w="851" w:type="dxa"/>
            <w:tcBorders>
              <w:top w:val="single" w:sz="4" w:space="0" w:color="auto"/>
              <w:left w:val="single" w:sz="4" w:space="0" w:color="auto"/>
              <w:right w:val="single" w:sz="4" w:space="0" w:color="auto"/>
            </w:tcBorders>
          </w:tcPr>
          <w:p w:rsidR="00DB5A48" w:rsidRPr="00DB5A48" w:rsidRDefault="00DB5A48" w:rsidP="00DB5A48">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5410</w:t>
            </w:r>
          </w:p>
        </w:tc>
      </w:tr>
      <w:tr w:rsidR="00DB5A48" w:rsidRPr="00DB5A48" w:rsidTr="00B07D3E">
        <w:tc>
          <w:tcPr>
            <w:tcW w:w="2518" w:type="dxa"/>
            <w:gridSpan w:val="2"/>
            <w:tcBorders>
              <w:top w:val="single" w:sz="4" w:space="0" w:color="auto"/>
              <w:left w:val="single" w:sz="4" w:space="0" w:color="auto"/>
              <w:bottom w:val="single" w:sz="4" w:space="0" w:color="auto"/>
              <w:right w:val="single" w:sz="4" w:space="0" w:color="auto"/>
            </w:tcBorders>
            <w:hideMark/>
          </w:tcPr>
          <w:p w:rsidR="00DB5A48" w:rsidRPr="00DB5A48" w:rsidRDefault="00DB5A48" w:rsidP="00DB5A48">
            <w:pPr>
              <w:pStyle w:val="affff0"/>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 xml:space="preserve">Планируемые результаты реализации муниципальной подпрограммы </w:t>
            </w:r>
          </w:p>
        </w:tc>
        <w:tc>
          <w:tcPr>
            <w:tcW w:w="7513" w:type="dxa"/>
            <w:gridSpan w:val="8"/>
            <w:tcBorders>
              <w:top w:val="single" w:sz="4" w:space="0" w:color="auto"/>
              <w:left w:val="single" w:sz="4" w:space="0" w:color="auto"/>
              <w:bottom w:val="single" w:sz="4" w:space="0" w:color="auto"/>
              <w:right w:val="single" w:sz="4" w:space="0" w:color="auto"/>
            </w:tcBorders>
          </w:tcPr>
          <w:p w:rsidR="00487D24" w:rsidRPr="00487D24" w:rsidRDefault="00487D24" w:rsidP="00487D24">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87D24">
              <w:rPr>
                <w:rFonts w:ascii="Times New Roman" w:hAnsi="Times New Roman" w:cs="Times New Roman"/>
                <w:sz w:val="24"/>
                <w:szCs w:val="24"/>
              </w:rPr>
              <w:t>-темп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 со 100,4% в 2015 увеличится до 101,3% в 2019 г.;</w:t>
            </w:r>
          </w:p>
          <w:p w:rsidR="00487D24" w:rsidRPr="00487D24" w:rsidRDefault="00487D24" w:rsidP="00487D24">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87D24">
              <w:rPr>
                <w:rFonts w:ascii="Times New Roman" w:hAnsi="Times New Roman" w:cs="Times New Roman"/>
                <w:sz w:val="24"/>
                <w:szCs w:val="24"/>
              </w:rPr>
              <w:t>- количество объектов инфраструктуры поддержки субъектов малого и среднего предпринимательства в области инноваций и производства составит 1 ед. в 2019 г.;</w:t>
            </w:r>
          </w:p>
          <w:p w:rsidR="00487D24" w:rsidRPr="00487D24" w:rsidRDefault="00487D24" w:rsidP="00487D24">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87D24">
              <w:rPr>
                <w:rFonts w:ascii="Times New Roman" w:hAnsi="Times New Roman" w:cs="Times New Roman"/>
                <w:sz w:val="24"/>
                <w:szCs w:val="24"/>
              </w:rPr>
              <w:t>-доля оборота малых и средних предприятий в общем обороте по полному кругу предприятий Серебряно-Прудского муниципального района Московской области с 33,68% в 2015 г. увеличится к 2019 г. до 35,4%;</w:t>
            </w:r>
          </w:p>
          <w:p w:rsidR="00487D24" w:rsidRPr="00487D24" w:rsidRDefault="00487D24" w:rsidP="00487D24">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87D24">
              <w:rPr>
                <w:rFonts w:ascii="Times New Roman" w:hAnsi="Times New Roman" w:cs="Times New Roman"/>
                <w:sz w:val="24"/>
                <w:szCs w:val="24"/>
              </w:rPr>
              <w:t>- Темп роста объема инвестиций в основной капитал малых предприятий со 105% в 2015 г. дойдет до 117%;</w:t>
            </w:r>
          </w:p>
          <w:p w:rsidR="00487D24" w:rsidRPr="00487D24" w:rsidRDefault="00487D24" w:rsidP="00487D24">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87D24">
              <w:rPr>
                <w:rFonts w:ascii="Times New Roman" w:hAnsi="Times New Roman" w:cs="Times New Roman"/>
                <w:sz w:val="24"/>
                <w:szCs w:val="24"/>
              </w:rPr>
              <w:t>- число созданных рабочих мест субъектами малого и среднего предпринимательства, получившими поддержку в 2019 г. составит не менее 1 ед.;</w:t>
            </w:r>
          </w:p>
          <w:p w:rsidR="00487D24" w:rsidRPr="00487D24" w:rsidRDefault="00487D24" w:rsidP="00487D24">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87D24">
              <w:rPr>
                <w:rFonts w:ascii="Times New Roman" w:hAnsi="Times New Roman" w:cs="Times New Roman"/>
                <w:sz w:val="24"/>
                <w:szCs w:val="24"/>
              </w:rPr>
              <w:t xml:space="preserve">-доля среднесписочной численности работников (без внешних </w:t>
            </w:r>
            <w:r w:rsidRPr="00487D24">
              <w:rPr>
                <w:rFonts w:ascii="Times New Roman" w:hAnsi="Times New Roman" w:cs="Times New Roman"/>
                <w:sz w:val="24"/>
                <w:szCs w:val="24"/>
              </w:rPr>
              <w:lastRenderedPageBreak/>
              <w:t>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Серебряно-Прудском муниципальном районе Московской области с 30,5% в 2015 г. вырастет в 2019 г. до 32,5%</w:t>
            </w:r>
          </w:p>
          <w:p w:rsidR="00487D24" w:rsidRPr="00487D24" w:rsidRDefault="00487D24" w:rsidP="00487D24">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87D24">
              <w:rPr>
                <w:rFonts w:ascii="Times New Roman" w:hAnsi="Times New Roman" w:cs="Times New Roman"/>
                <w:sz w:val="24"/>
                <w:szCs w:val="24"/>
              </w:rPr>
              <w:t>-увеличение количества субъектов малого и среднего предпринимательства с 8,2 ед. в 2015г. до 8,7 ед. в 2019г.);</w:t>
            </w:r>
          </w:p>
          <w:p w:rsidR="00DB5A48" w:rsidRPr="00DB5A48" w:rsidRDefault="00487D24" w:rsidP="00487D24">
            <w:pPr>
              <w:widowControl w:val="0"/>
              <w:shd w:val="clear" w:color="auto" w:fill="FFFFFF" w:themeFill="background1"/>
              <w:spacing w:after="0" w:line="240" w:lineRule="auto"/>
              <w:jc w:val="both"/>
              <w:rPr>
                <w:rFonts w:ascii="Times New Roman" w:hAnsi="Times New Roman" w:cs="Times New Roman"/>
                <w:sz w:val="24"/>
                <w:szCs w:val="24"/>
              </w:rPr>
            </w:pPr>
            <w:r w:rsidRPr="00487D24">
              <w:rPr>
                <w:rFonts w:ascii="Times New Roman" w:hAnsi="Times New Roman" w:cs="Times New Roman"/>
                <w:sz w:val="24"/>
                <w:szCs w:val="24"/>
              </w:rPr>
              <w:t xml:space="preserve">- увеличение среднемесячной заработной платы работников малых и средних предприятий  Серебряно-Прудского муниципального района  Московской области </w:t>
            </w:r>
            <w:proofErr w:type="gramStart"/>
            <w:r w:rsidRPr="00487D24">
              <w:rPr>
                <w:rFonts w:ascii="Times New Roman" w:hAnsi="Times New Roman" w:cs="Times New Roman"/>
                <w:sz w:val="24"/>
                <w:szCs w:val="24"/>
              </w:rPr>
              <w:t>-с</w:t>
            </w:r>
            <w:proofErr w:type="gramEnd"/>
            <w:r w:rsidRPr="00487D24">
              <w:rPr>
                <w:rFonts w:ascii="Times New Roman" w:hAnsi="Times New Roman" w:cs="Times New Roman"/>
                <w:sz w:val="24"/>
                <w:szCs w:val="24"/>
              </w:rPr>
              <w:t xml:space="preserve"> 25930 руб. в 2015г. до 37900 в 2019г.);</w:t>
            </w:r>
          </w:p>
        </w:tc>
      </w:tr>
    </w:tbl>
    <w:p w:rsidR="0097478A" w:rsidRPr="002514C7" w:rsidRDefault="0097478A" w:rsidP="002514C7">
      <w:pPr>
        <w:widowControl w:val="0"/>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7478A" w:rsidRPr="002514C7" w:rsidRDefault="0097478A" w:rsidP="002514C7">
      <w:pPr>
        <w:widowControl w:val="0"/>
        <w:shd w:val="clear" w:color="auto" w:fill="FFFFFF" w:themeFill="background1"/>
        <w:spacing w:after="0" w:line="240" w:lineRule="auto"/>
        <w:jc w:val="both"/>
        <w:rPr>
          <w:rFonts w:ascii="Times New Roman" w:eastAsia="Times New Roman" w:hAnsi="Times New Roman" w:cs="Times New Roman"/>
          <w:sz w:val="18"/>
          <w:szCs w:val="18"/>
          <w:lang w:eastAsia="ru-RU"/>
        </w:rPr>
      </w:pPr>
      <w:r w:rsidRPr="002514C7">
        <w:rPr>
          <w:rFonts w:ascii="Times New Roman" w:eastAsia="Times New Roman" w:hAnsi="Times New Roman" w:cs="Times New Roman"/>
          <w:sz w:val="18"/>
          <w:szCs w:val="18"/>
          <w:lang w:eastAsia="ru-RU"/>
        </w:rPr>
        <w:t xml:space="preserve">* -  сумма денежных средств, указанных в данной графе, будет уточнена по результатам участия в конкурсе в рамках реализации мероприятий «Предоставление субсидий бюджетам муниципальных образований на реализацию мероприятий муниципальных программ развития субъектов малого и среднего предпринимательства» подпрограммы </w:t>
      </w:r>
      <w:r w:rsidRPr="002514C7">
        <w:rPr>
          <w:rFonts w:ascii="Times New Roman" w:eastAsia="Times New Roman" w:hAnsi="Times New Roman" w:cs="Times New Roman"/>
          <w:sz w:val="18"/>
          <w:szCs w:val="18"/>
          <w:lang w:val="en-US" w:eastAsia="ru-RU"/>
        </w:rPr>
        <w:t>III</w:t>
      </w:r>
      <w:r w:rsidRPr="002514C7">
        <w:rPr>
          <w:rFonts w:ascii="Times New Roman" w:eastAsia="Times New Roman" w:hAnsi="Times New Roman" w:cs="Times New Roman"/>
          <w:sz w:val="18"/>
          <w:szCs w:val="18"/>
          <w:lang w:eastAsia="ru-RU"/>
        </w:rPr>
        <w:t xml:space="preserve"> «Развитие малого и среднего предпринимательства»</w:t>
      </w:r>
    </w:p>
    <w:p w:rsidR="005B097F" w:rsidRPr="002514C7" w:rsidRDefault="005B097F" w:rsidP="002514C7">
      <w:pPr>
        <w:shd w:val="clear" w:color="auto" w:fill="FFFFFF" w:themeFill="background1"/>
        <w:spacing w:after="0" w:line="240" w:lineRule="auto"/>
        <w:rPr>
          <w:rFonts w:ascii="Times New Roman" w:eastAsia="Times New Roman" w:hAnsi="Times New Roman" w:cs="Times New Roman"/>
          <w:sz w:val="20"/>
          <w:szCs w:val="20"/>
          <w:lang w:eastAsia="ru-RU"/>
        </w:rPr>
        <w:sectPr w:rsidR="005B097F" w:rsidRPr="002514C7" w:rsidSect="00AD6B2B">
          <w:pgSz w:w="11906" w:h="16838"/>
          <w:pgMar w:top="1134" w:right="851" w:bottom="1134" w:left="720" w:header="709" w:footer="709" w:gutter="0"/>
          <w:cols w:space="708"/>
          <w:docGrid w:linePitch="360"/>
        </w:sectPr>
      </w:pPr>
    </w:p>
    <w:p w:rsidR="005B097F" w:rsidRPr="002514C7" w:rsidRDefault="005B097F" w:rsidP="002514C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lastRenderedPageBreak/>
        <w:t>2. Общая характеристика сферы реализации муниципальной подпрограммы, в том числе формулировка основных проблем</w:t>
      </w:r>
    </w:p>
    <w:p w:rsidR="005B097F" w:rsidRPr="002514C7" w:rsidRDefault="005B097F" w:rsidP="002514C7">
      <w:pPr>
        <w:shd w:val="clear" w:color="auto" w:fill="FFFFFF" w:themeFill="background1"/>
        <w:spacing w:after="0" w:line="240" w:lineRule="auto"/>
        <w:rPr>
          <w:rFonts w:ascii="Times New Roman" w:eastAsia="Times New Roman" w:hAnsi="Times New Roman" w:cs="Times New Roman"/>
          <w:sz w:val="24"/>
          <w:szCs w:val="24"/>
          <w:lang w:eastAsia="ru-RU"/>
        </w:rPr>
      </w:pPr>
    </w:p>
    <w:p w:rsidR="005B097F" w:rsidRPr="002514C7" w:rsidRDefault="005B097F" w:rsidP="002514C7">
      <w:pPr>
        <w:shd w:val="clear" w:color="auto" w:fill="FFFFFF" w:themeFill="background1"/>
        <w:spacing w:after="0" w:line="240" w:lineRule="auto"/>
        <w:ind w:firstLine="709"/>
        <w:jc w:val="both"/>
        <w:rPr>
          <w:rFonts w:ascii="Times New Roman" w:hAnsi="Times New Roman" w:cs="Times New Roman"/>
          <w:sz w:val="24"/>
          <w:szCs w:val="24"/>
        </w:rPr>
      </w:pPr>
      <w:r w:rsidRPr="002514C7">
        <w:rPr>
          <w:rFonts w:ascii="Times New Roman" w:eastAsia="Calibri" w:hAnsi="Times New Roman" w:cs="Times New Roman"/>
          <w:sz w:val="24"/>
          <w:szCs w:val="24"/>
        </w:rPr>
        <w:t xml:space="preserve">Важнейшей отраслью экономики  является малый и средний бизнес. </w:t>
      </w:r>
      <w:r w:rsidRPr="002514C7">
        <w:rPr>
          <w:rFonts w:ascii="Times New Roman" w:hAnsi="Times New Roman" w:cs="Times New Roman"/>
          <w:sz w:val="24"/>
          <w:szCs w:val="24"/>
        </w:rPr>
        <w:t xml:space="preserve">Присущие малым предприятиям гибкость и высокая приспособляемость к изменчивости рыночной конъюнктуры способствуют стабилизации </w:t>
      </w:r>
      <w:proofErr w:type="gramStart"/>
      <w:r w:rsidRPr="002514C7">
        <w:rPr>
          <w:rFonts w:ascii="Times New Roman" w:hAnsi="Times New Roman" w:cs="Times New Roman"/>
          <w:sz w:val="24"/>
          <w:szCs w:val="24"/>
        </w:rPr>
        <w:t>экономических процессов</w:t>
      </w:r>
      <w:proofErr w:type="gramEnd"/>
      <w:r w:rsidRPr="002514C7">
        <w:rPr>
          <w:rFonts w:ascii="Times New Roman" w:hAnsi="Times New Roman" w:cs="Times New Roman"/>
          <w:sz w:val="24"/>
          <w:szCs w:val="24"/>
        </w:rPr>
        <w:t xml:space="preserve"> в Серебряно-Прудском муниципальном районе</w:t>
      </w:r>
      <w:r w:rsidR="00D25AE7" w:rsidRPr="002514C7">
        <w:rPr>
          <w:rFonts w:ascii="Times New Roman" w:hAnsi="Times New Roman" w:cs="Times New Roman"/>
          <w:sz w:val="24"/>
          <w:szCs w:val="24"/>
        </w:rPr>
        <w:t xml:space="preserve"> Московской области</w:t>
      </w:r>
      <w:r w:rsidRPr="002514C7">
        <w:rPr>
          <w:rFonts w:ascii="Times New Roman" w:hAnsi="Times New Roman" w:cs="Times New Roman"/>
          <w:sz w:val="24"/>
          <w:szCs w:val="24"/>
        </w:rPr>
        <w:t>. Сектору малого предпринимательства свойственны относительно низкая доходность, высокая интенсивность труда, сложности с внедрением новых технологий, ограниченность собственных ресурсов и повышенный риск в острой конкурентной борьбе.</w:t>
      </w:r>
    </w:p>
    <w:p w:rsidR="005B097F" w:rsidRPr="002514C7" w:rsidRDefault="005B097F" w:rsidP="002514C7">
      <w:pPr>
        <w:shd w:val="clear" w:color="auto" w:fill="FFFFFF" w:themeFill="background1"/>
        <w:spacing w:after="0" w:line="240" w:lineRule="auto"/>
        <w:ind w:firstLine="709"/>
        <w:jc w:val="both"/>
        <w:rPr>
          <w:rFonts w:ascii="Times New Roman" w:eastAsia="Calibri" w:hAnsi="Times New Roman" w:cs="Times New Roman"/>
          <w:sz w:val="24"/>
          <w:szCs w:val="24"/>
        </w:rPr>
      </w:pPr>
      <w:r w:rsidRPr="002514C7">
        <w:rPr>
          <w:rFonts w:ascii="Times New Roman" w:eastAsia="Calibri" w:hAnsi="Times New Roman" w:cs="Times New Roman"/>
          <w:sz w:val="24"/>
          <w:szCs w:val="24"/>
        </w:rPr>
        <w:t>Ежегодно растет  число  занятых в малом  бизнесе  – 2500 человек.</w:t>
      </w:r>
    </w:p>
    <w:p w:rsidR="005B097F" w:rsidRPr="002514C7" w:rsidRDefault="005B097F" w:rsidP="002514C7">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Увеличивается  доля продукции, произведенной малыми предприятиями. В общем объеме валового продукта района она  оценивается в размере одной трети.</w:t>
      </w:r>
    </w:p>
    <w:p w:rsidR="005B097F" w:rsidRPr="002514C7" w:rsidRDefault="005B097F" w:rsidP="002514C7">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roofErr w:type="gramStart"/>
      <w:r w:rsidRPr="002514C7">
        <w:rPr>
          <w:rFonts w:ascii="Times New Roman" w:eastAsia="Times New Roman" w:hAnsi="Times New Roman" w:cs="Times New Roman"/>
          <w:sz w:val="24"/>
          <w:szCs w:val="24"/>
          <w:lang w:eastAsia="ru-RU"/>
        </w:rPr>
        <w:t xml:space="preserve">Удельный вес работающих  в бизнесе  (от всех занятых в экономике района) и доля  отчисления  в бюджет  района  составляет порядка 32 %. </w:t>
      </w:r>
      <w:proofErr w:type="gramEnd"/>
    </w:p>
    <w:p w:rsidR="005B097F" w:rsidRPr="002514C7" w:rsidRDefault="005B097F" w:rsidP="002514C7">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 xml:space="preserve">Все больше предпринимателей идут в  производственную сферу – изготовление  столярных изделий, мебели, пластиковых окон, металлопроката,  кованых изделий, тротуарной  плитки и т.д. Развиваются услуги  по техническому осмотру автомобилей, перевозке пассажиров (такси), мойке автомобилей и многое другое.    </w:t>
      </w:r>
    </w:p>
    <w:p w:rsidR="005B097F" w:rsidRPr="002514C7" w:rsidRDefault="005B097F"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Средняя заработная плата 1 работника в малом бизнесе за 2013 год составила  23573 рублей. Рост к уровню прошлого года обеспечен на 105,9 %.</w:t>
      </w:r>
    </w:p>
    <w:p w:rsidR="005B097F" w:rsidRPr="002514C7" w:rsidRDefault="005B097F"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Однако, несмотря на наметившиеся в последние годы положительные тенденции в улучшении предпринимательского климата, не устранены проблемы, тормозящие развитие малого и среднего бизнеса, в числе </w:t>
      </w:r>
      <w:proofErr w:type="gramStart"/>
      <w:r w:rsidRPr="002514C7">
        <w:rPr>
          <w:rFonts w:ascii="Times New Roman" w:hAnsi="Times New Roman" w:cs="Times New Roman"/>
          <w:sz w:val="24"/>
          <w:szCs w:val="24"/>
        </w:rPr>
        <w:t>которых</w:t>
      </w:r>
      <w:proofErr w:type="gramEnd"/>
      <w:r w:rsidRPr="002514C7">
        <w:rPr>
          <w:rFonts w:ascii="Times New Roman" w:hAnsi="Times New Roman" w:cs="Times New Roman"/>
          <w:sz w:val="24"/>
          <w:szCs w:val="24"/>
        </w:rPr>
        <w:t>:</w:t>
      </w:r>
    </w:p>
    <w:p w:rsidR="005B097F" w:rsidRPr="002514C7" w:rsidRDefault="005B097F"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-отсутствие стартового капитала и знаний для успешного начала предпринимательской деятельности, а также средств на ее развитие;</w:t>
      </w:r>
    </w:p>
    <w:p w:rsidR="005B097F" w:rsidRPr="002514C7" w:rsidRDefault="005B097F"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-длительные сроки оформления кредитов, высокие процентные ставки по кредитам, недостаточно широкое применение системы микрофинансирования и поручительств;</w:t>
      </w:r>
    </w:p>
    <w:p w:rsidR="005B097F" w:rsidRPr="002514C7" w:rsidRDefault="005B097F"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административные барьеры, создаваемые ведомствами в сфере регулирования предпринимательской деятельности (лицензирование, сертификация, система контроля и тому подобное).</w:t>
      </w:r>
    </w:p>
    <w:p w:rsidR="005B097F" w:rsidRPr="002514C7" w:rsidRDefault="005B097F" w:rsidP="002514C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2514C7">
        <w:rPr>
          <w:rFonts w:ascii="Times New Roman" w:hAnsi="Times New Roman" w:cs="Times New Roman"/>
          <w:sz w:val="24"/>
          <w:szCs w:val="24"/>
        </w:rPr>
        <w:t>Мероприятия Подпрограммы II "Развитие субъектов малого и среднего предпринимательства</w:t>
      </w:r>
      <w:r w:rsidR="00D25AE7" w:rsidRPr="002514C7">
        <w:rPr>
          <w:rFonts w:ascii="Times New Roman" w:hAnsi="Times New Roman" w:cs="Times New Roman"/>
          <w:sz w:val="24"/>
          <w:szCs w:val="24"/>
        </w:rPr>
        <w:t>»</w:t>
      </w:r>
      <w:r w:rsidR="004E63B3" w:rsidRPr="002514C7">
        <w:rPr>
          <w:rFonts w:ascii="Times New Roman" w:hAnsi="Times New Roman" w:cs="Times New Roman"/>
          <w:sz w:val="24"/>
          <w:szCs w:val="24"/>
        </w:rPr>
        <w:t xml:space="preserve"> (далее</w:t>
      </w:r>
      <w:r w:rsidR="002C16D5" w:rsidRPr="002514C7">
        <w:rPr>
          <w:rFonts w:ascii="Times New Roman" w:hAnsi="Times New Roman" w:cs="Times New Roman"/>
          <w:sz w:val="24"/>
          <w:szCs w:val="24"/>
        </w:rPr>
        <w:t xml:space="preserve"> </w:t>
      </w:r>
      <w:r w:rsidR="004E63B3" w:rsidRPr="002514C7">
        <w:rPr>
          <w:rFonts w:ascii="Times New Roman" w:hAnsi="Times New Roman" w:cs="Times New Roman"/>
          <w:sz w:val="24"/>
          <w:szCs w:val="24"/>
        </w:rPr>
        <w:t>- Подпрограмма)</w:t>
      </w:r>
      <w:r w:rsidRPr="002514C7">
        <w:rPr>
          <w:rFonts w:ascii="Times New Roman" w:hAnsi="Times New Roman" w:cs="Times New Roman"/>
          <w:sz w:val="24"/>
          <w:szCs w:val="24"/>
        </w:rPr>
        <w:t xml:space="preserve"> сохраняют преемственность системы мер предшествующих целевых программ развития и поддержки малого предпринимательства Серебряно-Прудского муниципального района Московской области, а также учитывают положения </w:t>
      </w:r>
      <w:r w:rsidRPr="002514C7">
        <w:rPr>
          <w:rFonts w:ascii="Times New Roman" w:hAnsi="Times New Roman" w:cs="Times New Roman"/>
          <w:color w:val="000000" w:themeColor="text1"/>
          <w:sz w:val="24"/>
          <w:szCs w:val="24"/>
        </w:rPr>
        <w:t xml:space="preserve">Федерального </w:t>
      </w:r>
      <w:hyperlink r:id="rId41" w:history="1">
        <w:r w:rsidRPr="002514C7">
          <w:rPr>
            <w:rFonts w:ascii="Times New Roman" w:hAnsi="Times New Roman" w:cs="Times New Roman"/>
            <w:color w:val="000000" w:themeColor="text1"/>
            <w:sz w:val="24"/>
            <w:szCs w:val="24"/>
          </w:rPr>
          <w:t>закона</w:t>
        </w:r>
      </w:hyperlink>
      <w:r w:rsidRPr="002514C7">
        <w:rPr>
          <w:rFonts w:ascii="Times New Roman" w:hAnsi="Times New Roman" w:cs="Times New Roman"/>
          <w:color w:val="000000" w:themeColor="text1"/>
          <w:sz w:val="24"/>
          <w:szCs w:val="24"/>
        </w:rPr>
        <w:t xml:space="preserve"> от 24.07.2007 </w:t>
      </w:r>
      <w:r w:rsidR="00D25AE7" w:rsidRPr="002514C7">
        <w:rPr>
          <w:rFonts w:ascii="Times New Roman" w:hAnsi="Times New Roman" w:cs="Times New Roman"/>
          <w:color w:val="000000" w:themeColor="text1"/>
          <w:sz w:val="24"/>
          <w:szCs w:val="24"/>
        </w:rPr>
        <w:t>№</w:t>
      </w:r>
      <w:r w:rsidRPr="002514C7">
        <w:rPr>
          <w:rFonts w:ascii="Times New Roman" w:hAnsi="Times New Roman" w:cs="Times New Roman"/>
          <w:color w:val="000000" w:themeColor="text1"/>
          <w:sz w:val="24"/>
          <w:szCs w:val="24"/>
        </w:rPr>
        <w:t xml:space="preserve"> 209-ФЗ "О развитии малого и среднего предпринимательства в Российской Федерации».</w:t>
      </w:r>
    </w:p>
    <w:p w:rsidR="005B097F" w:rsidRPr="002514C7" w:rsidRDefault="005B097F" w:rsidP="002514C7">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5B097F" w:rsidRPr="002514C7" w:rsidRDefault="005B097F" w:rsidP="002514C7">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rsidR="005B097F" w:rsidRPr="002514C7" w:rsidRDefault="005B097F" w:rsidP="002514C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3. Основные цели и задачи разработки муниципальной подпрограммы</w:t>
      </w:r>
    </w:p>
    <w:p w:rsidR="005B097F" w:rsidRPr="002514C7" w:rsidRDefault="005B097F" w:rsidP="002514C7">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rsidR="005B097F" w:rsidRPr="002514C7" w:rsidRDefault="005B097F" w:rsidP="002514C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ab/>
        <w:t>Целью подпрограммы является создание благоприятных условий для развития субъектов малого и среднего предпринимательства, способствующих созданию новых рабочих мест, пополнению консолидированного бюджета, обеспечению занятости населения  Серебряно-Прудского муниципального района  Московской области.</w:t>
      </w:r>
    </w:p>
    <w:p w:rsidR="005B097F" w:rsidRPr="002514C7" w:rsidRDefault="005B097F" w:rsidP="002514C7">
      <w:pPr>
        <w:shd w:val="clear" w:color="auto" w:fill="FFFFFF" w:themeFill="background1"/>
        <w:spacing w:after="0" w:line="240" w:lineRule="auto"/>
        <w:ind w:firstLine="720"/>
        <w:jc w:val="both"/>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Для достижения указанных целей необходимо решение следующих задач:</w:t>
      </w:r>
    </w:p>
    <w:p w:rsidR="009671FE" w:rsidRPr="002514C7" w:rsidRDefault="009671FE" w:rsidP="002514C7">
      <w:pPr>
        <w:shd w:val="clear" w:color="auto" w:fill="FFFFFF" w:themeFill="background1"/>
        <w:autoSpaceDE w:val="0"/>
        <w:spacing w:after="0" w:line="240" w:lineRule="auto"/>
        <w:rPr>
          <w:rFonts w:ascii="Times New Roman" w:hAnsi="Times New Roman" w:cs="Times New Roman"/>
          <w:sz w:val="24"/>
          <w:szCs w:val="24"/>
        </w:rPr>
      </w:pPr>
      <w:r w:rsidRPr="002514C7">
        <w:rPr>
          <w:rFonts w:ascii="Times New Roman" w:hAnsi="Times New Roman" w:cs="Times New Roman"/>
          <w:sz w:val="24"/>
          <w:szCs w:val="24"/>
        </w:rPr>
        <w:t>-совершенствование и реализация системы мер поддержки малого и среднего предпринимательства;</w:t>
      </w:r>
    </w:p>
    <w:p w:rsidR="009671FE" w:rsidRPr="002514C7" w:rsidRDefault="009671FE" w:rsidP="002514C7">
      <w:pPr>
        <w:shd w:val="clear" w:color="auto" w:fill="FFFFFF" w:themeFill="background1"/>
        <w:autoSpaceDE w:val="0"/>
        <w:spacing w:after="0" w:line="240" w:lineRule="auto"/>
        <w:rPr>
          <w:rFonts w:ascii="Times New Roman" w:hAnsi="Times New Roman" w:cs="Times New Roman"/>
          <w:sz w:val="24"/>
          <w:szCs w:val="24"/>
        </w:rPr>
      </w:pPr>
      <w:r w:rsidRPr="002514C7">
        <w:rPr>
          <w:rFonts w:ascii="Times New Roman" w:hAnsi="Times New Roman" w:cs="Times New Roman"/>
          <w:sz w:val="24"/>
          <w:szCs w:val="24"/>
        </w:rPr>
        <w:t>-создание условий для вовлечения в предпринимательскую деятельность населения Серебряно-Прудского  муниципального района;</w:t>
      </w:r>
    </w:p>
    <w:p w:rsidR="009671FE" w:rsidRPr="002514C7" w:rsidRDefault="009671FE" w:rsidP="002514C7">
      <w:pPr>
        <w:shd w:val="clear" w:color="auto" w:fill="FFFFFF" w:themeFill="background1"/>
        <w:autoSpaceDE w:val="0"/>
        <w:spacing w:line="240" w:lineRule="auto"/>
        <w:rPr>
          <w:rFonts w:ascii="Times New Roman" w:hAnsi="Times New Roman" w:cs="Times New Roman"/>
          <w:sz w:val="24"/>
          <w:szCs w:val="24"/>
        </w:rPr>
      </w:pPr>
      <w:r w:rsidRPr="002514C7">
        <w:rPr>
          <w:rFonts w:ascii="Times New Roman" w:hAnsi="Times New Roman" w:cs="Times New Roman"/>
          <w:sz w:val="24"/>
          <w:szCs w:val="24"/>
        </w:rPr>
        <w:t>-увеличение вклада малого и среднего предпринимательства в экономику Серебряно-Прудского  муниципального района;</w:t>
      </w:r>
    </w:p>
    <w:p w:rsidR="005B097F" w:rsidRPr="002514C7" w:rsidRDefault="005B097F" w:rsidP="002514C7">
      <w:pPr>
        <w:pStyle w:val="affff0"/>
        <w:shd w:val="clear" w:color="auto" w:fill="FFFFFF" w:themeFill="background1"/>
        <w:jc w:val="both"/>
        <w:rPr>
          <w:rFonts w:ascii="Times New Roman" w:hAnsi="Times New Roman" w:cs="Times New Roman"/>
          <w:sz w:val="24"/>
          <w:szCs w:val="24"/>
        </w:rPr>
      </w:pPr>
      <w:r w:rsidRPr="002514C7">
        <w:rPr>
          <w:rFonts w:ascii="Times New Roman" w:hAnsi="Times New Roman" w:cs="Times New Roman"/>
          <w:sz w:val="24"/>
          <w:szCs w:val="24"/>
        </w:rPr>
        <w:lastRenderedPageBreak/>
        <w:t>- финансовая поддержка субъектов малого и среднего предпринимательства;</w:t>
      </w:r>
    </w:p>
    <w:p w:rsidR="005B097F" w:rsidRPr="002514C7" w:rsidRDefault="005B097F" w:rsidP="002514C7">
      <w:pPr>
        <w:pStyle w:val="affff0"/>
        <w:shd w:val="clear" w:color="auto" w:fill="FFFFFF" w:themeFill="background1"/>
        <w:jc w:val="both"/>
        <w:rPr>
          <w:rFonts w:ascii="Times New Roman" w:hAnsi="Times New Roman" w:cs="Times New Roman"/>
          <w:sz w:val="24"/>
          <w:szCs w:val="24"/>
        </w:rPr>
      </w:pPr>
      <w:r w:rsidRPr="002514C7">
        <w:rPr>
          <w:rFonts w:ascii="Times New Roman" w:hAnsi="Times New Roman" w:cs="Times New Roman"/>
          <w:sz w:val="24"/>
          <w:szCs w:val="24"/>
        </w:rPr>
        <w:t>- имущественная поддержка субъектов малого и среднего предпринимательства;</w:t>
      </w:r>
    </w:p>
    <w:p w:rsidR="005B097F" w:rsidRPr="002514C7" w:rsidRDefault="005B097F" w:rsidP="002514C7">
      <w:pPr>
        <w:pStyle w:val="affff0"/>
        <w:shd w:val="clear" w:color="auto" w:fill="FFFFFF" w:themeFill="background1"/>
        <w:jc w:val="both"/>
        <w:rPr>
          <w:rFonts w:ascii="Times New Roman" w:hAnsi="Times New Roman" w:cs="Times New Roman"/>
          <w:sz w:val="24"/>
          <w:szCs w:val="24"/>
        </w:rPr>
      </w:pPr>
      <w:r w:rsidRPr="002514C7">
        <w:rPr>
          <w:rFonts w:ascii="Times New Roman" w:hAnsi="Times New Roman" w:cs="Times New Roman"/>
          <w:sz w:val="24"/>
          <w:szCs w:val="24"/>
        </w:rPr>
        <w:t>- информационная поддержка субъектов малого и среднего предпринимательства;</w:t>
      </w:r>
    </w:p>
    <w:p w:rsidR="005B097F" w:rsidRPr="002514C7" w:rsidRDefault="005B097F" w:rsidP="002514C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ab/>
        <w:t xml:space="preserve">Достижение целей и реализация задач подпрограммы осуществляется путем выполнения соответствующих мероприятий. </w:t>
      </w:r>
    </w:p>
    <w:p w:rsidR="005B097F" w:rsidRPr="002514C7" w:rsidRDefault="005B097F" w:rsidP="002514C7">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rsidR="005B097F" w:rsidRPr="002514C7" w:rsidRDefault="005B097F" w:rsidP="002514C7">
      <w:pPr>
        <w:shd w:val="clear" w:color="auto" w:fill="FFFFFF" w:themeFill="background1"/>
        <w:spacing w:after="0" w:line="240" w:lineRule="auto"/>
        <w:jc w:val="both"/>
        <w:rPr>
          <w:rFonts w:ascii="Times New Roman" w:eastAsia="Times New Roman" w:hAnsi="Times New Roman" w:cs="Times New Roman"/>
          <w:sz w:val="20"/>
          <w:szCs w:val="20"/>
          <w:lang w:eastAsia="ru-RU"/>
        </w:rPr>
        <w:sectPr w:rsidR="005B097F" w:rsidRPr="002514C7" w:rsidSect="00AD6B2B">
          <w:pgSz w:w="11906" w:h="16838"/>
          <w:pgMar w:top="1134" w:right="851" w:bottom="1134" w:left="1701" w:header="709" w:footer="709" w:gutter="0"/>
          <w:cols w:space="708"/>
          <w:docGrid w:linePitch="360"/>
        </w:sectPr>
      </w:pPr>
    </w:p>
    <w:p w:rsidR="00091C0D" w:rsidRPr="002514C7" w:rsidRDefault="00091C0D"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1</w:t>
      </w:r>
    </w:p>
    <w:p w:rsidR="005D017D" w:rsidRPr="002514C7" w:rsidRDefault="005D017D"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«Развитие субъектов малого</w:t>
      </w:r>
    </w:p>
    <w:p w:rsidR="005D017D" w:rsidRPr="002514C7" w:rsidRDefault="005D017D"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 xml:space="preserve"> и среднего  предпринимательства»</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5B097F" w:rsidRPr="002514C7" w:rsidRDefault="005B097F" w:rsidP="002514C7">
      <w:pPr>
        <w:pStyle w:val="affff1"/>
        <w:widowControl w:val="0"/>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0"/>
          <w:szCs w:val="20"/>
          <w:lang w:eastAsia="ru-RU"/>
        </w:rPr>
        <w:t>4</w:t>
      </w:r>
      <w:r w:rsidRPr="002514C7">
        <w:rPr>
          <w:rFonts w:ascii="Times New Roman" w:eastAsia="Times New Roman" w:hAnsi="Times New Roman" w:cs="Times New Roman"/>
          <w:sz w:val="24"/>
          <w:szCs w:val="24"/>
          <w:lang w:eastAsia="ru-RU"/>
        </w:rPr>
        <w:t>. Планируемые результаты реализации муниципальной подпрограммы</w:t>
      </w:r>
    </w:p>
    <w:p w:rsidR="005B097F" w:rsidRPr="002514C7" w:rsidRDefault="005B097F" w:rsidP="002514C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«Развитие субъектов малого и среднего предпринимательства»</w:t>
      </w:r>
    </w:p>
    <w:p w:rsidR="005B097F" w:rsidRPr="002514C7" w:rsidRDefault="005B097F" w:rsidP="002514C7">
      <w:pPr>
        <w:widowControl w:val="0"/>
        <w:shd w:val="clear" w:color="auto" w:fill="FFFFFF" w:themeFill="background1"/>
        <w:jc w:val="center"/>
        <w:rPr>
          <w:rFonts w:ascii="Times New Roman" w:hAnsi="Times New Roman" w:cs="Times New Roman"/>
          <w:sz w:val="24"/>
          <w:szCs w:val="24"/>
        </w:rPr>
      </w:pPr>
    </w:p>
    <w:tbl>
      <w:tblPr>
        <w:tblW w:w="14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38"/>
        <w:gridCol w:w="697"/>
        <w:gridCol w:w="591"/>
        <w:gridCol w:w="402"/>
        <w:gridCol w:w="886"/>
        <w:gridCol w:w="2447"/>
        <w:gridCol w:w="919"/>
        <w:gridCol w:w="1134"/>
        <w:gridCol w:w="868"/>
        <w:gridCol w:w="851"/>
        <w:gridCol w:w="992"/>
        <w:gridCol w:w="851"/>
        <w:gridCol w:w="850"/>
      </w:tblGrid>
      <w:tr w:rsidR="005B097F" w:rsidRPr="002514C7" w:rsidTr="005B097F">
        <w:tc>
          <w:tcPr>
            <w:tcW w:w="567" w:type="dxa"/>
            <w:vMerge w:val="restart"/>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N</w:t>
            </w:r>
          </w:p>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proofErr w:type="gramStart"/>
            <w:r w:rsidRPr="002514C7">
              <w:rPr>
                <w:rFonts w:ascii="Times New Roman" w:hAnsi="Times New Roman" w:cs="Times New Roman"/>
                <w:sz w:val="20"/>
                <w:szCs w:val="20"/>
              </w:rPr>
              <w:t>п</w:t>
            </w:r>
            <w:proofErr w:type="gramEnd"/>
            <w:r w:rsidRPr="002514C7">
              <w:rPr>
                <w:rFonts w:ascii="Times New Roman" w:hAnsi="Times New Roman" w:cs="Times New Roman"/>
                <w:sz w:val="20"/>
                <w:szCs w:val="20"/>
              </w:rPr>
              <w:t>/п</w:t>
            </w:r>
          </w:p>
        </w:tc>
        <w:tc>
          <w:tcPr>
            <w:tcW w:w="2138" w:type="dxa"/>
            <w:vMerge w:val="restart"/>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Задачи, направленные на достижение цели</w:t>
            </w:r>
          </w:p>
        </w:tc>
        <w:tc>
          <w:tcPr>
            <w:tcW w:w="1690" w:type="dxa"/>
            <w:gridSpan w:val="3"/>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Планируемый объем финансирования на решение данной задачи (тыс. руб.)</w:t>
            </w:r>
          </w:p>
        </w:tc>
        <w:tc>
          <w:tcPr>
            <w:tcW w:w="3333" w:type="dxa"/>
            <w:gridSpan w:val="2"/>
            <w:vMerge w:val="restart"/>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Показатели, характеризующие достижение цели</w:t>
            </w:r>
          </w:p>
        </w:tc>
        <w:tc>
          <w:tcPr>
            <w:tcW w:w="919" w:type="dxa"/>
            <w:vMerge w:val="restart"/>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Единица измерения</w:t>
            </w:r>
          </w:p>
        </w:tc>
        <w:tc>
          <w:tcPr>
            <w:tcW w:w="1134" w:type="dxa"/>
            <w:vMerge w:val="restart"/>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Базовое значение показателя (на начало реализации подпрограмм)</w:t>
            </w:r>
          </w:p>
        </w:tc>
        <w:tc>
          <w:tcPr>
            <w:tcW w:w="4412" w:type="dxa"/>
            <w:gridSpan w:val="5"/>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Планируемое значение показателя по годам реализации</w:t>
            </w:r>
          </w:p>
        </w:tc>
      </w:tr>
      <w:tr w:rsidR="005B097F" w:rsidRPr="002514C7" w:rsidTr="005B097F">
        <w:tc>
          <w:tcPr>
            <w:tcW w:w="567" w:type="dxa"/>
            <w:vMerge/>
          </w:tcPr>
          <w:p w:rsidR="005B097F" w:rsidRPr="002514C7" w:rsidRDefault="005B097F" w:rsidP="002514C7">
            <w:pPr>
              <w:pStyle w:val="aff6"/>
              <w:shd w:val="clear" w:color="auto" w:fill="FFFFFF" w:themeFill="background1"/>
              <w:rPr>
                <w:rFonts w:ascii="Times New Roman" w:hAnsi="Times New Roman" w:cs="Times New Roman"/>
                <w:sz w:val="20"/>
                <w:szCs w:val="20"/>
              </w:rPr>
            </w:pPr>
          </w:p>
        </w:tc>
        <w:tc>
          <w:tcPr>
            <w:tcW w:w="2138" w:type="dxa"/>
            <w:vMerge/>
          </w:tcPr>
          <w:p w:rsidR="005B097F" w:rsidRPr="002514C7" w:rsidRDefault="005B097F" w:rsidP="002514C7">
            <w:pPr>
              <w:pStyle w:val="aff6"/>
              <w:shd w:val="clear" w:color="auto" w:fill="FFFFFF" w:themeFill="background1"/>
              <w:rPr>
                <w:rFonts w:ascii="Times New Roman" w:hAnsi="Times New Roman" w:cs="Times New Roman"/>
                <w:sz w:val="20"/>
                <w:szCs w:val="20"/>
              </w:rPr>
            </w:pPr>
          </w:p>
        </w:tc>
        <w:tc>
          <w:tcPr>
            <w:tcW w:w="697"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Бюджет Московской области</w:t>
            </w:r>
          </w:p>
        </w:tc>
        <w:tc>
          <w:tcPr>
            <w:tcW w:w="993" w:type="dxa"/>
            <w:gridSpan w:val="2"/>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другие источники</w:t>
            </w:r>
          </w:p>
        </w:tc>
        <w:tc>
          <w:tcPr>
            <w:tcW w:w="3333" w:type="dxa"/>
            <w:gridSpan w:val="2"/>
            <w:vMerge/>
          </w:tcPr>
          <w:p w:rsidR="005B097F" w:rsidRPr="002514C7" w:rsidRDefault="005B097F" w:rsidP="002514C7">
            <w:pPr>
              <w:pStyle w:val="aff6"/>
              <w:shd w:val="clear" w:color="auto" w:fill="FFFFFF" w:themeFill="background1"/>
              <w:rPr>
                <w:rFonts w:ascii="Times New Roman" w:hAnsi="Times New Roman" w:cs="Times New Roman"/>
                <w:sz w:val="20"/>
                <w:szCs w:val="20"/>
              </w:rPr>
            </w:pPr>
          </w:p>
        </w:tc>
        <w:tc>
          <w:tcPr>
            <w:tcW w:w="919" w:type="dxa"/>
            <w:vMerge/>
          </w:tcPr>
          <w:p w:rsidR="005B097F" w:rsidRPr="002514C7" w:rsidRDefault="005B097F" w:rsidP="002514C7">
            <w:pPr>
              <w:pStyle w:val="aff6"/>
              <w:shd w:val="clear" w:color="auto" w:fill="FFFFFF" w:themeFill="background1"/>
              <w:rPr>
                <w:rFonts w:ascii="Times New Roman" w:hAnsi="Times New Roman" w:cs="Times New Roman"/>
                <w:sz w:val="20"/>
                <w:szCs w:val="20"/>
              </w:rPr>
            </w:pPr>
          </w:p>
        </w:tc>
        <w:tc>
          <w:tcPr>
            <w:tcW w:w="1134" w:type="dxa"/>
            <w:vMerge/>
          </w:tcPr>
          <w:p w:rsidR="005B097F" w:rsidRPr="002514C7" w:rsidRDefault="005B097F" w:rsidP="002514C7">
            <w:pPr>
              <w:pStyle w:val="aff6"/>
              <w:shd w:val="clear" w:color="auto" w:fill="FFFFFF" w:themeFill="background1"/>
              <w:rPr>
                <w:rFonts w:ascii="Times New Roman" w:hAnsi="Times New Roman" w:cs="Times New Roman"/>
                <w:sz w:val="20"/>
                <w:szCs w:val="20"/>
              </w:rPr>
            </w:pPr>
          </w:p>
        </w:tc>
        <w:tc>
          <w:tcPr>
            <w:tcW w:w="868"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2015 год</w:t>
            </w:r>
          </w:p>
        </w:tc>
        <w:tc>
          <w:tcPr>
            <w:tcW w:w="851"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2016 год</w:t>
            </w:r>
          </w:p>
        </w:tc>
        <w:tc>
          <w:tcPr>
            <w:tcW w:w="992"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2017 год</w:t>
            </w:r>
          </w:p>
        </w:tc>
        <w:tc>
          <w:tcPr>
            <w:tcW w:w="851"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2018 год</w:t>
            </w:r>
          </w:p>
        </w:tc>
        <w:tc>
          <w:tcPr>
            <w:tcW w:w="850"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2019 год</w:t>
            </w:r>
          </w:p>
        </w:tc>
      </w:tr>
      <w:tr w:rsidR="005B097F" w:rsidRPr="002514C7" w:rsidTr="005B097F">
        <w:tc>
          <w:tcPr>
            <w:tcW w:w="567"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w:t>
            </w:r>
          </w:p>
        </w:tc>
        <w:tc>
          <w:tcPr>
            <w:tcW w:w="2138"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w:t>
            </w:r>
          </w:p>
        </w:tc>
        <w:tc>
          <w:tcPr>
            <w:tcW w:w="697"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w:t>
            </w:r>
          </w:p>
        </w:tc>
        <w:tc>
          <w:tcPr>
            <w:tcW w:w="993" w:type="dxa"/>
            <w:gridSpan w:val="2"/>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4</w:t>
            </w:r>
          </w:p>
        </w:tc>
        <w:tc>
          <w:tcPr>
            <w:tcW w:w="3333" w:type="dxa"/>
            <w:gridSpan w:val="2"/>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5</w:t>
            </w:r>
          </w:p>
        </w:tc>
        <w:tc>
          <w:tcPr>
            <w:tcW w:w="919"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6</w:t>
            </w:r>
          </w:p>
        </w:tc>
        <w:tc>
          <w:tcPr>
            <w:tcW w:w="1134"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7</w:t>
            </w:r>
          </w:p>
        </w:tc>
        <w:tc>
          <w:tcPr>
            <w:tcW w:w="868"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8</w:t>
            </w:r>
          </w:p>
        </w:tc>
        <w:tc>
          <w:tcPr>
            <w:tcW w:w="851"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9</w:t>
            </w:r>
          </w:p>
        </w:tc>
        <w:tc>
          <w:tcPr>
            <w:tcW w:w="992"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10</w:t>
            </w:r>
          </w:p>
        </w:tc>
        <w:tc>
          <w:tcPr>
            <w:tcW w:w="851"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11</w:t>
            </w:r>
          </w:p>
        </w:tc>
        <w:tc>
          <w:tcPr>
            <w:tcW w:w="850" w:type="dxa"/>
          </w:tcPr>
          <w:p w:rsidR="005B097F" w:rsidRPr="002514C7" w:rsidRDefault="005B097F"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12</w:t>
            </w:r>
          </w:p>
        </w:tc>
      </w:tr>
      <w:tr w:rsidR="005B097F" w:rsidRPr="002514C7" w:rsidTr="005B097F">
        <w:tblPrEx>
          <w:tblBorders>
            <w:insideH w:val="none" w:sz="0" w:space="0" w:color="auto"/>
            <w:insideV w:val="none" w:sz="0" w:space="0" w:color="auto"/>
          </w:tblBorders>
        </w:tblPrEx>
        <w:trPr>
          <w:gridAfter w:val="13"/>
          <w:wAfter w:w="13626" w:type="dxa"/>
        </w:trPr>
        <w:tc>
          <w:tcPr>
            <w:tcW w:w="567" w:type="dxa"/>
            <w:tcBorders>
              <w:top w:val="single" w:sz="4" w:space="0" w:color="auto"/>
              <w:bottom w:val="nil"/>
            </w:tcBorders>
          </w:tcPr>
          <w:p w:rsidR="005B097F" w:rsidRPr="002514C7" w:rsidRDefault="005B097F" w:rsidP="002514C7">
            <w:pPr>
              <w:pStyle w:val="1"/>
              <w:shd w:val="clear" w:color="auto" w:fill="FFFFFF" w:themeFill="background1"/>
              <w:rPr>
                <w:rFonts w:ascii="Times New Roman" w:hAnsi="Times New Roman" w:cs="Times New Roman"/>
                <w:sz w:val="20"/>
                <w:szCs w:val="20"/>
              </w:rPr>
            </w:pPr>
          </w:p>
        </w:tc>
      </w:tr>
      <w:tr w:rsidR="00BE6113" w:rsidRPr="002514C7" w:rsidTr="00101D15">
        <w:tblPrEx>
          <w:tblBorders>
            <w:insideH w:val="none" w:sz="0" w:space="0" w:color="auto"/>
            <w:insideV w:val="none" w:sz="0" w:space="0" w:color="auto"/>
          </w:tblBorders>
        </w:tblPrEx>
        <w:tc>
          <w:tcPr>
            <w:tcW w:w="567" w:type="dxa"/>
            <w:vMerge w:val="restart"/>
            <w:tcBorders>
              <w:top w:val="single" w:sz="4" w:space="0" w:color="auto"/>
              <w:bottom w:val="nil"/>
              <w:right w:val="nil"/>
            </w:tcBorders>
          </w:tcPr>
          <w:p w:rsidR="00BE6113" w:rsidRPr="002514C7" w:rsidRDefault="00BE6113"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w:t>
            </w:r>
          </w:p>
        </w:tc>
        <w:tc>
          <w:tcPr>
            <w:tcW w:w="2138" w:type="dxa"/>
            <w:vMerge w:val="restart"/>
            <w:tcBorders>
              <w:top w:val="single" w:sz="4" w:space="0" w:color="auto"/>
              <w:left w:val="single" w:sz="4" w:space="0" w:color="auto"/>
              <w:bottom w:val="nil"/>
              <w:right w:val="nil"/>
            </w:tcBorders>
          </w:tcPr>
          <w:p w:rsidR="00BE6113" w:rsidRPr="002514C7" w:rsidRDefault="00BE6113"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Увеличение вклада субъектов малого и среднего предпринимательства в экономику Серебряно-Прудского муниципального района Московской области</w:t>
            </w:r>
          </w:p>
        </w:tc>
        <w:tc>
          <w:tcPr>
            <w:tcW w:w="1288" w:type="dxa"/>
            <w:gridSpan w:val="2"/>
            <w:vMerge w:val="restart"/>
            <w:tcBorders>
              <w:top w:val="single" w:sz="4" w:space="0" w:color="auto"/>
              <w:left w:val="single" w:sz="4" w:space="0" w:color="auto"/>
              <w:bottom w:val="nil"/>
              <w:right w:val="nil"/>
            </w:tcBorders>
          </w:tcPr>
          <w:p w:rsidR="00BE6113" w:rsidRPr="002514C7" w:rsidRDefault="00BE6113" w:rsidP="002514C7">
            <w:pPr>
              <w:pStyle w:val="aff6"/>
              <w:shd w:val="clear" w:color="auto" w:fill="FFFFFF" w:themeFill="background1"/>
              <w:jc w:val="center"/>
              <w:rPr>
                <w:rFonts w:ascii="Times New Roman" w:hAnsi="Times New Roman" w:cs="Times New Roman"/>
                <w:sz w:val="20"/>
                <w:szCs w:val="20"/>
              </w:rPr>
            </w:pPr>
          </w:p>
        </w:tc>
        <w:tc>
          <w:tcPr>
            <w:tcW w:w="1288" w:type="dxa"/>
            <w:gridSpan w:val="2"/>
            <w:vMerge w:val="restart"/>
            <w:tcBorders>
              <w:top w:val="single" w:sz="4" w:space="0" w:color="auto"/>
              <w:left w:val="single" w:sz="4" w:space="0" w:color="auto"/>
              <w:bottom w:val="nil"/>
              <w:right w:val="nil"/>
            </w:tcBorders>
          </w:tcPr>
          <w:p w:rsidR="00BE6113" w:rsidRPr="002514C7" w:rsidRDefault="00BE6113" w:rsidP="002514C7">
            <w:pPr>
              <w:pStyle w:val="aff6"/>
              <w:shd w:val="clear" w:color="auto" w:fill="FFFFFF" w:themeFill="background1"/>
              <w:jc w:val="center"/>
              <w:rPr>
                <w:rFonts w:ascii="Times New Roman" w:hAnsi="Times New Roman" w:cs="Times New Roman"/>
                <w:sz w:val="20"/>
                <w:szCs w:val="20"/>
              </w:rPr>
            </w:pPr>
          </w:p>
        </w:tc>
        <w:tc>
          <w:tcPr>
            <w:tcW w:w="2447" w:type="dxa"/>
            <w:tcBorders>
              <w:top w:val="single" w:sz="4" w:space="0" w:color="auto"/>
              <w:left w:val="single" w:sz="4" w:space="0" w:color="auto"/>
              <w:bottom w:val="nil"/>
              <w:right w:val="nil"/>
            </w:tcBorders>
            <w:shd w:val="clear" w:color="auto" w:fill="auto"/>
          </w:tcPr>
          <w:p w:rsidR="00BE6113" w:rsidRPr="002514C7" w:rsidRDefault="00BE6113"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w:t>
            </w:r>
          </w:p>
        </w:tc>
        <w:tc>
          <w:tcPr>
            <w:tcW w:w="919"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проценты</w:t>
            </w:r>
          </w:p>
        </w:tc>
        <w:tc>
          <w:tcPr>
            <w:tcW w:w="1134"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100,0</w:t>
            </w:r>
          </w:p>
        </w:tc>
        <w:tc>
          <w:tcPr>
            <w:tcW w:w="868"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100,4</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100,6</w:t>
            </w:r>
          </w:p>
        </w:tc>
        <w:tc>
          <w:tcPr>
            <w:tcW w:w="992"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100,8</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101,1</w:t>
            </w:r>
          </w:p>
        </w:tc>
        <w:tc>
          <w:tcPr>
            <w:tcW w:w="850" w:type="dxa"/>
            <w:tcBorders>
              <w:top w:val="single" w:sz="4" w:space="0" w:color="auto"/>
              <w:left w:val="single" w:sz="4" w:space="0" w:color="auto"/>
              <w:bottom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101,3</w:t>
            </w:r>
          </w:p>
        </w:tc>
      </w:tr>
      <w:tr w:rsidR="00BE6113" w:rsidRPr="002514C7" w:rsidTr="00101D15">
        <w:tblPrEx>
          <w:tblBorders>
            <w:insideH w:val="none" w:sz="0" w:space="0" w:color="auto"/>
            <w:insideV w:val="none" w:sz="0" w:space="0" w:color="auto"/>
          </w:tblBorders>
        </w:tblPrEx>
        <w:tc>
          <w:tcPr>
            <w:tcW w:w="567" w:type="dxa"/>
            <w:vMerge/>
            <w:tcBorders>
              <w:top w:val="single" w:sz="4" w:space="0" w:color="auto"/>
              <w:bottom w:val="nil"/>
              <w:right w:val="nil"/>
            </w:tcBorders>
          </w:tcPr>
          <w:p w:rsidR="00BE6113" w:rsidRPr="002514C7" w:rsidRDefault="00BE6113" w:rsidP="002514C7">
            <w:pPr>
              <w:pStyle w:val="aff6"/>
              <w:shd w:val="clear" w:color="auto" w:fill="FFFFFF" w:themeFill="background1"/>
              <w:jc w:val="center"/>
              <w:rPr>
                <w:rFonts w:ascii="Times New Roman" w:hAnsi="Times New Roman" w:cs="Times New Roman"/>
                <w:sz w:val="20"/>
                <w:szCs w:val="20"/>
              </w:rPr>
            </w:pPr>
          </w:p>
        </w:tc>
        <w:tc>
          <w:tcPr>
            <w:tcW w:w="2138" w:type="dxa"/>
            <w:vMerge/>
            <w:tcBorders>
              <w:top w:val="single" w:sz="4" w:space="0" w:color="auto"/>
              <w:left w:val="single" w:sz="4" w:space="0" w:color="auto"/>
              <w:bottom w:val="nil"/>
              <w:right w:val="nil"/>
            </w:tcBorders>
          </w:tcPr>
          <w:p w:rsidR="00BE6113" w:rsidRPr="002514C7" w:rsidRDefault="00BE6113" w:rsidP="002514C7">
            <w:pPr>
              <w:pStyle w:val="afff"/>
              <w:shd w:val="clear" w:color="auto" w:fill="FFFFFF" w:themeFill="background1"/>
              <w:rPr>
                <w:rFonts w:ascii="Times New Roman" w:hAnsi="Times New Roman" w:cs="Times New Roman"/>
                <w:sz w:val="20"/>
                <w:szCs w:val="20"/>
              </w:rPr>
            </w:pPr>
          </w:p>
        </w:tc>
        <w:tc>
          <w:tcPr>
            <w:tcW w:w="1288" w:type="dxa"/>
            <w:gridSpan w:val="2"/>
            <w:vMerge/>
            <w:tcBorders>
              <w:top w:val="single" w:sz="4" w:space="0" w:color="auto"/>
              <w:left w:val="single" w:sz="4" w:space="0" w:color="auto"/>
              <w:bottom w:val="nil"/>
              <w:right w:val="nil"/>
            </w:tcBorders>
          </w:tcPr>
          <w:p w:rsidR="00BE6113" w:rsidRPr="002514C7" w:rsidRDefault="00BE6113" w:rsidP="002514C7">
            <w:pPr>
              <w:pStyle w:val="aff6"/>
              <w:shd w:val="clear" w:color="auto" w:fill="FFFFFF" w:themeFill="background1"/>
              <w:jc w:val="center"/>
              <w:rPr>
                <w:rFonts w:ascii="Times New Roman" w:hAnsi="Times New Roman" w:cs="Times New Roman"/>
                <w:sz w:val="20"/>
                <w:szCs w:val="20"/>
              </w:rPr>
            </w:pPr>
          </w:p>
        </w:tc>
        <w:tc>
          <w:tcPr>
            <w:tcW w:w="1288" w:type="dxa"/>
            <w:gridSpan w:val="2"/>
            <w:vMerge/>
            <w:tcBorders>
              <w:top w:val="single" w:sz="4" w:space="0" w:color="auto"/>
              <w:left w:val="single" w:sz="4" w:space="0" w:color="auto"/>
              <w:bottom w:val="nil"/>
              <w:right w:val="nil"/>
            </w:tcBorders>
          </w:tcPr>
          <w:p w:rsidR="00BE6113" w:rsidRPr="002514C7" w:rsidRDefault="00BE6113" w:rsidP="002514C7">
            <w:pPr>
              <w:pStyle w:val="aff6"/>
              <w:shd w:val="clear" w:color="auto" w:fill="FFFFFF" w:themeFill="background1"/>
              <w:jc w:val="center"/>
              <w:rPr>
                <w:rFonts w:ascii="Times New Roman" w:hAnsi="Times New Roman" w:cs="Times New Roman"/>
                <w:sz w:val="20"/>
                <w:szCs w:val="20"/>
              </w:rPr>
            </w:pPr>
          </w:p>
        </w:tc>
        <w:tc>
          <w:tcPr>
            <w:tcW w:w="2447" w:type="dxa"/>
            <w:tcBorders>
              <w:top w:val="single" w:sz="4" w:space="0" w:color="auto"/>
              <w:left w:val="single" w:sz="4" w:space="0" w:color="auto"/>
              <w:bottom w:val="nil"/>
              <w:right w:val="nil"/>
            </w:tcBorders>
            <w:shd w:val="clear" w:color="auto" w:fill="auto"/>
          </w:tcPr>
          <w:p w:rsidR="00BE6113" w:rsidRPr="002514C7" w:rsidRDefault="00BE6113"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Количество объектов инфраструктуры поддержки субъектов малого и среднего предпринимательства в области инноваций и производства (нарастающим итогом)</w:t>
            </w:r>
          </w:p>
        </w:tc>
        <w:tc>
          <w:tcPr>
            <w:tcW w:w="919"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единицы</w:t>
            </w:r>
          </w:p>
        </w:tc>
        <w:tc>
          <w:tcPr>
            <w:tcW w:w="1134"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868"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992"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850" w:type="dxa"/>
            <w:tcBorders>
              <w:top w:val="single" w:sz="4" w:space="0" w:color="auto"/>
              <w:left w:val="single" w:sz="4" w:space="0" w:color="auto"/>
              <w:bottom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r>
      <w:tr w:rsidR="00BE6113" w:rsidRPr="002514C7" w:rsidTr="00101D15">
        <w:tblPrEx>
          <w:tblBorders>
            <w:insideH w:val="none" w:sz="0" w:space="0" w:color="auto"/>
            <w:insideV w:val="none" w:sz="0" w:space="0" w:color="auto"/>
          </w:tblBorders>
        </w:tblPrEx>
        <w:tc>
          <w:tcPr>
            <w:tcW w:w="567" w:type="dxa"/>
            <w:vMerge/>
            <w:tcBorders>
              <w:top w:val="single" w:sz="4" w:space="0" w:color="auto"/>
              <w:bottom w:val="nil"/>
              <w:right w:val="nil"/>
            </w:tcBorders>
          </w:tcPr>
          <w:p w:rsidR="00BE6113" w:rsidRPr="002514C7" w:rsidRDefault="00BE6113" w:rsidP="002514C7">
            <w:pPr>
              <w:pStyle w:val="aff6"/>
              <w:shd w:val="clear" w:color="auto" w:fill="FFFFFF" w:themeFill="background1"/>
              <w:jc w:val="center"/>
              <w:rPr>
                <w:rFonts w:ascii="Times New Roman" w:hAnsi="Times New Roman" w:cs="Times New Roman"/>
                <w:sz w:val="20"/>
                <w:szCs w:val="20"/>
              </w:rPr>
            </w:pPr>
          </w:p>
        </w:tc>
        <w:tc>
          <w:tcPr>
            <w:tcW w:w="2138" w:type="dxa"/>
            <w:vMerge/>
            <w:tcBorders>
              <w:top w:val="single" w:sz="4" w:space="0" w:color="auto"/>
              <w:left w:val="single" w:sz="4" w:space="0" w:color="auto"/>
              <w:bottom w:val="nil"/>
              <w:right w:val="nil"/>
            </w:tcBorders>
          </w:tcPr>
          <w:p w:rsidR="00BE6113" w:rsidRPr="002514C7" w:rsidRDefault="00BE6113" w:rsidP="002514C7">
            <w:pPr>
              <w:pStyle w:val="afff"/>
              <w:shd w:val="clear" w:color="auto" w:fill="FFFFFF" w:themeFill="background1"/>
              <w:rPr>
                <w:rFonts w:ascii="Times New Roman" w:hAnsi="Times New Roman" w:cs="Times New Roman"/>
                <w:sz w:val="20"/>
                <w:szCs w:val="20"/>
              </w:rPr>
            </w:pPr>
          </w:p>
        </w:tc>
        <w:tc>
          <w:tcPr>
            <w:tcW w:w="1288" w:type="dxa"/>
            <w:gridSpan w:val="2"/>
            <w:vMerge/>
            <w:tcBorders>
              <w:top w:val="single" w:sz="4" w:space="0" w:color="auto"/>
              <w:left w:val="single" w:sz="4" w:space="0" w:color="auto"/>
              <w:bottom w:val="nil"/>
              <w:right w:val="nil"/>
            </w:tcBorders>
          </w:tcPr>
          <w:p w:rsidR="00BE6113" w:rsidRPr="002514C7" w:rsidRDefault="00BE6113" w:rsidP="002514C7">
            <w:pPr>
              <w:pStyle w:val="aff6"/>
              <w:shd w:val="clear" w:color="auto" w:fill="FFFFFF" w:themeFill="background1"/>
              <w:jc w:val="center"/>
              <w:rPr>
                <w:rFonts w:ascii="Times New Roman" w:hAnsi="Times New Roman" w:cs="Times New Roman"/>
                <w:sz w:val="20"/>
                <w:szCs w:val="20"/>
              </w:rPr>
            </w:pPr>
          </w:p>
        </w:tc>
        <w:tc>
          <w:tcPr>
            <w:tcW w:w="1288" w:type="dxa"/>
            <w:gridSpan w:val="2"/>
            <w:vMerge/>
            <w:tcBorders>
              <w:top w:val="single" w:sz="4" w:space="0" w:color="auto"/>
              <w:left w:val="single" w:sz="4" w:space="0" w:color="auto"/>
              <w:bottom w:val="nil"/>
              <w:right w:val="nil"/>
            </w:tcBorders>
          </w:tcPr>
          <w:p w:rsidR="00BE6113" w:rsidRPr="002514C7" w:rsidRDefault="00BE6113" w:rsidP="002514C7">
            <w:pPr>
              <w:pStyle w:val="aff6"/>
              <w:shd w:val="clear" w:color="auto" w:fill="FFFFFF" w:themeFill="background1"/>
              <w:jc w:val="center"/>
              <w:rPr>
                <w:rFonts w:ascii="Times New Roman" w:hAnsi="Times New Roman" w:cs="Times New Roman"/>
                <w:sz w:val="20"/>
                <w:szCs w:val="20"/>
              </w:rPr>
            </w:pPr>
          </w:p>
        </w:tc>
        <w:tc>
          <w:tcPr>
            <w:tcW w:w="2447" w:type="dxa"/>
            <w:tcBorders>
              <w:top w:val="single" w:sz="4" w:space="0" w:color="auto"/>
              <w:left w:val="single" w:sz="4" w:space="0" w:color="auto"/>
              <w:bottom w:val="nil"/>
              <w:right w:val="nil"/>
            </w:tcBorders>
            <w:shd w:val="clear" w:color="auto" w:fill="auto"/>
          </w:tcPr>
          <w:p w:rsidR="00BE6113" w:rsidRPr="002514C7" w:rsidRDefault="00BE6113"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Доля оборота малых и средних предприятий в общем обороте по полному кругу предприятий Серебряно-Прудского муниципального района Московской области</w:t>
            </w:r>
          </w:p>
        </w:tc>
        <w:tc>
          <w:tcPr>
            <w:tcW w:w="919"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проценты</w:t>
            </w:r>
          </w:p>
        </w:tc>
        <w:tc>
          <w:tcPr>
            <w:tcW w:w="1134"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33,06</w:t>
            </w:r>
          </w:p>
        </w:tc>
        <w:tc>
          <w:tcPr>
            <w:tcW w:w="868"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33,68</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33,9</w:t>
            </w:r>
          </w:p>
        </w:tc>
        <w:tc>
          <w:tcPr>
            <w:tcW w:w="992"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34,4</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34,9</w:t>
            </w:r>
          </w:p>
        </w:tc>
        <w:tc>
          <w:tcPr>
            <w:tcW w:w="850" w:type="dxa"/>
            <w:tcBorders>
              <w:top w:val="single" w:sz="4" w:space="0" w:color="auto"/>
              <w:left w:val="single" w:sz="4" w:space="0" w:color="auto"/>
              <w:bottom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35,4</w:t>
            </w:r>
          </w:p>
        </w:tc>
      </w:tr>
      <w:tr w:rsidR="00BE6113" w:rsidRPr="002514C7" w:rsidTr="00101D15">
        <w:tblPrEx>
          <w:tblBorders>
            <w:insideH w:val="none" w:sz="0" w:space="0" w:color="auto"/>
            <w:insideV w:val="none" w:sz="0" w:space="0" w:color="auto"/>
          </w:tblBorders>
        </w:tblPrEx>
        <w:tc>
          <w:tcPr>
            <w:tcW w:w="567" w:type="dxa"/>
            <w:vMerge/>
            <w:tcBorders>
              <w:top w:val="nil"/>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138" w:type="dxa"/>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447" w:type="dxa"/>
            <w:tcBorders>
              <w:top w:val="single" w:sz="4" w:space="0" w:color="auto"/>
              <w:left w:val="single" w:sz="4" w:space="0" w:color="auto"/>
              <w:bottom w:val="nil"/>
              <w:right w:val="nil"/>
            </w:tcBorders>
            <w:shd w:val="clear" w:color="auto" w:fill="auto"/>
          </w:tcPr>
          <w:p w:rsidR="00BE6113" w:rsidRPr="002514C7" w:rsidRDefault="00BE6113"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Темп роста объема инвестиций в основной капитал малых предприятий</w:t>
            </w:r>
          </w:p>
        </w:tc>
        <w:tc>
          <w:tcPr>
            <w:tcW w:w="919"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проценты</w:t>
            </w:r>
          </w:p>
        </w:tc>
        <w:tc>
          <w:tcPr>
            <w:tcW w:w="1134"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100</w:t>
            </w:r>
          </w:p>
        </w:tc>
        <w:tc>
          <w:tcPr>
            <w:tcW w:w="868"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105</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108</w:t>
            </w:r>
          </w:p>
        </w:tc>
        <w:tc>
          <w:tcPr>
            <w:tcW w:w="992"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111</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114</w:t>
            </w:r>
          </w:p>
        </w:tc>
        <w:tc>
          <w:tcPr>
            <w:tcW w:w="850" w:type="dxa"/>
            <w:tcBorders>
              <w:top w:val="single" w:sz="4" w:space="0" w:color="auto"/>
              <w:left w:val="single" w:sz="4" w:space="0" w:color="auto"/>
              <w:bottom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117</w:t>
            </w:r>
          </w:p>
        </w:tc>
      </w:tr>
      <w:tr w:rsidR="00BE6113" w:rsidRPr="002514C7" w:rsidTr="00101D15">
        <w:tblPrEx>
          <w:tblBorders>
            <w:insideH w:val="none" w:sz="0" w:space="0" w:color="auto"/>
            <w:insideV w:val="none" w:sz="0" w:space="0" w:color="auto"/>
          </w:tblBorders>
        </w:tblPrEx>
        <w:tc>
          <w:tcPr>
            <w:tcW w:w="567" w:type="dxa"/>
            <w:vMerge/>
            <w:tcBorders>
              <w:top w:val="nil"/>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138" w:type="dxa"/>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447" w:type="dxa"/>
            <w:tcBorders>
              <w:top w:val="single" w:sz="4" w:space="0" w:color="auto"/>
              <w:left w:val="single" w:sz="4" w:space="0" w:color="auto"/>
              <w:bottom w:val="nil"/>
              <w:right w:val="nil"/>
            </w:tcBorders>
            <w:shd w:val="clear" w:color="auto" w:fill="auto"/>
          </w:tcPr>
          <w:p w:rsidR="00BE6113" w:rsidRPr="002514C7" w:rsidRDefault="00BE6113"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Число созданных рабочих мест субъектами малого и среднего предпринимательства, получившими поддержку</w:t>
            </w:r>
          </w:p>
        </w:tc>
        <w:tc>
          <w:tcPr>
            <w:tcW w:w="919"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ед.</w:t>
            </w:r>
          </w:p>
        </w:tc>
        <w:tc>
          <w:tcPr>
            <w:tcW w:w="1134"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868"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992"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850" w:type="dxa"/>
            <w:tcBorders>
              <w:top w:val="single" w:sz="4" w:space="0" w:color="auto"/>
              <w:left w:val="single" w:sz="4" w:space="0" w:color="auto"/>
              <w:bottom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r>
      <w:tr w:rsidR="00BE6113" w:rsidRPr="002514C7" w:rsidTr="00101D15">
        <w:tblPrEx>
          <w:tblBorders>
            <w:insideH w:val="none" w:sz="0" w:space="0" w:color="auto"/>
            <w:insideV w:val="none" w:sz="0" w:space="0" w:color="auto"/>
          </w:tblBorders>
        </w:tblPrEx>
        <w:tc>
          <w:tcPr>
            <w:tcW w:w="567" w:type="dxa"/>
            <w:vMerge/>
            <w:tcBorders>
              <w:top w:val="nil"/>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138" w:type="dxa"/>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447" w:type="dxa"/>
            <w:tcBorders>
              <w:top w:val="single" w:sz="4" w:space="0" w:color="auto"/>
              <w:left w:val="single" w:sz="4" w:space="0" w:color="auto"/>
              <w:bottom w:val="nil"/>
              <w:right w:val="nil"/>
            </w:tcBorders>
            <w:shd w:val="clear" w:color="auto" w:fill="auto"/>
          </w:tcPr>
          <w:p w:rsidR="00BE6113" w:rsidRPr="002514C7" w:rsidRDefault="00BE6113"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 xml:space="preserve">Доля среднесписочной численности </w:t>
            </w:r>
            <w:r w:rsidRPr="002514C7">
              <w:rPr>
                <w:rFonts w:ascii="Times New Roman" w:hAnsi="Times New Roman" w:cs="Times New Roman"/>
              </w:rPr>
              <w:lastRenderedPageBreak/>
              <w:t>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Серебряно-Прудском муниципальном районе Московской области</w:t>
            </w:r>
          </w:p>
        </w:tc>
        <w:tc>
          <w:tcPr>
            <w:tcW w:w="919"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lastRenderedPageBreak/>
              <w:t>проценты</w:t>
            </w:r>
          </w:p>
        </w:tc>
        <w:tc>
          <w:tcPr>
            <w:tcW w:w="1134"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30</w:t>
            </w:r>
          </w:p>
        </w:tc>
        <w:tc>
          <w:tcPr>
            <w:tcW w:w="868"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30,5</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31,0</w:t>
            </w:r>
          </w:p>
        </w:tc>
        <w:tc>
          <w:tcPr>
            <w:tcW w:w="992"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31,5</w:t>
            </w:r>
          </w:p>
        </w:tc>
        <w:tc>
          <w:tcPr>
            <w:tcW w:w="851" w:type="dxa"/>
            <w:tcBorders>
              <w:top w:val="single" w:sz="4" w:space="0" w:color="auto"/>
              <w:left w:val="single" w:sz="4" w:space="0" w:color="auto"/>
              <w:bottom w:val="nil"/>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32,0</w:t>
            </w:r>
          </w:p>
        </w:tc>
        <w:tc>
          <w:tcPr>
            <w:tcW w:w="850" w:type="dxa"/>
            <w:tcBorders>
              <w:top w:val="single" w:sz="4" w:space="0" w:color="auto"/>
              <w:left w:val="single" w:sz="4" w:space="0" w:color="auto"/>
              <w:bottom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32,5</w:t>
            </w:r>
          </w:p>
        </w:tc>
      </w:tr>
      <w:tr w:rsidR="00BE6113" w:rsidRPr="002514C7" w:rsidTr="00101D15">
        <w:tblPrEx>
          <w:tblBorders>
            <w:insideH w:val="none" w:sz="0" w:space="0" w:color="auto"/>
            <w:insideV w:val="none" w:sz="0" w:space="0" w:color="auto"/>
          </w:tblBorders>
        </w:tblPrEx>
        <w:tc>
          <w:tcPr>
            <w:tcW w:w="567" w:type="dxa"/>
            <w:tcBorders>
              <w:top w:val="nil"/>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138" w:type="dxa"/>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vMerge/>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447"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Среднемесячная заработная плата работников малых и средних предприятий Серебряно-Прудского муниципального района Московской области</w:t>
            </w:r>
          </w:p>
        </w:tc>
        <w:tc>
          <w:tcPr>
            <w:tcW w:w="919"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 руб.</w:t>
            </w:r>
          </w:p>
        </w:tc>
        <w:tc>
          <w:tcPr>
            <w:tcW w:w="1134"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23573</w:t>
            </w:r>
          </w:p>
        </w:tc>
        <w:tc>
          <w:tcPr>
            <w:tcW w:w="868"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25930</w:t>
            </w:r>
          </w:p>
        </w:tc>
        <w:tc>
          <w:tcPr>
            <w:tcW w:w="851"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28520</w:t>
            </w:r>
          </w:p>
        </w:tc>
        <w:tc>
          <w:tcPr>
            <w:tcW w:w="992"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31370</w:t>
            </w:r>
          </w:p>
        </w:tc>
        <w:tc>
          <w:tcPr>
            <w:tcW w:w="851"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34500</w:t>
            </w:r>
          </w:p>
        </w:tc>
        <w:tc>
          <w:tcPr>
            <w:tcW w:w="850" w:type="dxa"/>
            <w:tcBorders>
              <w:top w:val="single" w:sz="4" w:space="0" w:color="auto"/>
              <w:left w:val="single" w:sz="4" w:space="0" w:color="auto"/>
              <w:bottom w:val="single" w:sz="4" w:space="0" w:color="auto"/>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37900</w:t>
            </w:r>
          </w:p>
        </w:tc>
      </w:tr>
      <w:tr w:rsidR="00BE6113" w:rsidRPr="002514C7" w:rsidTr="00101D15">
        <w:tblPrEx>
          <w:tblBorders>
            <w:insideH w:val="none" w:sz="0" w:space="0" w:color="auto"/>
            <w:insideV w:val="none" w:sz="0" w:space="0" w:color="auto"/>
          </w:tblBorders>
        </w:tblPrEx>
        <w:tc>
          <w:tcPr>
            <w:tcW w:w="567" w:type="dxa"/>
            <w:tcBorders>
              <w:top w:val="nil"/>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138" w:type="dxa"/>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1288" w:type="dxa"/>
            <w:gridSpan w:val="2"/>
            <w:tcBorders>
              <w:top w:val="nil"/>
              <w:left w:val="single" w:sz="4" w:space="0" w:color="auto"/>
              <w:bottom w:val="nil"/>
              <w:right w:val="nil"/>
            </w:tcBorders>
          </w:tcPr>
          <w:p w:rsidR="00BE6113" w:rsidRPr="002514C7" w:rsidRDefault="00BE6113" w:rsidP="002514C7">
            <w:pPr>
              <w:pStyle w:val="aff6"/>
              <w:shd w:val="clear" w:color="auto" w:fill="FFFFFF" w:themeFill="background1"/>
              <w:rPr>
                <w:rFonts w:ascii="Times New Roman" w:hAnsi="Times New Roman" w:cs="Times New Roman"/>
                <w:sz w:val="20"/>
                <w:szCs w:val="20"/>
              </w:rPr>
            </w:pPr>
          </w:p>
        </w:tc>
        <w:tc>
          <w:tcPr>
            <w:tcW w:w="2447" w:type="dxa"/>
            <w:tcBorders>
              <w:top w:val="single" w:sz="4" w:space="0" w:color="auto"/>
              <w:left w:val="single" w:sz="4" w:space="0" w:color="auto"/>
              <w:bottom w:val="single" w:sz="4" w:space="0" w:color="auto"/>
              <w:right w:val="nil"/>
            </w:tcBorders>
            <w:shd w:val="clear" w:color="auto" w:fill="auto"/>
          </w:tcPr>
          <w:p w:rsidR="00BE6113" w:rsidRPr="002514C7" w:rsidRDefault="00BE6113" w:rsidP="00653BF0">
            <w:pPr>
              <w:pStyle w:val="afff"/>
              <w:shd w:val="clear" w:color="auto" w:fill="FFFFFF" w:themeFill="background1"/>
              <w:rPr>
                <w:rFonts w:ascii="Times New Roman" w:hAnsi="Times New Roman" w:cs="Times New Roman"/>
              </w:rPr>
            </w:pPr>
            <w:r w:rsidRPr="002514C7">
              <w:rPr>
                <w:rFonts w:ascii="Times New Roman" w:hAnsi="Times New Roman" w:cs="Times New Roman"/>
              </w:rPr>
              <w:t>Количество малых и средних предприятий на 1000 жителей</w:t>
            </w:r>
          </w:p>
        </w:tc>
        <w:tc>
          <w:tcPr>
            <w:tcW w:w="919"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ед.</w:t>
            </w:r>
          </w:p>
        </w:tc>
        <w:tc>
          <w:tcPr>
            <w:tcW w:w="1134"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8,1</w:t>
            </w:r>
          </w:p>
        </w:tc>
        <w:tc>
          <w:tcPr>
            <w:tcW w:w="868"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8,2</w:t>
            </w:r>
          </w:p>
        </w:tc>
        <w:tc>
          <w:tcPr>
            <w:tcW w:w="851"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8,4</w:t>
            </w:r>
          </w:p>
        </w:tc>
        <w:tc>
          <w:tcPr>
            <w:tcW w:w="992"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8,5</w:t>
            </w:r>
          </w:p>
        </w:tc>
        <w:tc>
          <w:tcPr>
            <w:tcW w:w="851" w:type="dxa"/>
            <w:tcBorders>
              <w:top w:val="single" w:sz="4" w:space="0" w:color="auto"/>
              <w:left w:val="single" w:sz="4" w:space="0" w:color="auto"/>
              <w:bottom w:val="single" w:sz="4" w:space="0" w:color="auto"/>
              <w:right w:val="nil"/>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8,6</w:t>
            </w:r>
          </w:p>
        </w:tc>
        <w:tc>
          <w:tcPr>
            <w:tcW w:w="850" w:type="dxa"/>
            <w:tcBorders>
              <w:top w:val="single" w:sz="4" w:space="0" w:color="auto"/>
              <w:left w:val="single" w:sz="4" w:space="0" w:color="auto"/>
              <w:bottom w:val="single" w:sz="4" w:space="0" w:color="auto"/>
            </w:tcBorders>
            <w:shd w:val="clear" w:color="auto" w:fill="auto"/>
          </w:tcPr>
          <w:p w:rsidR="00BE6113" w:rsidRPr="002514C7" w:rsidRDefault="00BE611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8,7</w:t>
            </w:r>
          </w:p>
        </w:tc>
      </w:tr>
      <w:tr w:rsidR="00F47409" w:rsidRPr="002514C7" w:rsidTr="00101D15">
        <w:tblPrEx>
          <w:tblBorders>
            <w:insideH w:val="none" w:sz="0" w:space="0" w:color="auto"/>
            <w:insideV w:val="none" w:sz="0" w:space="0" w:color="auto"/>
          </w:tblBorders>
        </w:tblPrEx>
        <w:tc>
          <w:tcPr>
            <w:tcW w:w="567" w:type="dxa"/>
            <w:tcBorders>
              <w:top w:val="nil"/>
              <w:bottom w:val="single" w:sz="4" w:space="0" w:color="auto"/>
              <w:right w:val="nil"/>
            </w:tcBorders>
          </w:tcPr>
          <w:p w:rsidR="00F47409" w:rsidRPr="002514C7" w:rsidRDefault="00F47409" w:rsidP="002514C7">
            <w:pPr>
              <w:pStyle w:val="aff6"/>
              <w:shd w:val="clear" w:color="auto" w:fill="FFFFFF" w:themeFill="background1"/>
              <w:rPr>
                <w:rFonts w:ascii="Times New Roman" w:hAnsi="Times New Roman" w:cs="Times New Roman"/>
                <w:sz w:val="20"/>
                <w:szCs w:val="20"/>
              </w:rPr>
            </w:pPr>
          </w:p>
        </w:tc>
        <w:tc>
          <w:tcPr>
            <w:tcW w:w="2138" w:type="dxa"/>
            <w:tcBorders>
              <w:top w:val="nil"/>
              <w:left w:val="single" w:sz="4" w:space="0" w:color="auto"/>
              <w:bottom w:val="single" w:sz="4" w:space="0" w:color="auto"/>
              <w:right w:val="nil"/>
            </w:tcBorders>
          </w:tcPr>
          <w:p w:rsidR="00F47409" w:rsidRPr="002514C7" w:rsidRDefault="00F47409" w:rsidP="002514C7">
            <w:pPr>
              <w:pStyle w:val="aff6"/>
              <w:shd w:val="clear" w:color="auto" w:fill="FFFFFF" w:themeFill="background1"/>
              <w:rPr>
                <w:rFonts w:ascii="Times New Roman" w:hAnsi="Times New Roman" w:cs="Times New Roman"/>
                <w:sz w:val="20"/>
                <w:szCs w:val="20"/>
              </w:rPr>
            </w:pPr>
          </w:p>
        </w:tc>
        <w:tc>
          <w:tcPr>
            <w:tcW w:w="1288" w:type="dxa"/>
            <w:gridSpan w:val="2"/>
            <w:tcBorders>
              <w:top w:val="nil"/>
              <w:left w:val="single" w:sz="4" w:space="0" w:color="auto"/>
              <w:bottom w:val="single" w:sz="4" w:space="0" w:color="auto"/>
              <w:right w:val="nil"/>
            </w:tcBorders>
          </w:tcPr>
          <w:p w:rsidR="00F47409" w:rsidRPr="002514C7" w:rsidRDefault="00F47409" w:rsidP="002514C7">
            <w:pPr>
              <w:pStyle w:val="aff6"/>
              <w:shd w:val="clear" w:color="auto" w:fill="FFFFFF" w:themeFill="background1"/>
              <w:rPr>
                <w:rFonts w:ascii="Times New Roman" w:hAnsi="Times New Roman" w:cs="Times New Roman"/>
                <w:sz w:val="20"/>
                <w:szCs w:val="20"/>
              </w:rPr>
            </w:pPr>
          </w:p>
        </w:tc>
        <w:tc>
          <w:tcPr>
            <w:tcW w:w="1288" w:type="dxa"/>
            <w:gridSpan w:val="2"/>
            <w:tcBorders>
              <w:top w:val="nil"/>
              <w:left w:val="single" w:sz="4" w:space="0" w:color="auto"/>
              <w:bottom w:val="single" w:sz="4" w:space="0" w:color="auto"/>
              <w:right w:val="nil"/>
            </w:tcBorders>
          </w:tcPr>
          <w:p w:rsidR="00F47409" w:rsidRPr="002514C7" w:rsidRDefault="00F47409" w:rsidP="002514C7">
            <w:pPr>
              <w:pStyle w:val="aff6"/>
              <w:shd w:val="clear" w:color="auto" w:fill="FFFFFF" w:themeFill="background1"/>
              <w:rPr>
                <w:rFonts w:ascii="Times New Roman" w:hAnsi="Times New Roman" w:cs="Times New Roman"/>
                <w:sz w:val="20"/>
                <w:szCs w:val="20"/>
              </w:rPr>
            </w:pPr>
          </w:p>
        </w:tc>
        <w:tc>
          <w:tcPr>
            <w:tcW w:w="2447" w:type="dxa"/>
            <w:tcBorders>
              <w:top w:val="single" w:sz="4" w:space="0" w:color="auto"/>
              <w:left w:val="single" w:sz="4" w:space="0" w:color="auto"/>
              <w:bottom w:val="single" w:sz="4" w:space="0" w:color="auto"/>
              <w:right w:val="nil"/>
            </w:tcBorders>
            <w:shd w:val="clear" w:color="auto" w:fill="auto"/>
          </w:tcPr>
          <w:p w:rsidR="00F47409" w:rsidRPr="002514C7" w:rsidRDefault="00F47409"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Количество вновь созданных предприятий малого и среднего бизнеса</w:t>
            </w:r>
          </w:p>
        </w:tc>
        <w:tc>
          <w:tcPr>
            <w:tcW w:w="919" w:type="dxa"/>
            <w:tcBorders>
              <w:top w:val="single" w:sz="4" w:space="0" w:color="auto"/>
              <w:left w:val="single" w:sz="4" w:space="0" w:color="auto"/>
              <w:bottom w:val="single" w:sz="4" w:space="0" w:color="auto"/>
              <w:right w:val="nil"/>
            </w:tcBorders>
            <w:shd w:val="clear" w:color="auto" w:fill="auto"/>
          </w:tcPr>
          <w:p w:rsidR="00F47409" w:rsidRPr="002514C7" w:rsidRDefault="00F47409"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ед.</w:t>
            </w:r>
          </w:p>
        </w:tc>
        <w:tc>
          <w:tcPr>
            <w:tcW w:w="1134" w:type="dxa"/>
            <w:tcBorders>
              <w:top w:val="single" w:sz="4" w:space="0" w:color="auto"/>
              <w:left w:val="single" w:sz="4" w:space="0" w:color="auto"/>
              <w:bottom w:val="single" w:sz="4" w:space="0" w:color="auto"/>
              <w:right w:val="nil"/>
            </w:tcBorders>
            <w:shd w:val="clear" w:color="auto" w:fill="auto"/>
          </w:tcPr>
          <w:p w:rsidR="00F47409" w:rsidRPr="002514C7" w:rsidRDefault="00F47409"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868" w:type="dxa"/>
            <w:tcBorders>
              <w:top w:val="single" w:sz="4" w:space="0" w:color="auto"/>
              <w:left w:val="single" w:sz="4" w:space="0" w:color="auto"/>
              <w:bottom w:val="single" w:sz="4" w:space="0" w:color="auto"/>
              <w:right w:val="nil"/>
            </w:tcBorders>
            <w:shd w:val="clear" w:color="auto" w:fill="auto"/>
          </w:tcPr>
          <w:p w:rsidR="00F47409" w:rsidRPr="002514C7" w:rsidRDefault="00F47409"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w:t>
            </w:r>
          </w:p>
        </w:tc>
        <w:tc>
          <w:tcPr>
            <w:tcW w:w="851" w:type="dxa"/>
            <w:tcBorders>
              <w:top w:val="single" w:sz="4" w:space="0" w:color="auto"/>
              <w:left w:val="single" w:sz="4" w:space="0" w:color="auto"/>
              <w:bottom w:val="single" w:sz="4" w:space="0" w:color="auto"/>
              <w:right w:val="nil"/>
            </w:tcBorders>
            <w:shd w:val="clear" w:color="auto" w:fill="auto"/>
          </w:tcPr>
          <w:p w:rsidR="00F47409" w:rsidRPr="002514C7" w:rsidRDefault="00F47409"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w:t>
            </w:r>
          </w:p>
        </w:tc>
        <w:tc>
          <w:tcPr>
            <w:tcW w:w="992" w:type="dxa"/>
            <w:tcBorders>
              <w:top w:val="single" w:sz="4" w:space="0" w:color="auto"/>
              <w:left w:val="single" w:sz="4" w:space="0" w:color="auto"/>
              <w:bottom w:val="single" w:sz="4" w:space="0" w:color="auto"/>
              <w:right w:val="nil"/>
            </w:tcBorders>
            <w:shd w:val="clear" w:color="auto" w:fill="auto"/>
          </w:tcPr>
          <w:p w:rsidR="00F47409" w:rsidRPr="002514C7" w:rsidRDefault="00F47409"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4</w:t>
            </w:r>
          </w:p>
        </w:tc>
        <w:tc>
          <w:tcPr>
            <w:tcW w:w="851" w:type="dxa"/>
            <w:tcBorders>
              <w:top w:val="single" w:sz="4" w:space="0" w:color="auto"/>
              <w:left w:val="single" w:sz="4" w:space="0" w:color="auto"/>
              <w:bottom w:val="single" w:sz="4" w:space="0" w:color="auto"/>
              <w:right w:val="nil"/>
            </w:tcBorders>
            <w:shd w:val="clear" w:color="auto" w:fill="auto"/>
          </w:tcPr>
          <w:p w:rsidR="00F47409" w:rsidRPr="002514C7" w:rsidRDefault="00F47409"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4</w:t>
            </w:r>
          </w:p>
        </w:tc>
        <w:tc>
          <w:tcPr>
            <w:tcW w:w="850" w:type="dxa"/>
            <w:tcBorders>
              <w:top w:val="single" w:sz="4" w:space="0" w:color="auto"/>
              <w:left w:val="single" w:sz="4" w:space="0" w:color="auto"/>
              <w:bottom w:val="single" w:sz="4" w:space="0" w:color="auto"/>
            </w:tcBorders>
            <w:shd w:val="clear" w:color="auto" w:fill="auto"/>
          </w:tcPr>
          <w:p w:rsidR="00F47409" w:rsidRPr="002514C7" w:rsidRDefault="00F47409"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w:t>
            </w:r>
          </w:p>
        </w:tc>
      </w:tr>
    </w:tbl>
    <w:p w:rsidR="005B097F" w:rsidRPr="002514C7" w:rsidRDefault="005B097F" w:rsidP="002514C7">
      <w:pPr>
        <w:shd w:val="clear" w:color="auto" w:fill="FFFFFF" w:themeFill="background1"/>
        <w:ind w:left="12600" w:right="480"/>
        <w:rPr>
          <w:rFonts w:ascii="Times New Roman" w:hAnsi="Times New Roman" w:cs="Times New Roman"/>
          <w:sz w:val="20"/>
          <w:szCs w:val="20"/>
        </w:rPr>
      </w:pPr>
    </w:p>
    <w:p w:rsidR="005B097F" w:rsidRPr="002514C7" w:rsidRDefault="005B097F" w:rsidP="002514C7">
      <w:pPr>
        <w:widowControl w:val="0"/>
        <w:shd w:val="clear" w:color="auto" w:fill="FFFFFF" w:themeFill="background1"/>
        <w:spacing w:after="0" w:line="240" w:lineRule="auto"/>
        <w:rPr>
          <w:rFonts w:ascii="Times New Roman" w:hAnsi="Times New Roman" w:cs="Times New Roman"/>
          <w:sz w:val="20"/>
          <w:szCs w:val="20"/>
        </w:rPr>
      </w:pPr>
    </w:p>
    <w:p w:rsidR="00091C0D" w:rsidRPr="002514C7" w:rsidRDefault="00091C0D"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2</w:t>
      </w:r>
    </w:p>
    <w:p w:rsidR="005D017D" w:rsidRPr="002514C7" w:rsidRDefault="005D017D"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«Развитие субъектов малого</w:t>
      </w:r>
    </w:p>
    <w:p w:rsidR="005D017D" w:rsidRPr="002514C7" w:rsidRDefault="005D017D"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 xml:space="preserve"> и среднего  предпринимательства»</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5B097F" w:rsidRPr="002514C7" w:rsidRDefault="005B097F" w:rsidP="002514C7">
      <w:pPr>
        <w:pStyle w:val="aff7"/>
        <w:shd w:val="clear" w:color="auto" w:fill="FFFFFF" w:themeFill="background1"/>
        <w:tabs>
          <w:tab w:val="left" w:pos="9020"/>
        </w:tabs>
        <w:jc w:val="center"/>
        <w:rPr>
          <w:rFonts w:ascii="Times New Roman" w:hAnsi="Times New Roman" w:cs="Times New Roman"/>
        </w:rPr>
      </w:pPr>
      <w:r w:rsidRPr="002514C7">
        <w:rPr>
          <w:rStyle w:val="a3"/>
          <w:rFonts w:ascii="Times New Roman" w:hAnsi="Times New Roman" w:cs="Times New Roman"/>
          <w:bCs w:val="0"/>
          <w:color w:val="000000"/>
        </w:rPr>
        <w:t>Расчет финансовых ресурсов,</w:t>
      </w:r>
    </w:p>
    <w:p w:rsidR="005B097F" w:rsidRPr="002514C7" w:rsidRDefault="005B097F" w:rsidP="002514C7">
      <w:pPr>
        <w:pStyle w:val="aff7"/>
        <w:shd w:val="clear" w:color="auto" w:fill="FFFFFF" w:themeFill="background1"/>
        <w:jc w:val="center"/>
        <w:rPr>
          <w:rStyle w:val="a3"/>
          <w:rFonts w:ascii="Times New Roman" w:hAnsi="Times New Roman" w:cs="Times New Roman"/>
          <w:bCs w:val="0"/>
          <w:color w:val="000000"/>
        </w:rPr>
      </w:pPr>
      <w:r w:rsidRPr="002514C7">
        <w:rPr>
          <w:rStyle w:val="a3"/>
          <w:rFonts w:ascii="Times New Roman" w:hAnsi="Times New Roman" w:cs="Times New Roman"/>
          <w:bCs w:val="0"/>
          <w:color w:val="000000"/>
        </w:rPr>
        <w:t>необходимых для реализации мероприятий подпрограммы</w:t>
      </w:r>
    </w:p>
    <w:p w:rsidR="005B097F" w:rsidRPr="002514C7" w:rsidRDefault="005B097F" w:rsidP="002514C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«Развитие субъектов малого и среднего предпринимательства»</w:t>
      </w:r>
    </w:p>
    <w:p w:rsidR="005B097F" w:rsidRPr="002514C7" w:rsidRDefault="005B097F" w:rsidP="002514C7">
      <w:pPr>
        <w:shd w:val="clear" w:color="auto" w:fill="FFFFFF" w:themeFill="background1"/>
        <w:ind w:firstLine="720"/>
        <w:jc w:val="center"/>
        <w:rPr>
          <w:rFonts w:ascii="Times New Roman" w:hAnsi="Times New Roman" w:cs="Times New Roman"/>
          <w:sz w:val="24"/>
          <w:szCs w:val="24"/>
        </w:rPr>
      </w:pPr>
    </w:p>
    <w:tbl>
      <w:tblPr>
        <w:tblW w:w="14459"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6"/>
        <w:gridCol w:w="1701"/>
        <w:gridCol w:w="1701"/>
        <w:gridCol w:w="1418"/>
        <w:gridCol w:w="1275"/>
        <w:gridCol w:w="1276"/>
        <w:gridCol w:w="992"/>
        <w:gridCol w:w="1276"/>
        <w:gridCol w:w="1134"/>
      </w:tblGrid>
      <w:tr w:rsidR="005C4535" w:rsidRPr="005C4535" w:rsidTr="005C4535">
        <w:trPr>
          <w:trHeight w:val="270"/>
        </w:trPr>
        <w:tc>
          <w:tcPr>
            <w:tcW w:w="3686" w:type="dxa"/>
            <w:vMerge w:val="restart"/>
            <w:tcBorders>
              <w:top w:val="single" w:sz="4" w:space="0" w:color="auto"/>
              <w:left w:val="single" w:sz="4" w:space="0" w:color="auto"/>
              <w:bottom w:val="single" w:sz="4" w:space="0" w:color="auto"/>
              <w:right w:val="single" w:sz="4" w:space="0" w:color="auto"/>
            </w:tcBorders>
            <w:hideMark/>
          </w:tcPr>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r w:rsidRPr="005C4535">
              <w:rPr>
                <w:rFonts w:ascii="Times New Roman" w:hAnsi="Times New Roman" w:cs="Times New Roman"/>
              </w:rPr>
              <w:t xml:space="preserve">Наименование мероприятия подпрограммы </w:t>
            </w:r>
          </w:p>
        </w:tc>
        <w:tc>
          <w:tcPr>
            <w:tcW w:w="1701" w:type="dxa"/>
            <w:vMerge w:val="restart"/>
            <w:tcBorders>
              <w:top w:val="single" w:sz="4" w:space="0" w:color="auto"/>
              <w:left w:val="single" w:sz="4" w:space="0" w:color="auto"/>
              <w:right w:val="single" w:sz="4" w:space="0" w:color="auto"/>
            </w:tcBorders>
            <w:hideMark/>
          </w:tcPr>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r w:rsidRPr="005C4535">
              <w:rPr>
                <w:rFonts w:ascii="Times New Roman" w:hAnsi="Times New Roman" w:cs="Times New Roman"/>
              </w:rPr>
              <w:t>Источник финансирования</w:t>
            </w:r>
          </w:p>
        </w:tc>
        <w:tc>
          <w:tcPr>
            <w:tcW w:w="1701" w:type="dxa"/>
            <w:vMerge w:val="restart"/>
            <w:tcBorders>
              <w:top w:val="single" w:sz="4" w:space="0" w:color="auto"/>
              <w:left w:val="single" w:sz="4" w:space="0" w:color="auto"/>
              <w:right w:val="single" w:sz="4" w:space="0" w:color="auto"/>
            </w:tcBorders>
          </w:tcPr>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r w:rsidRPr="005C4535">
              <w:rPr>
                <w:rFonts w:ascii="Times New Roman" w:hAnsi="Times New Roman" w:cs="Times New Roman"/>
              </w:rPr>
              <w:t xml:space="preserve">Расчет необходимых финансовых ресурсов на реализацию мероприятия </w:t>
            </w:r>
          </w:p>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p>
        </w:tc>
        <w:tc>
          <w:tcPr>
            <w:tcW w:w="6237" w:type="dxa"/>
            <w:gridSpan w:val="5"/>
            <w:tcBorders>
              <w:top w:val="single" w:sz="4" w:space="0" w:color="auto"/>
              <w:left w:val="nil"/>
              <w:right w:val="single" w:sz="4" w:space="0" w:color="auto"/>
            </w:tcBorders>
          </w:tcPr>
          <w:p w:rsidR="005C4535" w:rsidRPr="005C4535" w:rsidRDefault="005C4535" w:rsidP="00B07D3E">
            <w:pPr>
              <w:shd w:val="clear" w:color="auto" w:fill="FFFFFF" w:themeFill="background1"/>
              <w:autoSpaceDN w:val="0"/>
              <w:jc w:val="both"/>
              <w:rPr>
                <w:rFonts w:ascii="Times New Roman" w:hAnsi="Times New Roman" w:cs="Times New Roman"/>
                <w:sz w:val="24"/>
                <w:szCs w:val="24"/>
              </w:rPr>
            </w:pPr>
            <w:r w:rsidRPr="005C4535">
              <w:rPr>
                <w:rFonts w:ascii="Times New Roman" w:hAnsi="Times New Roman" w:cs="Times New Roman"/>
                <w:sz w:val="24"/>
                <w:szCs w:val="24"/>
              </w:rPr>
              <w:t>Общий объем финансированных ресурсов необходимые для реализации мероприятия, в том числе по годам, тыс. руб.</w:t>
            </w:r>
          </w:p>
        </w:tc>
        <w:tc>
          <w:tcPr>
            <w:tcW w:w="1134" w:type="dxa"/>
            <w:vMerge w:val="restart"/>
            <w:tcBorders>
              <w:top w:val="single" w:sz="4" w:space="0" w:color="auto"/>
              <w:left w:val="nil"/>
              <w:right w:val="single" w:sz="4" w:space="0" w:color="auto"/>
            </w:tcBorders>
          </w:tcPr>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r w:rsidRPr="005C4535">
              <w:rPr>
                <w:rFonts w:ascii="Times New Roman" w:hAnsi="Times New Roman" w:cs="Times New Roman"/>
              </w:rPr>
              <w:t>Эксплуатационные расходы, возникающие в результате реализации мероприятия</w:t>
            </w:r>
          </w:p>
        </w:tc>
      </w:tr>
      <w:tr w:rsidR="005C4535" w:rsidRPr="005C4535" w:rsidTr="005C4535">
        <w:trPr>
          <w:trHeight w:val="825"/>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hideMark/>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5C4535" w:rsidRPr="005C4535" w:rsidRDefault="005C4535" w:rsidP="00B07D3E">
            <w:pPr>
              <w:shd w:val="clear" w:color="auto" w:fill="FFFFFF" w:themeFill="background1"/>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hideMark/>
          </w:tcPr>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r w:rsidRPr="005C4535">
              <w:rPr>
                <w:rFonts w:ascii="Times New Roman" w:hAnsi="Times New Roman" w:cs="Times New Roman"/>
              </w:rPr>
              <w:t>Очередной финансовый год</w:t>
            </w:r>
          </w:p>
        </w:tc>
        <w:tc>
          <w:tcPr>
            <w:tcW w:w="1275" w:type="dxa"/>
            <w:tcBorders>
              <w:top w:val="single" w:sz="4" w:space="0" w:color="auto"/>
              <w:left w:val="single" w:sz="4" w:space="0" w:color="auto"/>
              <w:bottom w:val="single" w:sz="4" w:space="0" w:color="auto"/>
              <w:right w:val="nil"/>
            </w:tcBorders>
            <w:hideMark/>
          </w:tcPr>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r w:rsidRPr="005C4535">
              <w:rPr>
                <w:rFonts w:ascii="Times New Roman" w:hAnsi="Times New Roman" w:cs="Times New Roman"/>
              </w:rPr>
              <w:t>1-й год планового периода</w:t>
            </w:r>
          </w:p>
        </w:tc>
        <w:tc>
          <w:tcPr>
            <w:tcW w:w="1276" w:type="dxa"/>
            <w:tcBorders>
              <w:top w:val="single" w:sz="4" w:space="0" w:color="auto"/>
              <w:left w:val="single" w:sz="4" w:space="0" w:color="auto"/>
              <w:bottom w:val="single" w:sz="4" w:space="0" w:color="auto"/>
              <w:right w:val="nil"/>
            </w:tcBorders>
            <w:hideMark/>
          </w:tcPr>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r w:rsidRPr="005C4535">
              <w:rPr>
                <w:rFonts w:ascii="Times New Roman" w:hAnsi="Times New Roman" w:cs="Times New Roman"/>
              </w:rPr>
              <w:t>2-й год планового периода</w:t>
            </w:r>
          </w:p>
        </w:tc>
        <w:tc>
          <w:tcPr>
            <w:tcW w:w="992"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r w:rsidRPr="005C4535">
              <w:rPr>
                <w:rFonts w:ascii="Times New Roman" w:hAnsi="Times New Roman" w:cs="Times New Roman"/>
              </w:rPr>
              <w:t>3-й год планового периода</w:t>
            </w:r>
          </w:p>
        </w:tc>
        <w:tc>
          <w:tcPr>
            <w:tcW w:w="1276"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r w:rsidRPr="005C4535">
              <w:rPr>
                <w:rFonts w:ascii="Times New Roman" w:hAnsi="Times New Roman" w:cs="Times New Roman"/>
              </w:rPr>
              <w:t>4-й год планового периода</w:t>
            </w:r>
          </w:p>
        </w:tc>
        <w:tc>
          <w:tcPr>
            <w:tcW w:w="1134" w:type="dxa"/>
            <w:vMerge/>
            <w:tcBorders>
              <w:left w:val="single" w:sz="4" w:space="0" w:color="auto"/>
              <w:bottom w:val="single" w:sz="4" w:space="0" w:color="auto"/>
              <w:right w:val="single" w:sz="4" w:space="0" w:color="auto"/>
            </w:tcBorders>
          </w:tcPr>
          <w:p w:rsidR="005C4535" w:rsidRPr="005C4535" w:rsidRDefault="005C4535" w:rsidP="00B07D3E">
            <w:pPr>
              <w:pStyle w:val="aff6"/>
              <w:shd w:val="clear" w:color="auto" w:fill="FFFFFF" w:themeFill="background1"/>
              <w:spacing w:line="276" w:lineRule="auto"/>
              <w:jc w:val="center"/>
              <w:rPr>
                <w:rFonts w:ascii="Times New Roman" w:hAnsi="Times New Roman" w:cs="Times New Roman"/>
              </w:rPr>
            </w:pPr>
          </w:p>
        </w:tc>
      </w:tr>
      <w:tr w:rsidR="005C4535" w:rsidRPr="005C4535" w:rsidTr="005C4535">
        <w:trPr>
          <w:trHeight w:val="70"/>
        </w:trPr>
        <w:tc>
          <w:tcPr>
            <w:tcW w:w="3686" w:type="dxa"/>
            <w:vMerge w:val="restart"/>
            <w:tcBorders>
              <w:top w:val="single" w:sz="4" w:space="0" w:color="auto"/>
              <w:left w:val="single" w:sz="4" w:space="0" w:color="auto"/>
              <w:right w:val="single" w:sz="4" w:space="0" w:color="auto"/>
            </w:tcBorders>
            <w:hideMark/>
          </w:tcPr>
          <w:p w:rsidR="005C4535" w:rsidRPr="005C4535" w:rsidRDefault="005C4535" w:rsidP="00B07D3E">
            <w:pPr>
              <w:shd w:val="clear" w:color="auto" w:fill="FFFFFF" w:themeFill="background1"/>
              <w:rPr>
                <w:rFonts w:ascii="Times New Roman" w:eastAsia="Calibri" w:hAnsi="Times New Roman" w:cs="Times New Roman"/>
                <w:sz w:val="24"/>
                <w:szCs w:val="24"/>
              </w:rPr>
            </w:pPr>
            <w:r w:rsidRPr="005C4535">
              <w:rPr>
                <w:rFonts w:ascii="Times New Roman" w:hAnsi="Times New Roman" w:cs="Times New Roman"/>
                <w:sz w:val="24"/>
                <w:szCs w:val="24"/>
              </w:rPr>
              <w:t>1.Частичная ком</w:t>
            </w:r>
            <w:r w:rsidRPr="005C4535">
              <w:rPr>
                <w:rFonts w:ascii="Times New Roman" w:hAnsi="Times New Roman" w:cs="Times New Roman"/>
                <w:sz w:val="24"/>
                <w:szCs w:val="24"/>
              </w:rPr>
              <w:softHyphen/>
              <w:t>пенсация субъек</w:t>
            </w:r>
            <w:r w:rsidRPr="005C4535">
              <w:rPr>
                <w:rFonts w:ascii="Times New Roman" w:hAnsi="Times New Roman" w:cs="Times New Roman"/>
                <w:sz w:val="24"/>
                <w:szCs w:val="24"/>
              </w:rPr>
              <w:softHyphen/>
              <w:t>там малого и среднего пред</w:t>
            </w:r>
            <w:r w:rsidRPr="005C4535">
              <w:rPr>
                <w:rFonts w:ascii="Times New Roman" w:hAnsi="Times New Roman" w:cs="Times New Roman"/>
                <w:sz w:val="24"/>
                <w:szCs w:val="24"/>
              </w:rPr>
              <w:softHyphen/>
              <w:t>принимательства затрат, связан</w:t>
            </w:r>
            <w:r w:rsidRPr="005C4535">
              <w:rPr>
                <w:rFonts w:ascii="Times New Roman" w:hAnsi="Times New Roman" w:cs="Times New Roman"/>
                <w:sz w:val="24"/>
                <w:szCs w:val="24"/>
              </w:rPr>
              <w:softHyphen/>
              <w:t>ных с приобрете</w:t>
            </w:r>
            <w:r w:rsidRPr="005C4535">
              <w:rPr>
                <w:rFonts w:ascii="Times New Roman" w:hAnsi="Times New Roman" w:cs="Times New Roman"/>
                <w:sz w:val="24"/>
                <w:szCs w:val="24"/>
              </w:rPr>
              <w:softHyphen/>
              <w:t>нием оборудова</w:t>
            </w:r>
            <w:r w:rsidRPr="005C4535">
              <w:rPr>
                <w:rFonts w:ascii="Times New Roman" w:hAnsi="Times New Roman" w:cs="Times New Roman"/>
                <w:sz w:val="24"/>
                <w:szCs w:val="24"/>
              </w:rPr>
              <w:softHyphen/>
              <w:t>ния в целях соз</w:t>
            </w:r>
            <w:r w:rsidRPr="005C4535">
              <w:rPr>
                <w:rFonts w:ascii="Times New Roman" w:hAnsi="Times New Roman" w:cs="Times New Roman"/>
                <w:sz w:val="24"/>
                <w:szCs w:val="24"/>
              </w:rPr>
              <w:softHyphen/>
              <w:t xml:space="preserve">дания и (или) развития либо модернизации производства </w:t>
            </w:r>
            <w:r w:rsidRPr="005C4535">
              <w:rPr>
                <w:rFonts w:ascii="Times New Roman" w:hAnsi="Times New Roman" w:cs="Times New Roman"/>
                <w:sz w:val="24"/>
                <w:szCs w:val="24"/>
              </w:rPr>
              <w:lastRenderedPageBreak/>
              <w:t>товаров (работ, услуг)</w:t>
            </w:r>
          </w:p>
        </w:tc>
        <w:tc>
          <w:tcPr>
            <w:tcW w:w="1701" w:type="dxa"/>
            <w:tcBorders>
              <w:top w:val="single" w:sz="4" w:space="0" w:color="auto"/>
              <w:left w:val="single" w:sz="4" w:space="0" w:color="auto"/>
              <w:right w:val="single" w:sz="4" w:space="0" w:color="auto"/>
            </w:tcBorders>
            <w:hideMark/>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lastRenderedPageBreak/>
              <w:t>Средства федерального бюджета*</w:t>
            </w:r>
          </w:p>
        </w:tc>
        <w:tc>
          <w:tcPr>
            <w:tcW w:w="1701" w:type="dxa"/>
            <w:vMerge w:val="restart"/>
            <w:tcBorders>
              <w:top w:val="single" w:sz="4" w:space="0" w:color="auto"/>
              <w:left w:val="single" w:sz="4" w:space="0" w:color="auto"/>
              <w:right w:val="single" w:sz="4" w:space="0" w:color="auto"/>
            </w:tcBorders>
          </w:tcPr>
          <w:p w:rsidR="005C4535" w:rsidRPr="005C4535" w:rsidRDefault="005C4535" w:rsidP="00B07D3E">
            <w:pPr>
              <w:shd w:val="clear" w:color="auto" w:fill="FFFFFF" w:themeFill="background1"/>
              <w:rPr>
                <w:rFonts w:ascii="Times New Roman" w:hAnsi="Times New Roman" w:cs="Times New Roman"/>
                <w:sz w:val="24"/>
                <w:szCs w:val="24"/>
              </w:rPr>
            </w:pPr>
            <w:r w:rsidRPr="005C4535">
              <w:rPr>
                <w:rFonts w:ascii="Times New Roman" w:hAnsi="Times New Roman" w:cs="Times New Roman"/>
                <w:sz w:val="24"/>
                <w:szCs w:val="24"/>
              </w:rPr>
              <w:t xml:space="preserve">                   </w:t>
            </w:r>
          </w:p>
          <w:p w:rsidR="005C4535" w:rsidRPr="005C4535" w:rsidRDefault="005C4535" w:rsidP="00B07D3E">
            <w:pPr>
              <w:shd w:val="clear" w:color="auto" w:fill="FFFFFF" w:themeFill="background1"/>
              <w:rPr>
                <w:rFonts w:ascii="Times New Roman" w:hAnsi="Times New Roman" w:cs="Times New Roman"/>
                <w:sz w:val="24"/>
                <w:szCs w:val="24"/>
              </w:rPr>
            </w:pPr>
          </w:p>
          <w:p w:rsidR="005C4535" w:rsidRPr="005C4535" w:rsidRDefault="005C4535" w:rsidP="00B07D3E">
            <w:pPr>
              <w:shd w:val="clear" w:color="auto" w:fill="FFFFFF" w:themeFill="background1"/>
              <w:rPr>
                <w:rFonts w:ascii="Times New Roman" w:hAnsi="Times New Roman" w:cs="Times New Roman"/>
                <w:sz w:val="24"/>
                <w:szCs w:val="24"/>
              </w:rPr>
            </w:pPr>
          </w:p>
          <w:p w:rsidR="005C4535" w:rsidRPr="005C4535" w:rsidRDefault="005C4535" w:rsidP="00B07D3E">
            <w:pPr>
              <w:shd w:val="clear" w:color="auto" w:fill="FFFFFF" w:themeFill="background1"/>
              <w:rPr>
                <w:rFonts w:ascii="Times New Roman" w:hAnsi="Times New Roman" w:cs="Times New Roman"/>
                <w:sz w:val="24"/>
                <w:szCs w:val="24"/>
              </w:rPr>
            </w:pPr>
          </w:p>
          <w:p w:rsidR="005C4535" w:rsidRPr="005C4535" w:rsidRDefault="005C4535" w:rsidP="00B07D3E">
            <w:pPr>
              <w:shd w:val="clear" w:color="auto" w:fill="FFFFFF" w:themeFill="background1"/>
              <w:rPr>
                <w:rFonts w:ascii="Times New Roman" w:hAnsi="Times New Roman" w:cs="Times New Roman"/>
                <w:sz w:val="24"/>
                <w:szCs w:val="24"/>
              </w:rPr>
            </w:pPr>
          </w:p>
          <w:p w:rsidR="005C4535" w:rsidRPr="005C4535" w:rsidRDefault="005C4535" w:rsidP="00B07D3E">
            <w:pPr>
              <w:shd w:val="clear" w:color="auto" w:fill="FFFFFF" w:themeFill="background1"/>
              <w:rPr>
                <w:rFonts w:ascii="Times New Roman" w:hAnsi="Times New Roman" w:cs="Times New Roman"/>
                <w:sz w:val="24"/>
                <w:szCs w:val="24"/>
              </w:rPr>
            </w:pPr>
          </w:p>
          <w:p w:rsidR="005C4535" w:rsidRPr="005C4535" w:rsidRDefault="005C4535" w:rsidP="00B07D3E">
            <w:pPr>
              <w:shd w:val="clear" w:color="auto" w:fill="FFFFFF" w:themeFill="background1"/>
              <w:rPr>
                <w:rFonts w:ascii="Times New Roman" w:hAnsi="Times New Roman" w:cs="Times New Roman"/>
                <w:sz w:val="24"/>
                <w:szCs w:val="24"/>
              </w:rPr>
            </w:pPr>
            <w:r w:rsidRPr="005C4535">
              <w:rPr>
                <w:rFonts w:ascii="Times New Roman" w:hAnsi="Times New Roman" w:cs="Times New Roman"/>
                <w:sz w:val="24"/>
                <w:szCs w:val="24"/>
              </w:rPr>
              <w:t xml:space="preserve">                       </w:t>
            </w:r>
          </w:p>
        </w:tc>
        <w:tc>
          <w:tcPr>
            <w:tcW w:w="1418"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lastRenderedPageBreak/>
              <w:t>2880</w:t>
            </w:r>
          </w:p>
        </w:tc>
        <w:tc>
          <w:tcPr>
            <w:tcW w:w="1275"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3096</w:t>
            </w:r>
          </w:p>
        </w:tc>
        <w:tc>
          <w:tcPr>
            <w:tcW w:w="992"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3168</w:t>
            </w:r>
          </w:p>
        </w:tc>
        <w:tc>
          <w:tcPr>
            <w:tcW w:w="1276"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3240</w:t>
            </w:r>
          </w:p>
        </w:tc>
        <w:tc>
          <w:tcPr>
            <w:tcW w:w="1134" w:type="dxa"/>
            <w:vMerge w:val="restart"/>
            <w:tcBorders>
              <w:top w:val="single" w:sz="4" w:space="0" w:color="auto"/>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409"/>
        </w:trPr>
        <w:tc>
          <w:tcPr>
            <w:tcW w:w="3686" w:type="dxa"/>
            <w:vMerge/>
            <w:tcBorders>
              <w:left w:val="single" w:sz="4" w:space="0" w:color="auto"/>
              <w:right w:val="single" w:sz="4" w:space="0" w:color="auto"/>
            </w:tcBorders>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бюджета Московской области *</w:t>
            </w:r>
          </w:p>
        </w:tc>
        <w:tc>
          <w:tcPr>
            <w:tcW w:w="1701" w:type="dxa"/>
            <w:vMerge/>
            <w:tcBorders>
              <w:left w:val="single" w:sz="4" w:space="0" w:color="auto"/>
              <w:right w:val="single" w:sz="4" w:space="0" w:color="auto"/>
            </w:tcBorders>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720</w:t>
            </w:r>
          </w:p>
        </w:tc>
        <w:tc>
          <w:tcPr>
            <w:tcW w:w="1275"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765</w:t>
            </w:r>
          </w:p>
        </w:tc>
        <w:tc>
          <w:tcPr>
            <w:tcW w:w="1276"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774</w:t>
            </w:r>
          </w:p>
        </w:tc>
        <w:tc>
          <w:tcPr>
            <w:tcW w:w="992"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792</w:t>
            </w:r>
          </w:p>
        </w:tc>
        <w:tc>
          <w:tcPr>
            <w:tcW w:w="1276"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810</w:t>
            </w:r>
          </w:p>
        </w:tc>
        <w:tc>
          <w:tcPr>
            <w:tcW w:w="1134" w:type="dxa"/>
            <w:vMerge/>
            <w:tcBorders>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373"/>
        </w:trPr>
        <w:tc>
          <w:tcPr>
            <w:tcW w:w="3686" w:type="dxa"/>
            <w:vMerge/>
            <w:tcBorders>
              <w:left w:val="single" w:sz="4" w:space="0" w:color="auto"/>
              <w:right w:val="single" w:sz="4" w:space="0" w:color="auto"/>
            </w:tcBorders>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Внебюджетные источники</w:t>
            </w:r>
          </w:p>
        </w:tc>
        <w:tc>
          <w:tcPr>
            <w:tcW w:w="1701" w:type="dxa"/>
            <w:vMerge/>
            <w:tcBorders>
              <w:left w:val="single" w:sz="4" w:space="0" w:color="auto"/>
              <w:right w:val="single" w:sz="4" w:space="0" w:color="auto"/>
            </w:tcBorders>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1755"/>
        </w:trPr>
        <w:tc>
          <w:tcPr>
            <w:tcW w:w="3686" w:type="dxa"/>
            <w:vMerge/>
            <w:tcBorders>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бюджетов муниципального района</w:t>
            </w:r>
          </w:p>
        </w:tc>
        <w:tc>
          <w:tcPr>
            <w:tcW w:w="1701" w:type="dxa"/>
            <w:vMerge/>
            <w:tcBorders>
              <w:left w:val="single" w:sz="4" w:space="0" w:color="auto"/>
              <w:bottom w:val="single" w:sz="4" w:space="0" w:color="auto"/>
              <w:right w:val="single" w:sz="4" w:space="0" w:color="auto"/>
            </w:tcBorders>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400</w:t>
            </w:r>
          </w:p>
        </w:tc>
        <w:tc>
          <w:tcPr>
            <w:tcW w:w="1275"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425</w:t>
            </w:r>
          </w:p>
        </w:tc>
        <w:tc>
          <w:tcPr>
            <w:tcW w:w="1276"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430</w:t>
            </w:r>
          </w:p>
        </w:tc>
        <w:tc>
          <w:tcPr>
            <w:tcW w:w="992"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440</w:t>
            </w:r>
          </w:p>
        </w:tc>
        <w:tc>
          <w:tcPr>
            <w:tcW w:w="1276"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450</w:t>
            </w:r>
          </w:p>
        </w:tc>
        <w:tc>
          <w:tcPr>
            <w:tcW w:w="1134" w:type="dxa"/>
            <w:vMerge/>
            <w:tcBorders>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441"/>
        </w:trPr>
        <w:tc>
          <w:tcPr>
            <w:tcW w:w="3686" w:type="dxa"/>
            <w:vMerge w:val="restart"/>
            <w:tcBorders>
              <w:top w:val="single" w:sz="4" w:space="0" w:color="auto"/>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roofErr w:type="gramStart"/>
            <w:r w:rsidRPr="005C4535">
              <w:rPr>
                <w:rFonts w:ascii="Times New Roman" w:hAnsi="Times New Roman" w:cs="Times New Roman"/>
                <w:sz w:val="24"/>
                <w:szCs w:val="24"/>
              </w:rPr>
              <w:lastRenderedPageBreak/>
              <w:t>2.Частичная ком</w:t>
            </w:r>
            <w:r w:rsidRPr="005C4535">
              <w:rPr>
                <w:rFonts w:ascii="Times New Roman" w:hAnsi="Times New Roman" w:cs="Times New Roman"/>
                <w:sz w:val="24"/>
                <w:szCs w:val="24"/>
              </w:rPr>
              <w:softHyphen/>
              <w:t>пенсация затрат субъектам ма</w:t>
            </w:r>
            <w:r w:rsidRPr="005C4535">
              <w:rPr>
                <w:rFonts w:ascii="Times New Roman" w:hAnsi="Times New Roman" w:cs="Times New Roman"/>
                <w:sz w:val="24"/>
                <w:szCs w:val="24"/>
              </w:rPr>
              <w:softHyphen/>
              <w:t>лого и среднего предпринима</w:t>
            </w:r>
            <w:r w:rsidRPr="005C4535">
              <w:rPr>
                <w:rFonts w:ascii="Times New Roman" w:hAnsi="Times New Roman" w:cs="Times New Roman"/>
                <w:sz w:val="24"/>
                <w:szCs w:val="24"/>
              </w:rPr>
              <w:softHyphen/>
              <w:t>тельства, осуще</w:t>
            </w:r>
            <w:r w:rsidRPr="005C4535">
              <w:rPr>
                <w:rFonts w:ascii="Times New Roman" w:hAnsi="Times New Roman" w:cs="Times New Roman"/>
                <w:sz w:val="24"/>
                <w:szCs w:val="24"/>
              </w:rPr>
              <w:softHyphen/>
              <w:t>ствляю</w:t>
            </w:r>
            <w:r w:rsidRPr="005C4535">
              <w:rPr>
                <w:rFonts w:ascii="Times New Roman" w:hAnsi="Times New Roman" w:cs="Times New Roman"/>
                <w:sz w:val="24"/>
                <w:szCs w:val="24"/>
              </w:rPr>
              <w:softHyphen/>
              <w:t>щим пре</w:t>
            </w:r>
            <w:r w:rsidRPr="005C4535">
              <w:rPr>
                <w:rFonts w:ascii="Times New Roman" w:hAnsi="Times New Roman" w:cs="Times New Roman"/>
                <w:sz w:val="24"/>
                <w:szCs w:val="24"/>
              </w:rPr>
              <w:softHyphen/>
              <w:t>достав</w:t>
            </w:r>
            <w:r w:rsidRPr="005C4535">
              <w:rPr>
                <w:rFonts w:ascii="Times New Roman" w:hAnsi="Times New Roman" w:cs="Times New Roman"/>
                <w:sz w:val="24"/>
                <w:szCs w:val="24"/>
              </w:rPr>
              <w:softHyphen/>
              <w:t>ление ус</w:t>
            </w:r>
            <w:r w:rsidRPr="005C4535">
              <w:rPr>
                <w:rFonts w:ascii="Times New Roman" w:hAnsi="Times New Roman" w:cs="Times New Roman"/>
                <w:sz w:val="24"/>
                <w:szCs w:val="24"/>
              </w:rPr>
              <w:softHyphen/>
              <w:t>луг (производ</w:t>
            </w:r>
            <w:r w:rsidRPr="005C4535">
              <w:rPr>
                <w:rFonts w:ascii="Times New Roman" w:hAnsi="Times New Roman" w:cs="Times New Roman"/>
                <w:sz w:val="24"/>
                <w:szCs w:val="24"/>
              </w:rPr>
              <w:softHyphen/>
              <w:t>ство товаров) в сле</w:t>
            </w:r>
            <w:r w:rsidRPr="005C4535">
              <w:rPr>
                <w:rFonts w:ascii="Times New Roman" w:hAnsi="Times New Roman" w:cs="Times New Roman"/>
                <w:sz w:val="24"/>
                <w:szCs w:val="24"/>
              </w:rPr>
              <w:softHyphen/>
              <w:t>дующих сфе</w:t>
            </w:r>
            <w:r w:rsidRPr="005C4535">
              <w:rPr>
                <w:rFonts w:ascii="Times New Roman" w:hAnsi="Times New Roman" w:cs="Times New Roman"/>
                <w:sz w:val="24"/>
                <w:szCs w:val="24"/>
              </w:rPr>
              <w:softHyphen/>
              <w:t>рах деятельно</w:t>
            </w:r>
            <w:r w:rsidRPr="005C4535">
              <w:rPr>
                <w:rFonts w:ascii="Times New Roman" w:hAnsi="Times New Roman" w:cs="Times New Roman"/>
                <w:sz w:val="24"/>
                <w:szCs w:val="24"/>
              </w:rPr>
              <w:softHyphen/>
              <w:t>сти:</w:t>
            </w:r>
            <w:r w:rsidRPr="005C4535">
              <w:rPr>
                <w:rFonts w:ascii="Times New Roman" w:hAnsi="Times New Roman" w:cs="Times New Roman"/>
                <w:sz w:val="24"/>
                <w:szCs w:val="24"/>
              </w:rPr>
              <w:br/>
              <w:t>социальное об</w:t>
            </w:r>
            <w:r w:rsidRPr="005C4535">
              <w:rPr>
                <w:rFonts w:ascii="Times New Roman" w:hAnsi="Times New Roman" w:cs="Times New Roman"/>
                <w:sz w:val="24"/>
                <w:szCs w:val="24"/>
              </w:rPr>
              <w:softHyphen/>
              <w:t>служивание гра</w:t>
            </w:r>
            <w:r w:rsidRPr="005C4535">
              <w:rPr>
                <w:rFonts w:ascii="Times New Roman" w:hAnsi="Times New Roman" w:cs="Times New Roman"/>
                <w:sz w:val="24"/>
                <w:szCs w:val="24"/>
              </w:rPr>
              <w:softHyphen/>
              <w:t>ждан, услуги здравоохранения, физической культуры и мас</w:t>
            </w:r>
            <w:r w:rsidRPr="005C4535">
              <w:rPr>
                <w:rFonts w:ascii="Times New Roman" w:hAnsi="Times New Roman" w:cs="Times New Roman"/>
                <w:sz w:val="24"/>
                <w:szCs w:val="24"/>
              </w:rPr>
              <w:softHyphen/>
              <w:t>сового спорта, проведение заня</w:t>
            </w:r>
            <w:r w:rsidRPr="005C4535">
              <w:rPr>
                <w:rFonts w:ascii="Times New Roman" w:hAnsi="Times New Roman" w:cs="Times New Roman"/>
                <w:sz w:val="24"/>
                <w:szCs w:val="24"/>
              </w:rPr>
              <w:softHyphen/>
              <w:t>тий в детских и молодежных кружках, сек</w:t>
            </w:r>
            <w:r w:rsidRPr="005C4535">
              <w:rPr>
                <w:rFonts w:ascii="Times New Roman" w:hAnsi="Times New Roman" w:cs="Times New Roman"/>
                <w:sz w:val="24"/>
                <w:szCs w:val="24"/>
              </w:rPr>
              <w:softHyphen/>
              <w:t>циях, студиях, производство и (или) реализация медицинской техники, про</w:t>
            </w:r>
            <w:r w:rsidRPr="005C4535">
              <w:rPr>
                <w:rFonts w:ascii="Times New Roman" w:hAnsi="Times New Roman" w:cs="Times New Roman"/>
                <w:sz w:val="24"/>
                <w:szCs w:val="24"/>
              </w:rPr>
              <w:softHyphen/>
              <w:t>тезно-ортопеди</w:t>
            </w:r>
            <w:r w:rsidRPr="005C4535">
              <w:rPr>
                <w:rFonts w:ascii="Times New Roman" w:hAnsi="Times New Roman" w:cs="Times New Roman"/>
                <w:sz w:val="24"/>
                <w:szCs w:val="24"/>
              </w:rPr>
              <w:softHyphen/>
              <w:t>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w:t>
            </w:r>
            <w:r w:rsidRPr="005C4535">
              <w:rPr>
                <w:rFonts w:ascii="Times New Roman" w:hAnsi="Times New Roman" w:cs="Times New Roman"/>
                <w:sz w:val="24"/>
                <w:szCs w:val="24"/>
              </w:rPr>
              <w:softHyphen/>
              <w:t>светительской</w:t>
            </w:r>
            <w:proofErr w:type="gramEnd"/>
            <w:r w:rsidRPr="005C4535">
              <w:rPr>
                <w:rFonts w:ascii="Times New Roman" w:hAnsi="Times New Roman" w:cs="Times New Roman"/>
                <w:sz w:val="24"/>
                <w:szCs w:val="24"/>
              </w:rPr>
              <w:t xml:space="preserve"> деятельности (театры, школы-студии, музы</w:t>
            </w:r>
            <w:r w:rsidRPr="005C4535">
              <w:rPr>
                <w:rFonts w:ascii="Times New Roman" w:hAnsi="Times New Roman" w:cs="Times New Roman"/>
                <w:sz w:val="24"/>
                <w:szCs w:val="24"/>
              </w:rPr>
              <w:softHyphen/>
              <w:t>кальные учреж</w:t>
            </w:r>
            <w:r w:rsidRPr="005C4535">
              <w:rPr>
                <w:rFonts w:ascii="Times New Roman" w:hAnsi="Times New Roman" w:cs="Times New Roman"/>
                <w:sz w:val="24"/>
                <w:szCs w:val="24"/>
              </w:rPr>
              <w:softHyphen/>
              <w:t>дения, творче</w:t>
            </w:r>
            <w:r w:rsidRPr="005C4535">
              <w:rPr>
                <w:rFonts w:ascii="Times New Roman" w:hAnsi="Times New Roman" w:cs="Times New Roman"/>
                <w:sz w:val="24"/>
                <w:szCs w:val="24"/>
              </w:rPr>
              <w:softHyphen/>
              <w:t xml:space="preserve">ские мастерские), предоставление образовательных </w:t>
            </w:r>
            <w:r w:rsidRPr="005C4535">
              <w:rPr>
                <w:rFonts w:ascii="Times New Roman" w:hAnsi="Times New Roman" w:cs="Times New Roman"/>
                <w:sz w:val="24"/>
                <w:szCs w:val="24"/>
              </w:rPr>
              <w:lastRenderedPageBreak/>
              <w:t>услуг группам граждан, имею</w:t>
            </w:r>
            <w:r w:rsidRPr="005C4535">
              <w:rPr>
                <w:rFonts w:ascii="Times New Roman" w:hAnsi="Times New Roman" w:cs="Times New Roman"/>
                <w:sz w:val="24"/>
                <w:szCs w:val="24"/>
              </w:rPr>
              <w:softHyphen/>
              <w:t>щим ограничен</w:t>
            </w:r>
            <w:r w:rsidRPr="005C4535">
              <w:rPr>
                <w:rFonts w:ascii="Times New Roman" w:hAnsi="Times New Roman" w:cs="Times New Roman"/>
                <w:sz w:val="24"/>
                <w:szCs w:val="24"/>
              </w:rPr>
              <w:softHyphen/>
              <w:t>ный доступ к образовательным услугам на цели, опреде</w:t>
            </w:r>
            <w:r w:rsidRPr="005C4535">
              <w:rPr>
                <w:rFonts w:ascii="Times New Roman" w:hAnsi="Times New Roman" w:cs="Times New Roman"/>
                <w:sz w:val="24"/>
                <w:szCs w:val="24"/>
              </w:rPr>
              <w:softHyphen/>
              <w:t>ляемые Прави</w:t>
            </w:r>
            <w:r w:rsidRPr="005C4535">
              <w:rPr>
                <w:rFonts w:ascii="Times New Roman" w:hAnsi="Times New Roman" w:cs="Times New Roman"/>
                <w:sz w:val="24"/>
                <w:szCs w:val="24"/>
              </w:rPr>
              <w:softHyphen/>
              <w:t>тельством Мос</w:t>
            </w:r>
            <w:r w:rsidRPr="005C4535">
              <w:rPr>
                <w:rFonts w:ascii="Times New Roman" w:hAnsi="Times New Roman" w:cs="Times New Roman"/>
                <w:sz w:val="24"/>
                <w:szCs w:val="24"/>
              </w:rPr>
              <w:softHyphen/>
              <w:t>ковской об</w:t>
            </w:r>
            <w:r w:rsidRPr="005C4535">
              <w:rPr>
                <w:rFonts w:ascii="Times New Roman" w:hAnsi="Times New Roman" w:cs="Times New Roman"/>
                <w:sz w:val="24"/>
                <w:szCs w:val="24"/>
              </w:rPr>
              <w:softHyphen/>
              <w:t>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lastRenderedPageBreak/>
              <w:t>Средства федерального бюджета*</w:t>
            </w:r>
          </w:p>
        </w:tc>
        <w:tc>
          <w:tcPr>
            <w:tcW w:w="1701" w:type="dxa"/>
            <w:vMerge w:val="restart"/>
            <w:tcBorders>
              <w:top w:val="single" w:sz="4" w:space="0" w:color="auto"/>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5C4535" w:rsidRPr="005C4535" w:rsidRDefault="005C4535" w:rsidP="00B07D3E">
            <w:pPr>
              <w:shd w:val="clear" w:color="auto" w:fill="FFFFFF" w:themeFill="background1"/>
              <w:autoSpaceDN w:val="0"/>
              <w:rPr>
                <w:rFonts w:ascii="Times New Roman" w:hAnsi="Times New Roman" w:cs="Times New Roman"/>
                <w:color w:val="FFFFFF" w:themeColor="background1"/>
                <w:sz w:val="24"/>
                <w:szCs w:val="24"/>
              </w:rPr>
            </w:pPr>
          </w:p>
        </w:tc>
      </w:tr>
      <w:tr w:rsidR="005C4535" w:rsidRPr="005C4535" w:rsidTr="005C4535">
        <w:trPr>
          <w:trHeight w:val="438"/>
        </w:trPr>
        <w:tc>
          <w:tcPr>
            <w:tcW w:w="3686" w:type="dxa"/>
            <w:vMerge/>
            <w:tcBorders>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бюджета Московской области *</w:t>
            </w:r>
          </w:p>
        </w:tc>
        <w:tc>
          <w:tcPr>
            <w:tcW w:w="1701" w:type="dxa"/>
            <w:vMerge/>
            <w:tcBorders>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single" w:sz="4" w:space="0" w:color="auto"/>
              <w:right w:val="single" w:sz="4" w:space="0" w:color="auto"/>
            </w:tcBorders>
            <w:shd w:val="clear" w:color="auto" w:fill="FFFFFF" w:themeFill="background1"/>
          </w:tcPr>
          <w:p w:rsidR="005C4535" w:rsidRPr="005C4535" w:rsidRDefault="005C4535" w:rsidP="00B07D3E">
            <w:pPr>
              <w:shd w:val="clear" w:color="auto" w:fill="FFFFFF" w:themeFill="background1"/>
              <w:autoSpaceDN w:val="0"/>
              <w:rPr>
                <w:rFonts w:ascii="Times New Roman" w:hAnsi="Times New Roman" w:cs="Times New Roman"/>
                <w:color w:val="FFFFFF" w:themeColor="background1"/>
                <w:sz w:val="24"/>
                <w:szCs w:val="24"/>
              </w:rPr>
            </w:pPr>
          </w:p>
        </w:tc>
      </w:tr>
      <w:tr w:rsidR="005C4535" w:rsidRPr="005C4535" w:rsidTr="005C4535">
        <w:trPr>
          <w:trHeight w:val="438"/>
        </w:trPr>
        <w:tc>
          <w:tcPr>
            <w:tcW w:w="3686" w:type="dxa"/>
            <w:vMerge/>
            <w:tcBorders>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Внебюджетные источники</w:t>
            </w:r>
          </w:p>
        </w:tc>
        <w:tc>
          <w:tcPr>
            <w:tcW w:w="1701" w:type="dxa"/>
            <w:vMerge/>
            <w:tcBorders>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single" w:sz="4" w:space="0" w:color="auto"/>
              <w:right w:val="single" w:sz="4" w:space="0" w:color="auto"/>
            </w:tcBorders>
            <w:shd w:val="clear" w:color="auto" w:fill="FFFFFF" w:themeFill="background1"/>
          </w:tcPr>
          <w:p w:rsidR="005C4535" w:rsidRPr="005C4535" w:rsidRDefault="005C4535" w:rsidP="00B07D3E">
            <w:pPr>
              <w:shd w:val="clear" w:color="auto" w:fill="FFFFFF" w:themeFill="background1"/>
              <w:autoSpaceDN w:val="0"/>
              <w:rPr>
                <w:rFonts w:ascii="Times New Roman" w:hAnsi="Times New Roman" w:cs="Times New Roman"/>
                <w:color w:val="FFFFFF" w:themeColor="background1"/>
                <w:sz w:val="24"/>
                <w:szCs w:val="24"/>
              </w:rPr>
            </w:pPr>
          </w:p>
        </w:tc>
      </w:tr>
      <w:tr w:rsidR="005C4535" w:rsidRPr="005C4535" w:rsidTr="005C4535">
        <w:trPr>
          <w:trHeight w:val="438"/>
        </w:trPr>
        <w:tc>
          <w:tcPr>
            <w:tcW w:w="3686" w:type="dxa"/>
            <w:vMerge/>
            <w:tcBorders>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бюджетов муниципального района</w:t>
            </w:r>
          </w:p>
        </w:tc>
        <w:tc>
          <w:tcPr>
            <w:tcW w:w="1701" w:type="dxa"/>
            <w:vMerge/>
            <w:tcBorders>
              <w:left w:val="single" w:sz="4" w:space="0" w:color="auto"/>
              <w:bottom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r w:rsidRPr="005C4535">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r w:rsidRPr="005C4535">
              <w:rPr>
                <w:rFonts w:ascii="Times New Roman"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r w:rsidRPr="005C4535">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r w:rsidRPr="005C4535">
              <w:rPr>
                <w:rFonts w:ascii="Times New Roman" w:hAnsi="Times New Roman" w:cs="Times New Roman"/>
                <w:sz w:val="24"/>
                <w:szCs w:val="24"/>
              </w:rPr>
              <w:t>200</w:t>
            </w:r>
          </w:p>
        </w:tc>
        <w:tc>
          <w:tcPr>
            <w:tcW w:w="1134" w:type="dxa"/>
            <w:vMerge/>
            <w:tcBorders>
              <w:left w:val="single" w:sz="4" w:space="0" w:color="auto"/>
              <w:bottom w:val="single" w:sz="4" w:space="0" w:color="auto"/>
              <w:right w:val="single" w:sz="4" w:space="0" w:color="auto"/>
            </w:tcBorders>
            <w:shd w:val="clear" w:color="auto" w:fill="FFFFFF" w:themeFill="background1"/>
          </w:tcPr>
          <w:p w:rsidR="005C4535" w:rsidRPr="005C4535" w:rsidRDefault="005C4535" w:rsidP="00B07D3E">
            <w:pPr>
              <w:shd w:val="clear" w:color="auto" w:fill="FFFFFF" w:themeFill="background1"/>
              <w:rPr>
                <w:rFonts w:ascii="Times New Roman" w:hAnsi="Times New Roman" w:cs="Times New Roman"/>
                <w:sz w:val="24"/>
                <w:szCs w:val="24"/>
              </w:rPr>
            </w:pPr>
          </w:p>
        </w:tc>
      </w:tr>
      <w:tr w:rsidR="005C4535" w:rsidRPr="005C4535" w:rsidTr="005C4535">
        <w:trPr>
          <w:trHeight w:val="576"/>
        </w:trPr>
        <w:tc>
          <w:tcPr>
            <w:tcW w:w="3686" w:type="dxa"/>
            <w:vMerge w:val="restart"/>
            <w:tcBorders>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r w:rsidRPr="005C4535">
              <w:rPr>
                <w:rFonts w:ascii="Times New Roman" w:hAnsi="Times New Roman" w:cs="Times New Roman"/>
                <w:sz w:val="24"/>
                <w:szCs w:val="24"/>
              </w:rPr>
              <w:lastRenderedPageBreak/>
              <w:t>3.Частичная ком</w:t>
            </w:r>
            <w:r w:rsidRPr="005C4535">
              <w:rPr>
                <w:rFonts w:ascii="Times New Roman" w:hAnsi="Times New Roman" w:cs="Times New Roman"/>
                <w:sz w:val="24"/>
                <w:szCs w:val="24"/>
              </w:rPr>
              <w:softHyphen/>
              <w:t>пенсация субъек</w:t>
            </w:r>
            <w:r w:rsidRPr="005C4535">
              <w:rPr>
                <w:rFonts w:ascii="Times New Roman" w:hAnsi="Times New Roman" w:cs="Times New Roman"/>
                <w:sz w:val="24"/>
                <w:szCs w:val="24"/>
              </w:rPr>
              <w:softHyphen/>
              <w:t>там малого и среднего пред</w:t>
            </w:r>
            <w:r w:rsidRPr="005C4535">
              <w:rPr>
                <w:rFonts w:ascii="Times New Roman" w:hAnsi="Times New Roman" w:cs="Times New Roman"/>
                <w:sz w:val="24"/>
                <w:szCs w:val="24"/>
              </w:rPr>
              <w:softHyphen/>
              <w:t>принимательства затрат на уплату первого взноса (аванса) при за</w:t>
            </w:r>
            <w:r w:rsidRPr="005C4535">
              <w:rPr>
                <w:rFonts w:ascii="Times New Roman" w:hAnsi="Times New Roman" w:cs="Times New Roman"/>
                <w:sz w:val="24"/>
                <w:szCs w:val="24"/>
              </w:rPr>
              <w:softHyphen/>
              <w:t>ключении дого</w:t>
            </w:r>
            <w:r w:rsidRPr="005C4535">
              <w:rPr>
                <w:rFonts w:ascii="Times New Roman" w:hAnsi="Times New Roman" w:cs="Times New Roman"/>
                <w:sz w:val="24"/>
                <w:szCs w:val="24"/>
              </w:rPr>
              <w:softHyphen/>
              <w:t xml:space="preserve">вора лизинга оборудования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федерального бюджета*</w:t>
            </w:r>
          </w:p>
        </w:tc>
        <w:tc>
          <w:tcPr>
            <w:tcW w:w="1701" w:type="dxa"/>
            <w:vMerge w:val="restart"/>
            <w:tcBorders>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2880</w:t>
            </w:r>
          </w:p>
        </w:tc>
        <w:tc>
          <w:tcPr>
            <w:tcW w:w="1275"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2880</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2880</w:t>
            </w:r>
          </w:p>
        </w:tc>
        <w:tc>
          <w:tcPr>
            <w:tcW w:w="992"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2880</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2880</w:t>
            </w:r>
          </w:p>
        </w:tc>
        <w:tc>
          <w:tcPr>
            <w:tcW w:w="1134" w:type="dxa"/>
            <w:vMerge w:val="restart"/>
            <w:tcBorders>
              <w:top w:val="single" w:sz="4" w:space="0" w:color="auto"/>
              <w:left w:val="nil"/>
              <w:right w:val="single" w:sz="4" w:space="0" w:color="auto"/>
            </w:tcBorders>
            <w:shd w:val="clear" w:color="auto" w:fill="FFFFFF" w:themeFill="background1"/>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573"/>
        </w:trPr>
        <w:tc>
          <w:tcPr>
            <w:tcW w:w="3686" w:type="dxa"/>
            <w:vMerge/>
            <w:tcBorders>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бюджета Московской области *</w:t>
            </w:r>
          </w:p>
        </w:tc>
        <w:tc>
          <w:tcPr>
            <w:tcW w:w="1701" w:type="dxa"/>
            <w:vMerge/>
            <w:tcBorders>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720</w:t>
            </w:r>
          </w:p>
        </w:tc>
        <w:tc>
          <w:tcPr>
            <w:tcW w:w="1275"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720</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720</w:t>
            </w:r>
          </w:p>
        </w:tc>
        <w:tc>
          <w:tcPr>
            <w:tcW w:w="992"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720</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rPr>
                <w:rFonts w:ascii="Times New Roman" w:hAnsi="Times New Roman" w:cs="Times New Roman"/>
                <w:sz w:val="24"/>
                <w:szCs w:val="24"/>
              </w:rPr>
            </w:pPr>
            <w:r w:rsidRPr="005C4535">
              <w:rPr>
                <w:rFonts w:ascii="Times New Roman" w:hAnsi="Times New Roman" w:cs="Times New Roman"/>
                <w:sz w:val="24"/>
                <w:szCs w:val="24"/>
              </w:rPr>
              <w:t>720</w:t>
            </w:r>
          </w:p>
        </w:tc>
        <w:tc>
          <w:tcPr>
            <w:tcW w:w="1134" w:type="dxa"/>
            <w:vMerge/>
            <w:tcBorders>
              <w:left w:val="nil"/>
              <w:right w:val="single" w:sz="4" w:space="0" w:color="auto"/>
            </w:tcBorders>
            <w:shd w:val="clear" w:color="auto" w:fill="FFFFFF" w:themeFill="background1"/>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573"/>
        </w:trPr>
        <w:tc>
          <w:tcPr>
            <w:tcW w:w="3686" w:type="dxa"/>
            <w:vMerge/>
            <w:tcBorders>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Внебюджетные источники</w:t>
            </w:r>
          </w:p>
        </w:tc>
        <w:tc>
          <w:tcPr>
            <w:tcW w:w="1701" w:type="dxa"/>
            <w:vMerge/>
            <w:tcBorders>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nil"/>
              <w:right w:val="single" w:sz="4" w:space="0" w:color="auto"/>
            </w:tcBorders>
            <w:shd w:val="clear" w:color="auto" w:fill="FFFFFF" w:themeFill="background1"/>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573"/>
        </w:trPr>
        <w:tc>
          <w:tcPr>
            <w:tcW w:w="3686" w:type="dxa"/>
            <w:vMerge/>
            <w:tcBorders>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бюджетов муниципального района</w:t>
            </w:r>
          </w:p>
        </w:tc>
        <w:tc>
          <w:tcPr>
            <w:tcW w:w="1701" w:type="dxa"/>
            <w:vMerge/>
            <w:tcBorders>
              <w:left w:val="single" w:sz="4" w:space="0" w:color="auto"/>
              <w:bottom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400</w:t>
            </w:r>
          </w:p>
        </w:tc>
        <w:tc>
          <w:tcPr>
            <w:tcW w:w="1275"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400</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400</w:t>
            </w:r>
          </w:p>
        </w:tc>
        <w:tc>
          <w:tcPr>
            <w:tcW w:w="992"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400</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jc w:val="center"/>
              <w:rPr>
                <w:rFonts w:ascii="Times New Roman" w:hAnsi="Times New Roman" w:cs="Times New Roman"/>
                <w:sz w:val="24"/>
                <w:szCs w:val="24"/>
              </w:rPr>
            </w:pPr>
            <w:r w:rsidRPr="005C4535">
              <w:rPr>
                <w:rFonts w:ascii="Times New Roman" w:hAnsi="Times New Roman" w:cs="Times New Roman"/>
                <w:sz w:val="24"/>
                <w:szCs w:val="24"/>
              </w:rPr>
              <w:t>400</w:t>
            </w:r>
          </w:p>
        </w:tc>
        <w:tc>
          <w:tcPr>
            <w:tcW w:w="1134" w:type="dxa"/>
            <w:vMerge/>
            <w:tcBorders>
              <w:left w:val="nil"/>
              <w:bottom w:val="single" w:sz="4" w:space="0" w:color="auto"/>
              <w:right w:val="single" w:sz="4" w:space="0" w:color="auto"/>
            </w:tcBorders>
            <w:shd w:val="clear" w:color="auto" w:fill="FFFFFF" w:themeFill="background1"/>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630"/>
        </w:trPr>
        <w:tc>
          <w:tcPr>
            <w:tcW w:w="3686" w:type="dxa"/>
            <w:vMerge w:val="restart"/>
            <w:tcBorders>
              <w:top w:val="single" w:sz="4" w:space="0" w:color="auto"/>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eastAsia="Calibri" w:hAnsi="Times New Roman" w:cs="Times New Roman"/>
                <w:sz w:val="24"/>
                <w:szCs w:val="24"/>
              </w:rPr>
            </w:pPr>
            <w:proofErr w:type="gramStart"/>
            <w:r w:rsidRPr="005C4535">
              <w:rPr>
                <w:rFonts w:ascii="Times New Roman" w:hAnsi="Times New Roman" w:cs="Times New Roman"/>
                <w:sz w:val="24"/>
                <w:szCs w:val="24"/>
                <w:shd w:val="clear" w:color="auto" w:fill="FFFFFF" w:themeFill="background1"/>
              </w:rPr>
              <w:t>4.Проведение ме</w:t>
            </w:r>
            <w:r w:rsidRPr="005C4535">
              <w:rPr>
                <w:rFonts w:ascii="Times New Roman" w:hAnsi="Times New Roman" w:cs="Times New Roman"/>
                <w:sz w:val="24"/>
                <w:szCs w:val="24"/>
                <w:shd w:val="clear" w:color="auto" w:fill="FFFFFF" w:themeFill="background1"/>
              </w:rPr>
              <w:softHyphen/>
              <w:t>роприятий, свя</w:t>
            </w:r>
            <w:r w:rsidRPr="005C4535">
              <w:rPr>
                <w:rFonts w:ascii="Times New Roman" w:hAnsi="Times New Roman" w:cs="Times New Roman"/>
                <w:sz w:val="24"/>
                <w:szCs w:val="24"/>
                <w:shd w:val="clear" w:color="auto" w:fill="FFFFFF" w:themeFill="background1"/>
              </w:rPr>
              <w:softHyphen/>
              <w:t>занных с реали</w:t>
            </w:r>
            <w:r w:rsidRPr="005C4535">
              <w:rPr>
                <w:rFonts w:ascii="Times New Roman" w:hAnsi="Times New Roman" w:cs="Times New Roman"/>
                <w:sz w:val="24"/>
                <w:szCs w:val="24"/>
                <w:shd w:val="clear" w:color="auto" w:fill="FFFFFF" w:themeFill="background1"/>
              </w:rPr>
              <w:softHyphen/>
              <w:t>зацией мер, на</w:t>
            </w:r>
            <w:r w:rsidRPr="005C4535">
              <w:rPr>
                <w:rFonts w:ascii="Times New Roman" w:hAnsi="Times New Roman" w:cs="Times New Roman"/>
                <w:sz w:val="24"/>
                <w:szCs w:val="24"/>
                <w:shd w:val="clear" w:color="auto" w:fill="FFFFFF" w:themeFill="background1"/>
              </w:rPr>
              <w:softHyphen/>
              <w:t>правленных на формирование положительного образа предпри</w:t>
            </w:r>
            <w:r w:rsidRPr="005C4535">
              <w:rPr>
                <w:rFonts w:ascii="Times New Roman" w:hAnsi="Times New Roman" w:cs="Times New Roman"/>
                <w:sz w:val="24"/>
                <w:szCs w:val="24"/>
                <w:shd w:val="clear" w:color="auto" w:fill="FFFFFF" w:themeFill="background1"/>
              </w:rPr>
              <w:softHyphen/>
              <w:t>нимателя, попу</w:t>
            </w:r>
            <w:r w:rsidRPr="005C4535">
              <w:rPr>
                <w:rFonts w:ascii="Times New Roman" w:hAnsi="Times New Roman" w:cs="Times New Roman"/>
                <w:sz w:val="24"/>
                <w:szCs w:val="24"/>
                <w:shd w:val="clear" w:color="auto" w:fill="FFFFFF" w:themeFill="background1"/>
              </w:rPr>
              <w:softHyphen/>
              <w:t>ляризацию роли предпринима</w:t>
            </w:r>
            <w:r w:rsidRPr="005C4535">
              <w:rPr>
                <w:rFonts w:ascii="Times New Roman" w:hAnsi="Times New Roman" w:cs="Times New Roman"/>
                <w:sz w:val="24"/>
                <w:szCs w:val="24"/>
                <w:shd w:val="clear" w:color="auto" w:fill="FFFFFF" w:themeFill="background1"/>
              </w:rPr>
              <w:softHyphen/>
              <w:t>тельства размещение пуб</w:t>
            </w:r>
            <w:r w:rsidRPr="005C4535">
              <w:rPr>
                <w:rFonts w:ascii="Times New Roman" w:hAnsi="Times New Roman" w:cs="Times New Roman"/>
                <w:sz w:val="24"/>
                <w:szCs w:val="24"/>
                <w:shd w:val="clear" w:color="auto" w:fill="FFFFFF" w:themeFill="background1"/>
              </w:rPr>
              <w:softHyphen/>
              <w:t>ликаций в сред</w:t>
            </w:r>
            <w:r w:rsidRPr="005C4535">
              <w:rPr>
                <w:rFonts w:ascii="Times New Roman" w:hAnsi="Times New Roman" w:cs="Times New Roman"/>
                <w:sz w:val="24"/>
                <w:szCs w:val="24"/>
                <w:shd w:val="clear" w:color="auto" w:fill="FFFFFF" w:themeFill="background1"/>
              </w:rPr>
              <w:softHyphen/>
              <w:t>ствах массо</w:t>
            </w:r>
            <w:r w:rsidRPr="005C4535">
              <w:rPr>
                <w:rFonts w:ascii="Times New Roman" w:hAnsi="Times New Roman" w:cs="Times New Roman"/>
                <w:sz w:val="24"/>
                <w:szCs w:val="24"/>
                <w:shd w:val="clear" w:color="auto" w:fill="FFFFFF" w:themeFill="background1"/>
              </w:rPr>
              <w:softHyphen/>
              <w:t>вой информации о мерах, направ</w:t>
            </w:r>
            <w:r w:rsidRPr="005C4535">
              <w:rPr>
                <w:rFonts w:ascii="Times New Roman" w:hAnsi="Times New Roman" w:cs="Times New Roman"/>
                <w:sz w:val="24"/>
                <w:szCs w:val="24"/>
                <w:shd w:val="clear" w:color="auto" w:fill="FFFFFF" w:themeFill="background1"/>
              </w:rPr>
              <w:softHyphen/>
              <w:t>ленных на под</w:t>
            </w:r>
            <w:r w:rsidRPr="005C4535">
              <w:rPr>
                <w:rFonts w:ascii="Times New Roman" w:hAnsi="Times New Roman" w:cs="Times New Roman"/>
                <w:sz w:val="24"/>
                <w:szCs w:val="24"/>
                <w:shd w:val="clear" w:color="auto" w:fill="FFFFFF" w:themeFill="background1"/>
              </w:rPr>
              <w:softHyphen/>
              <w:t>держку малого и среднего предприниматель</w:t>
            </w:r>
            <w:r w:rsidRPr="005C4535">
              <w:rPr>
                <w:rFonts w:ascii="Times New Roman" w:hAnsi="Times New Roman" w:cs="Times New Roman"/>
                <w:sz w:val="24"/>
                <w:szCs w:val="24"/>
                <w:shd w:val="clear" w:color="auto" w:fill="FFFFFF" w:themeFill="background1"/>
              </w:rPr>
              <w:softHyphen/>
              <w:t>ства, популяри</w:t>
            </w:r>
            <w:r w:rsidRPr="005C4535">
              <w:rPr>
                <w:rFonts w:ascii="Times New Roman" w:hAnsi="Times New Roman" w:cs="Times New Roman"/>
                <w:sz w:val="24"/>
                <w:szCs w:val="24"/>
                <w:shd w:val="clear" w:color="auto" w:fill="FFFFFF" w:themeFill="background1"/>
              </w:rPr>
              <w:softHyphen/>
            </w:r>
            <w:r w:rsidRPr="005C4535">
              <w:rPr>
                <w:rFonts w:ascii="Times New Roman" w:hAnsi="Times New Roman" w:cs="Times New Roman"/>
                <w:sz w:val="24"/>
                <w:szCs w:val="24"/>
                <w:shd w:val="clear" w:color="auto" w:fill="FFFFFF" w:themeFill="background1"/>
              </w:rPr>
              <w:lastRenderedPageBreak/>
              <w:t>зацию предпри</w:t>
            </w:r>
            <w:r w:rsidRPr="005C4535">
              <w:rPr>
                <w:rFonts w:ascii="Times New Roman" w:hAnsi="Times New Roman" w:cs="Times New Roman"/>
                <w:sz w:val="24"/>
                <w:szCs w:val="24"/>
                <w:shd w:val="clear" w:color="auto" w:fill="FFFFFF" w:themeFill="background1"/>
              </w:rPr>
              <w:softHyphen/>
              <w:t>нима</w:t>
            </w:r>
            <w:r w:rsidRPr="005C4535">
              <w:rPr>
                <w:rFonts w:ascii="Times New Roman" w:hAnsi="Times New Roman" w:cs="Times New Roman"/>
                <w:sz w:val="24"/>
                <w:szCs w:val="24"/>
                <w:shd w:val="clear" w:color="auto" w:fill="FFFFFF" w:themeFill="background1"/>
              </w:rPr>
              <w:softHyphen/>
              <w:t>тельства, поло</w:t>
            </w:r>
            <w:r w:rsidRPr="005C4535">
              <w:rPr>
                <w:rFonts w:ascii="Times New Roman" w:hAnsi="Times New Roman" w:cs="Times New Roman"/>
                <w:sz w:val="24"/>
                <w:szCs w:val="24"/>
                <w:shd w:val="clear" w:color="auto" w:fill="FFFFFF" w:themeFill="background1"/>
              </w:rPr>
              <w:softHyphen/>
              <w:t>жительных при</w:t>
            </w:r>
            <w:r w:rsidRPr="005C4535">
              <w:rPr>
                <w:rFonts w:ascii="Times New Roman" w:hAnsi="Times New Roman" w:cs="Times New Roman"/>
                <w:sz w:val="24"/>
                <w:szCs w:val="24"/>
                <w:shd w:val="clear" w:color="auto" w:fill="FFFFFF" w:themeFill="background1"/>
              </w:rPr>
              <w:softHyphen/>
              <w:t>меров созда</w:t>
            </w:r>
            <w:r w:rsidRPr="005C4535">
              <w:rPr>
                <w:rFonts w:ascii="Times New Roman" w:hAnsi="Times New Roman" w:cs="Times New Roman"/>
                <w:sz w:val="24"/>
                <w:szCs w:val="24"/>
                <w:shd w:val="clear" w:color="auto" w:fill="FFFFFF" w:themeFill="background1"/>
              </w:rPr>
              <w:softHyphen/>
              <w:t>ния собственного дела;</w:t>
            </w:r>
            <w:r w:rsidRPr="005C4535">
              <w:rPr>
                <w:rFonts w:ascii="Times New Roman" w:hAnsi="Times New Roman" w:cs="Times New Roman"/>
                <w:sz w:val="24"/>
                <w:szCs w:val="24"/>
                <w:shd w:val="clear" w:color="auto" w:fill="FFFFFF" w:themeFill="background1"/>
              </w:rPr>
              <w:br/>
              <w:t>организация ра</w:t>
            </w:r>
            <w:r w:rsidRPr="005C4535">
              <w:rPr>
                <w:rFonts w:ascii="Times New Roman" w:hAnsi="Times New Roman" w:cs="Times New Roman"/>
                <w:sz w:val="24"/>
                <w:szCs w:val="24"/>
                <w:shd w:val="clear" w:color="auto" w:fill="FFFFFF" w:themeFill="background1"/>
              </w:rPr>
              <w:softHyphen/>
              <w:t>боты по попу</w:t>
            </w:r>
            <w:r w:rsidRPr="005C4535">
              <w:rPr>
                <w:rFonts w:ascii="Times New Roman" w:hAnsi="Times New Roman" w:cs="Times New Roman"/>
                <w:sz w:val="24"/>
                <w:szCs w:val="24"/>
                <w:shd w:val="clear" w:color="auto" w:fill="FFFFFF" w:themeFill="background1"/>
              </w:rPr>
              <w:softHyphen/>
              <w:t>ляризации пред</w:t>
            </w:r>
            <w:r w:rsidRPr="005C4535">
              <w:rPr>
                <w:rFonts w:ascii="Times New Roman" w:hAnsi="Times New Roman" w:cs="Times New Roman"/>
                <w:sz w:val="24"/>
                <w:szCs w:val="24"/>
                <w:shd w:val="clear" w:color="auto" w:fill="FFFFFF" w:themeFill="background1"/>
              </w:rPr>
              <w:softHyphen/>
              <w:t>принимательства (</w:t>
            </w:r>
            <w:proofErr w:type="spellStart"/>
            <w:r w:rsidRPr="005C4535">
              <w:rPr>
                <w:rFonts w:ascii="Times New Roman" w:hAnsi="Times New Roman" w:cs="Times New Roman"/>
                <w:sz w:val="24"/>
                <w:szCs w:val="24"/>
                <w:shd w:val="clear" w:color="auto" w:fill="FFFFFF" w:themeFill="background1"/>
              </w:rPr>
              <w:t>тренинговые</w:t>
            </w:r>
            <w:proofErr w:type="spellEnd"/>
            <w:r w:rsidRPr="005C4535">
              <w:rPr>
                <w:rFonts w:ascii="Times New Roman" w:hAnsi="Times New Roman" w:cs="Times New Roman"/>
                <w:sz w:val="24"/>
                <w:szCs w:val="24"/>
                <w:shd w:val="clear" w:color="auto" w:fill="FFFFFF" w:themeFill="background1"/>
              </w:rPr>
              <w:t xml:space="preserve"> меро</w:t>
            </w:r>
            <w:r w:rsidRPr="005C4535">
              <w:rPr>
                <w:rFonts w:ascii="Times New Roman" w:hAnsi="Times New Roman" w:cs="Times New Roman"/>
                <w:sz w:val="24"/>
                <w:szCs w:val="24"/>
                <w:shd w:val="clear" w:color="auto" w:fill="FFFFFF" w:themeFill="background1"/>
              </w:rPr>
              <w:softHyphen/>
              <w:t>приятия, круглые столы, образо</w:t>
            </w:r>
            <w:r w:rsidRPr="005C4535">
              <w:rPr>
                <w:rFonts w:ascii="Times New Roman" w:hAnsi="Times New Roman" w:cs="Times New Roman"/>
                <w:sz w:val="24"/>
                <w:szCs w:val="24"/>
                <w:shd w:val="clear" w:color="auto" w:fill="FFFFFF" w:themeFill="background1"/>
              </w:rPr>
              <w:softHyphen/>
              <w:t>вательные курсы, семи</w:t>
            </w:r>
            <w:r w:rsidRPr="005C4535">
              <w:rPr>
                <w:rFonts w:ascii="Times New Roman" w:hAnsi="Times New Roman" w:cs="Times New Roman"/>
                <w:sz w:val="24"/>
                <w:szCs w:val="24"/>
                <w:shd w:val="clear" w:color="auto" w:fill="FFFFFF" w:themeFill="background1"/>
              </w:rPr>
              <w:softHyphen/>
              <w:t>нары,  экскур</w:t>
            </w:r>
            <w:r w:rsidRPr="005C4535">
              <w:rPr>
                <w:rFonts w:ascii="Times New Roman" w:hAnsi="Times New Roman" w:cs="Times New Roman"/>
                <w:sz w:val="24"/>
                <w:szCs w:val="24"/>
                <w:shd w:val="clear" w:color="auto" w:fill="FFFFFF" w:themeFill="background1"/>
              </w:rPr>
              <w:softHyphen/>
              <w:t>сии на предпри</w:t>
            </w:r>
            <w:r w:rsidRPr="005C4535">
              <w:rPr>
                <w:rFonts w:ascii="Times New Roman" w:hAnsi="Times New Roman" w:cs="Times New Roman"/>
                <w:sz w:val="24"/>
                <w:szCs w:val="24"/>
                <w:shd w:val="clear" w:color="auto" w:fill="FFFFFF" w:themeFill="background1"/>
              </w:rPr>
              <w:softHyphen/>
              <w:t>ятия)</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lastRenderedPageBreak/>
              <w:t>Итого:</w:t>
            </w:r>
          </w:p>
        </w:tc>
        <w:tc>
          <w:tcPr>
            <w:tcW w:w="1701" w:type="dxa"/>
            <w:vMerge w:val="restart"/>
            <w:tcBorders>
              <w:top w:val="single" w:sz="4" w:space="0" w:color="auto"/>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275"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25</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30</w:t>
            </w:r>
          </w:p>
        </w:tc>
        <w:tc>
          <w:tcPr>
            <w:tcW w:w="992"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40</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50</w:t>
            </w:r>
          </w:p>
        </w:tc>
        <w:tc>
          <w:tcPr>
            <w:tcW w:w="1134" w:type="dxa"/>
            <w:vMerge w:val="restart"/>
            <w:tcBorders>
              <w:top w:val="single" w:sz="4" w:space="0" w:color="auto"/>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630"/>
        </w:trPr>
        <w:tc>
          <w:tcPr>
            <w:tcW w:w="3686" w:type="dxa"/>
            <w:vMerge/>
            <w:tcBorders>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федерального бюджета*</w:t>
            </w:r>
          </w:p>
        </w:tc>
        <w:tc>
          <w:tcPr>
            <w:tcW w:w="1701" w:type="dxa"/>
            <w:vMerge/>
            <w:tcBorders>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980"/>
        </w:trPr>
        <w:tc>
          <w:tcPr>
            <w:tcW w:w="3686" w:type="dxa"/>
            <w:vMerge/>
            <w:tcBorders>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бюджета Московской области*</w:t>
            </w:r>
          </w:p>
        </w:tc>
        <w:tc>
          <w:tcPr>
            <w:tcW w:w="1701" w:type="dxa"/>
            <w:vMerge/>
            <w:tcBorders>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1121"/>
        </w:trPr>
        <w:tc>
          <w:tcPr>
            <w:tcW w:w="3686" w:type="dxa"/>
            <w:vMerge/>
            <w:tcBorders>
              <w:left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Внебюджетные источники</w:t>
            </w:r>
          </w:p>
        </w:tc>
        <w:tc>
          <w:tcPr>
            <w:tcW w:w="1701" w:type="dxa"/>
            <w:vMerge/>
            <w:tcBorders>
              <w:left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842"/>
        </w:trPr>
        <w:tc>
          <w:tcPr>
            <w:tcW w:w="3686" w:type="dxa"/>
            <w:vMerge/>
            <w:tcBorders>
              <w:left w:val="single" w:sz="4" w:space="0" w:color="auto"/>
              <w:bottom w:val="single" w:sz="4" w:space="0" w:color="auto"/>
              <w:right w:val="single" w:sz="4" w:space="0" w:color="auto"/>
            </w:tcBorders>
            <w:shd w:val="clear" w:color="auto" w:fill="auto"/>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бюджетов муниципального района</w:t>
            </w:r>
          </w:p>
        </w:tc>
        <w:tc>
          <w:tcPr>
            <w:tcW w:w="1701" w:type="dxa"/>
            <w:vMerge/>
            <w:tcBorders>
              <w:left w:val="single" w:sz="4" w:space="0" w:color="auto"/>
              <w:bottom w:val="single" w:sz="4" w:space="0" w:color="auto"/>
              <w:right w:val="single" w:sz="4" w:space="0" w:color="auto"/>
            </w:tcBorders>
            <w:shd w:val="clear" w:color="auto" w:fill="auto"/>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275"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25</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30</w:t>
            </w:r>
          </w:p>
        </w:tc>
        <w:tc>
          <w:tcPr>
            <w:tcW w:w="992"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40</w:t>
            </w:r>
          </w:p>
        </w:tc>
        <w:tc>
          <w:tcPr>
            <w:tcW w:w="1276" w:type="dxa"/>
            <w:tcBorders>
              <w:top w:val="single" w:sz="4" w:space="0" w:color="auto"/>
              <w:left w:val="nil"/>
              <w:bottom w:val="single" w:sz="4" w:space="0" w:color="auto"/>
              <w:right w:val="single" w:sz="4" w:space="0" w:color="auto"/>
            </w:tcBorders>
            <w:shd w:val="clear" w:color="auto" w:fill="auto"/>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50</w:t>
            </w:r>
          </w:p>
        </w:tc>
        <w:tc>
          <w:tcPr>
            <w:tcW w:w="1134" w:type="dxa"/>
            <w:vMerge/>
            <w:tcBorders>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459"/>
        </w:trPr>
        <w:tc>
          <w:tcPr>
            <w:tcW w:w="3686" w:type="dxa"/>
            <w:vMerge w:val="restart"/>
            <w:tcBorders>
              <w:top w:val="single" w:sz="4" w:space="0" w:color="auto"/>
              <w:left w:val="single" w:sz="4" w:space="0" w:color="auto"/>
              <w:right w:val="single" w:sz="4" w:space="0" w:color="auto"/>
            </w:tcBorders>
          </w:tcPr>
          <w:p w:rsidR="005C4535" w:rsidRPr="005C4535" w:rsidRDefault="005C4535" w:rsidP="00B07D3E">
            <w:pPr>
              <w:shd w:val="clear" w:color="auto" w:fill="FFFFFF" w:themeFill="background1"/>
              <w:rPr>
                <w:rFonts w:ascii="Times New Roman" w:eastAsia="Calibri" w:hAnsi="Times New Roman" w:cs="Times New Roman"/>
                <w:sz w:val="24"/>
                <w:szCs w:val="24"/>
              </w:rPr>
            </w:pPr>
            <w:r w:rsidRPr="005C4535">
              <w:rPr>
                <w:rFonts w:ascii="Times New Roman" w:hAnsi="Times New Roman" w:cs="Times New Roman"/>
                <w:sz w:val="24"/>
                <w:szCs w:val="24"/>
              </w:rPr>
              <w:lastRenderedPageBreak/>
              <w:t>5.Проведение конкурса «Предприниматель года»</w:t>
            </w:r>
          </w:p>
        </w:tc>
        <w:tc>
          <w:tcPr>
            <w:tcW w:w="1701"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pStyle w:val="aff6"/>
              <w:shd w:val="clear" w:color="auto" w:fill="FFFFFF" w:themeFill="background1"/>
              <w:spacing w:line="276" w:lineRule="auto"/>
              <w:rPr>
                <w:rFonts w:ascii="Times New Roman" w:hAnsi="Times New Roman" w:cs="Times New Roman"/>
              </w:rPr>
            </w:pPr>
            <w:r w:rsidRPr="005C4535">
              <w:rPr>
                <w:rFonts w:ascii="Times New Roman" w:hAnsi="Times New Roman" w:cs="Times New Roman"/>
              </w:rPr>
              <w:t>Итого:</w:t>
            </w:r>
          </w:p>
          <w:p w:rsidR="005C4535" w:rsidRPr="005C4535" w:rsidRDefault="005C4535" w:rsidP="00B07D3E">
            <w:pPr>
              <w:pStyle w:val="aff6"/>
              <w:shd w:val="clear" w:color="auto" w:fill="FFFFFF" w:themeFill="background1"/>
              <w:spacing w:line="276" w:lineRule="auto"/>
              <w:rPr>
                <w:rFonts w:ascii="Times New Roman" w:hAnsi="Times New Roman" w:cs="Times New Roman"/>
              </w:rPr>
            </w:pPr>
            <w:r w:rsidRPr="005C4535">
              <w:rPr>
                <w:rFonts w:ascii="Times New Roman" w:hAnsi="Times New Roman" w:cs="Times New Roman"/>
              </w:rPr>
              <w:t xml:space="preserve">      </w:t>
            </w:r>
          </w:p>
          <w:p w:rsidR="005C4535" w:rsidRPr="005C4535" w:rsidRDefault="005C4535" w:rsidP="00B07D3E">
            <w:pPr>
              <w:pStyle w:val="aff6"/>
              <w:shd w:val="clear" w:color="auto" w:fill="FFFFFF" w:themeFill="background1"/>
              <w:spacing w:line="276" w:lineRule="auto"/>
              <w:rPr>
                <w:rFonts w:ascii="Times New Roman" w:hAnsi="Times New Roman" w:cs="Times New Roman"/>
              </w:rPr>
            </w:pPr>
          </w:p>
        </w:tc>
        <w:tc>
          <w:tcPr>
            <w:tcW w:w="1701" w:type="dxa"/>
            <w:vMerge w:val="restart"/>
            <w:tcBorders>
              <w:top w:val="single" w:sz="4" w:space="0" w:color="auto"/>
              <w:left w:val="single" w:sz="4" w:space="0" w:color="auto"/>
              <w:right w:val="single" w:sz="4" w:space="0" w:color="auto"/>
            </w:tcBorders>
          </w:tcPr>
          <w:p w:rsidR="005C4535" w:rsidRPr="005C4535" w:rsidRDefault="005C4535" w:rsidP="00B07D3E">
            <w:pPr>
              <w:shd w:val="clear" w:color="auto" w:fill="FFFFFF" w:themeFill="background1"/>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275"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134" w:type="dxa"/>
            <w:vMerge w:val="restart"/>
            <w:tcBorders>
              <w:top w:val="single" w:sz="4" w:space="0" w:color="auto"/>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300"/>
        </w:trPr>
        <w:tc>
          <w:tcPr>
            <w:tcW w:w="3686" w:type="dxa"/>
            <w:vMerge/>
            <w:tcBorders>
              <w:left w:val="single" w:sz="4" w:space="0" w:color="auto"/>
              <w:right w:val="single" w:sz="4" w:space="0" w:color="auto"/>
            </w:tcBorders>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федерального бюджета</w:t>
            </w:r>
          </w:p>
        </w:tc>
        <w:tc>
          <w:tcPr>
            <w:tcW w:w="1701" w:type="dxa"/>
            <w:vMerge/>
            <w:tcBorders>
              <w:left w:val="single" w:sz="4" w:space="0" w:color="auto"/>
              <w:right w:val="single" w:sz="4" w:space="0" w:color="auto"/>
            </w:tcBorders>
          </w:tcPr>
          <w:p w:rsidR="005C4535" w:rsidRPr="005C4535" w:rsidRDefault="005C4535" w:rsidP="00B07D3E">
            <w:pPr>
              <w:pStyle w:val="aff6"/>
              <w:shd w:val="clear" w:color="auto" w:fill="FFFFFF" w:themeFill="background1"/>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300"/>
        </w:trPr>
        <w:tc>
          <w:tcPr>
            <w:tcW w:w="3686" w:type="dxa"/>
            <w:vMerge/>
            <w:tcBorders>
              <w:left w:val="single" w:sz="4" w:space="0" w:color="auto"/>
              <w:right w:val="single" w:sz="4" w:space="0" w:color="auto"/>
            </w:tcBorders>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бюджета Московской области</w:t>
            </w:r>
          </w:p>
        </w:tc>
        <w:tc>
          <w:tcPr>
            <w:tcW w:w="1701" w:type="dxa"/>
            <w:vMerge/>
            <w:tcBorders>
              <w:left w:val="single" w:sz="4" w:space="0" w:color="auto"/>
              <w:right w:val="single" w:sz="4" w:space="0" w:color="auto"/>
            </w:tcBorders>
          </w:tcPr>
          <w:p w:rsidR="005C4535" w:rsidRPr="005C4535" w:rsidRDefault="005C4535" w:rsidP="00B07D3E">
            <w:pPr>
              <w:pStyle w:val="aff6"/>
              <w:shd w:val="clear" w:color="auto" w:fill="FFFFFF" w:themeFill="background1"/>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286"/>
        </w:trPr>
        <w:tc>
          <w:tcPr>
            <w:tcW w:w="3686" w:type="dxa"/>
            <w:vMerge/>
            <w:tcBorders>
              <w:left w:val="single" w:sz="4" w:space="0" w:color="auto"/>
              <w:right w:val="single" w:sz="4" w:space="0" w:color="auto"/>
            </w:tcBorders>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Внебюджетные источники</w:t>
            </w:r>
          </w:p>
        </w:tc>
        <w:tc>
          <w:tcPr>
            <w:tcW w:w="1701" w:type="dxa"/>
            <w:vMerge/>
            <w:tcBorders>
              <w:left w:val="single" w:sz="4" w:space="0" w:color="auto"/>
              <w:right w:val="single" w:sz="4" w:space="0" w:color="auto"/>
            </w:tcBorders>
          </w:tcPr>
          <w:p w:rsidR="005C4535" w:rsidRPr="005C4535" w:rsidRDefault="005C4535" w:rsidP="00B07D3E">
            <w:pPr>
              <w:pStyle w:val="aff6"/>
              <w:shd w:val="clear" w:color="auto" w:fill="FFFFFF" w:themeFill="background1"/>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5"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w:t>
            </w:r>
          </w:p>
        </w:tc>
        <w:tc>
          <w:tcPr>
            <w:tcW w:w="1134" w:type="dxa"/>
            <w:vMerge/>
            <w:tcBorders>
              <w:left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r w:rsidR="005C4535" w:rsidRPr="005C4535" w:rsidTr="005C4535">
        <w:trPr>
          <w:trHeight w:val="300"/>
        </w:trPr>
        <w:tc>
          <w:tcPr>
            <w:tcW w:w="3686" w:type="dxa"/>
            <w:vMerge/>
            <w:tcBorders>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C4535" w:rsidRPr="005C4535" w:rsidRDefault="005C4535" w:rsidP="00B07D3E">
            <w:pPr>
              <w:pStyle w:val="affff0"/>
              <w:shd w:val="clear" w:color="auto" w:fill="FFFFFF" w:themeFill="background1"/>
              <w:jc w:val="center"/>
              <w:rPr>
                <w:rFonts w:ascii="Times New Roman" w:hAnsi="Times New Roman" w:cs="Times New Roman"/>
                <w:sz w:val="24"/>
                <w:szCs w:val="24"/>
              </w:rPr>
            </w:pPr>
            <w:r w:rsidRPr="005C4535">
              <w:rPr>
                <w:rFonts w:ascii="Times New Roman" w:hAnsi="Times New Roman" w:cs="Times New Roman"/>
                <w:sz w:val="24"/>
                <w:szCs w:val="24"/>
              </w:rPr>
              <w:t>Средства бюджетов муниципального района</w:t>
            </w:r>
          </w:p>
        </w:tc>
        <w:tc>
          <w:tcPr>
            <w:tcW w:w="1701" w:type="dxa"/>
            <w:vMerge/>
            <w:tcBorders>
              <w:left w:val="single" w:sz="4" w:space="0" w:color="auto"/>
              <w:bottom w:val="single" w:sz="4" w:space="0" w:color="auto"/>
              <w:right w:val="single" w:sz="4" w:space="0" w:color="auto"/>
            </w:tcBorders>
          </w:tcPr>
          <w:p w:rsidR="005C4535" w:rsidRPr="005C4535" w:rsidRDefault="005C4535" w:rsidP="00B07D3E">
            <w:pPr>
              <w:pStyle w:val="aff6"/>
              <w:shd w:val="clear" w:color="auto" w:fill="FFFFFF" w:themeFill="background1"/>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275"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276" w:type="dxa"/>
            <w:tcBorders>
              <w:top w:val="single" w:sz="4" w:space="0" w:color="auto"/>
              <w:left w:val="nil"/>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r w:rsidRPr="005C4535">
              <w:rPr>
                <w:rFonts w:ascii="Times New Roman" w:hAnsi="Times New Roman" w:cs="Times New Roman"/>
                <w:sz w:val="24"/>
                <w:szCs w:val="24"/>
              </w:rPr>
              <w:t>20</w:t>
            </w:r>
          </w:p>
        </w:tc>
        <w:tc>
          <w:tcPr>
            <w:tcW w:w="1134" w:type="dxa"/>
            <w:vMerge/>
            <w:tcBorders>
              <w:left w:val="single" w:sz="4" w:space="0" w:color="auto"/>
              <w:bottom w:val="single" w:sz="4" w:space="0" w:color="auto"/>
              <w:right w:val="single" w:sz="4" w:space="0" w:color="auto"/>
            </w:tcBorders>
          </w:tcPr>
          <w:p w:rsidR="005C4535" w:rsidRPr="005C4535" w:rsidRDefault="005C4535" w:rsidP="00B07D3E">
            <w:pPr>
              <w:shd w:val="clear" w:color="auto" w:fill="FFFFFF" w:themeFill="background1"/>
              <w:autoSpaceDN w:val="0"/>
              <w:rPr>
                <w:rFonts w:ascii="Times New Roman" w:hAnsi="Times New Roman" w:cs="Times New Roman"/>
                <w:sz w:val="24"/>
                <w:szCs w:val="24"/>
              </w:rPr>
            </w:pPr>
          </w:p>
        </w:tc>
      </w:tr>
    </w:tbl>
    <w:p w:rsidR="005B097F" w:rsidRPr="002514C7" w:rsidRDefault="005B097F" w:rsidP="002514C7">
      <w:pPr>
        <w:widowControl w:val="0"/>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5B097F" w:rsidRPr="002514C7" w:rsidRDefault="00912C88" w:rsidP="002514C7">
      <w:pPr>
        <w:widowControl w:val="0"/>
        <w:shd w:val="clear" w:color="auto" w:fill="FFFFFF" w:themeFill="background1"/>
        <w:spacing w:after="0" w:line="240" w:lineRule="auto"/>
        <w:jc w:val="both"/>
        <w:rPr>
          <w:rFonts w:ascii="Times New Roman" w:eastAsia="Times New Roman" w:hAnsi="Times New Roman" w:cs="Times New Roman"/>
          <w:sz w:val="18"/>
          <w:szCs w:val="18"/>
          <w:lang w:eastAsia="ru-RU"/>
        </w:rPr>
      </w:pPr>
      <w:r w:rsidRPr="002514C7">
        <w:rPr>
          <w:rFonts w:ascii="Times New Roman" w:eastAsia="Times New Roman" w:hAnsi="Times New Roman" w:cs="Times New Roman"/>
          <w:sz w:val="18"/>
          <w:szCs w:val="18"/>
          <w:lang w:eastAsia="ru-RU"/>
        </w:rPr>
        <w:t xml:space="preserve">* -  сумма денежных средств, указанных в данной графе, будет уточнена по результатам участия в конкурсе в рамках реализации мероприятий «Предоставление субсидий бюджетам муниципальных образований на реализацию мероприятий муниципальных программ развития субъектов малого и среднего предпринимательства» подпрограммы </w:t>
      </w:r>
      <w:r w:rsidRPr="002514C7">
        <w:rPr>
          <w:rFonts w:ascii="Times New Roman" w:eastAsia="Times New Roman" w:hAnsi="Times New Roman" w:cs="Times New Roman"/>
          <w:sz w:val="18"/>
          <w:szCs w:val="18"/>
          <w:lang w:val="en-US" w:eastAsia="ru-RU"/>
        </w:rPr>
        <w:t>III</w:t>
      </w:r>
      <w:r w:rsidRPr="002514C7">
        <w:rPr>
          <w:rFonts w:ascii="Times New Roman" w:eastAsia="Times New Roman" w:hAnsi="Times New Roman" w:cs="Times New Roman"/>
          <w:sz w:val="18"/>
          <w:szCs w:val="18"/>
          <w:lang w:eastAsia="ru-RU"/>
        </w:rPr>
        <w:t xml:space="preserve"> «Развитие малого и среднего предпринимательства»</w:t>
      </w:r>
    </w:p>
    <w:p w:rsidR="00912C88" w:rsidRPr="002514C7" w:rsidRDefault="00912C88"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912C88" w:rsidRPr="002514C7" w:rsidRDefault="00912C88"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912C88" w:rsidRPr="002514C7" w:rsidRDefault="00912C88"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912C88" w:rsidRPr="002514C7" w:rsidRDefault="00912C88"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912C88" w:rsidRPr="002514C7" w:rsidRDefault="00912C88"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8712CB" w:rsidRPr="002514C7" w:rsidRDefault="008712CB"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8712CB" w:rsidRPr="002514C7" w:rsidRDefault="008712CB"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091C0D" w:rsidRPr="002514C7" w:rsidRDefault="00091C0D"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t>Приложение № 3</w:t>
      </w:r>
    </w:p>
    <w:p w:rsidR="005D017D" w:rsidRPr="002514C7" w:rsidRDefault="005D017D"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«Развитие субъектов малого</w:t>
      </w:r>
    </w:p>
    <w:p w:rsidR="005D017D" w:rsidRPr="002514C7" w:rsidRDefault="005D017D"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 xml:space="preserve"> и среднего  предпринимательства»</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8712CB" w:rsidRPr="002514C7" w:rsidRDefault="008712CB"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8712CB" w:rsidRPr="002514C7" w:rsidRDefault="008712CB"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2F7EB3" w:rsidRPr="002514C7" w:rsidRDefault="002F7EB3" w:rsidP="002514C7">
      <w:pPr>
        <w:widowControl w:val="0"/>
        <w:shd w:val="clear" w:color="auto" w:fill="FFFFFF" w:themeFill="background1"/>
        <w:spacing w:after="0" w:line="240" w:lineRule="auto"/>
        <w:jc w:val="center"/>
        <w:rPr>
          <w:rFonts w:ascii="Times New Roman" w:hAnsi="Times New Roman" w:cs="Times New Roman"/>
          <w:sz w:val="24"/>
          <w:szCs w:val="24"/>
        </w:rPr>
      </w:pPr>
      <w:r w:rsidRPr="002514C7">
        <w:rPr>
          <w:rFonts w:ascii="Times New Roman" w:eastAsia="Times New Roman" w:hAnsi="Times New Roman" w:cs="Times New Roman"/>
          <w:sz w:val="24"/>
          <w:szCs w:val="24"/>
          <w:lang w:eastAsia="ru-RU"/>
        </w:rPr>
        <w:t>5. Перечень мероприятий муниципальной подпрограммы</w:t>
      </w:r>
      <w:r w:rsidR="002E6E35" w:rsidRPr="002514C7">
        <w:rPr>
          <w:rFonts w:ascii="Times New Roman" w:eastAsia="Times New Roman" w:hAnsi="Times New Roman" w:cs="Times New Roman"/>
          <w:sz w:val="24"/>
          <w:szCs w:val="24"/>
          <w:lang w:eastAsia="ru-RU"/>
        </w:rPr>
        <w:t xml:space="preserve"> </w:t>
      </w:r>
      <w:r w:rsidRPr="002514C7">
        <w:rPr>
          <w:rFonts w:ascii="Times New Roman" w:eastAsia="Times New Roman" w:hAnsi="Times New Roman" w:cs="Times New Roman"/>
          <w:sz w:val="24"/>
          <w:szCs w:val="24"/>
          <w:lang w:eastAsia="ru-RU"/>
        </w:rPr>
        <w:t>«</w:t>
      </w:r>
      <w:r w:rsidRPr="002514C7">
        <w:rPr>
          <w:rFonts w:ascii="Times New Roman" w:hAnsi="Times New Roman" w:cs="Times New Roman"/>
          <w:sz w:val="24"/>
          <w:szCs w:val="24"/>
        </w:rPr>
        <w:t>Развитие малого и среднего предпринимательства</w:t>
      </w:r>
      <w:r w:rsidRPr="002514C7">
        <w:rPr>
          <w:rFonts w:ascii="Times New Roman" w:eastAsia="Times New Roman" w:hAnsi="Times New Roman" w:cs="Times New Roman"/>
          <w:sz w:val="24"/>
          <w:szCs w:val="24"/>
          <w:lang w:eastAsia="ru-RU"/>
        </w:rPr>
        <w:t>»</w:t>
      </w:r>
    </w:p>
    <w:p w:rsidR="002F7EB3" w:rsidRPr="002514C7" w:rsidRDefault="002F7EB3" w:rsidP="002514C7">
      <w:pPr>
        <w:widowControl w:val="0"/>
        <w:shd w:val="clear" w:color="auto" w:fill="FFFFFF" w:themeFill="background1"/>
        <w:spacing w:after="0" w:line="240" w:lineRule="auto"/>
        <w:jc w:val="center"/>
        <w:rPr>
          <w:rFonts w:ascii="Times New Roman" w:eastAsia="Times New Roman" w:hAnsi="Times New Roman" w:cs="Times New Roman"/>
          <w:sz w:val="20"/>
          <w:szCs w:val="20"/>
          <w:lang w:eastAsia="ru-RU"/>
        </w:rPr>
      </w:pPr>
    </w:p>
    <w:tbl>
      <w:tblPr>
        <w:tblpPr w:leftFromText="180" w:rightFromText="180" w:vertAnchor="text" w:horzAnchor="margin" w:tblpY="42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9"/>
        <w:gridCol w:w="1733"/>
        <w:gridCol w:w="1276"/>
        <w:gridCol w:w="851"/>
        <w:gridCol w:w="992"/>
        <w:gridCol w:w="992"/>
        <w:gridCol w:w="998"/>
        <w:gridCol w:w="24"/>
        <w:gridCol w:w="830"/>
        <w:gridCol w:w="21"/>
        <w:gridCol w:w="974"/>
        <w:gridCol w:w="18"/>
        <w:gridCol w:w="977"/>
        <w:gridCol w:w="15"/>
        <w:gridCol w:w="981"/>
        <w:gridCol w:w="12"/>
        <w:gridCol w:w="1125"/>
        <w:gridCol w:w="9"/>
        <w:gridCol w:w="1128"/>
        <w:gridCol w:w="6"/>
        <w:gridCol w:w="1275"/>
      </w:tblGrid>
      <w:tr w:rsidR="006840B2" w:rsidRPr="00EA3C2B" w:rsidTr="006840B2">
        <w:trPr>
          <w:trHeight w:val="2407"/>
        </w:trPr>
        <w:tc>
          <w:tcPr>
            <w:tcW w:w="524" w:type="dxa"/>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proofErr w:type="gramStart"/>
            <w:r w:rsidRPr="00EA3C2B">
              <w:rPr>
                <w:rFonts w:ascii="Times New Roman" w:hAnsi="Times New Roman" w:cs="Times New Roman"/>
                <w:sz w:val="24"/>
                <w:szCs w:val="24"/>
              </w:rPr>
              <w:t>п</w:t>
            </w:r>
            <w:proofErr w:type="gramEnd"/>
            <w:r w:rsidRPr="00EA3C2B">
              <w:rPr>
                <w:rFonts w:ascii="Times New Roman" w:hAnsi="Times New Roman" w:cs="Times New Roman"/>
                <w:sz w:val="24"/>
                <w:szCs w:val="24"/>
              </w:rPr>
              <w:t>/п</w:t>
            </w:r>
          </w:p>
        </w:tc>
        <w:tc>
          <w:tcPr>
            <w:tcW w:w="1822"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Мероприятия по реализации подпрограммы</w:t>
            </w:r>
          </w:p>
        </w:tc>
        <w:tc>
          <w:tcPr>
            <w:tcW w:w="1276"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Перечень стандартных процедур, обеспечивающих выполнение мероприятия с указанием предельных сроков их исполнения</w:t>
            </w:r>
          </w:p>
        </w:tc>
        <w:tc>
          <w:tcPr>
            <w:tcW w:w="851" w:type="dxa"/>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Источники финансирования</w:t>
            </w:r>
          </w:p>
        </w:tc>
        <w:tc>
          <w:tcPr>
            <w:tcW w:w="992" w:type="dxa"/>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 xml:space="preserve">Срок         </w:t>
            </w:r>
            <w:r w:rsidRPr="00EA3C2B">
              <w:rPr>
                <w:rFonts w:ascii="Times New Roman" w:hAnsi="Times New Roman" w:cs="Times New Roman"/>
                <w:sz w:val="24"/>
                <w:szCs w:val="24"/>
              </w:rPr>
              <w:br/>
              <w:t>исполнения мероприятия</w:t>
            </w:r>
          </w:p>
        </w:tc>
        <w:tc>
          <w:tcPr>
            <w:tcW w:w="992"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Объем финансирования мероприятия в текущем финансовом году (тыс. руб.)</w:t>
            </w:r>
          </w:p>
        </w:tc>
        <w:tc>
          <w:tcPr>
            <w:tcW w:w="998" w:type="dxa"/>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 xml:space="preserve">Всего,         </w:t>
            </w:r>
            <w:r w:rsidRPr="00EA3C2B">
              <w:rPr>
                <w:rFonts w:ascii="Times New Roman" w:hAnsi="Times New Roman" w:cs="Times New Roman"/>
                <w:sz w:val="24"/>
                <w:szCs w:val="24"/>
              </w:rPr>
              <w:br/>
              <w:t>(тыс. руб.)</w:t>
            </w:r>
          </w:p>
        </w:tc>
        <w:tc>
          <w:tcPr>
            <w:tcW w:w="4977" w:type="dxa"/>
            <w:gridSpan w:val="10"/>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Объем финансирования по годам, (тыс. руб.)</w:t>
            </w:r>
          </w:p>
        </w:tc>
        <w:tc>
          <w:tcPr>
            <w:tcW w:w="1137"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proofErr w:type="gramStart"/>
            <w:r w:rsidRPr="00EA3C2B">
              <w:rPr>
                <w:rFonts w:ascii="Times New Roman" w:hAnsi="Times New Roman" w:cs="Times New Roman"/>
                <w:sz w:val="24"/>
                <w:szCs w:val="24"/>
              </w:rPr>
              <w:t>Ответственный</w:t>
            </w:r>
            <w:proofErr w:type="gramEnd"/>
            <w:r w:rsidRPr="00EA3C2B">
              <w:rPr>
                <w:rFonts w:ascii="Times New Roman" w:hAnsi="Times New Roman" w:cs="Times New Roman"/>
                <w:sz w:val="24"/>
                <w:szCs w:val="24"/>
              </w:rPr>
              <w:t xml:space="preserve"> за выполнение мероприятия подпрограммы</w:t>
            </w:r>
          </w:p>
        </w:tc>
        <w:tc>
          <w:tcPr>
            <w:tcW w:w="1281" w:type="dxa"/>
            <w:gridSpan w:val="2"/>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Результаты выполнения подпрограммы</w:t>
            </w:r>
          </w:p>
        </w:tc>
      </w:tr>
      <w:tr w:rsidR="006840B2" w:rsidRPr="00EA3C2B" w:rsidTr="006840B2">
        <w:trPr>
          <w:trHeight w:val="1262"/>
        </w:trPr>
        <w:tc>
          <w:tcPr>
            <w:tcW w:w="524"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b/>
                <w:sz w:val="24"/>
                <w:szCs w:val="24"/>
              </w:rPr>
            </w:pPr>
          </w:p>
        </w:tc>
        <w:tc>
          <w:tcPr>
            <w:tcW w:w="1822" w:type="dxa"/>
            <w:gridSpan w:val="2"/>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b/>
                <w:sz w:val="24"/>
                <w:szCs w:val="24"/>
              </w:rPr>
            </w:pPr>
          </w:p>
        </w:tc>
        <w:tc>
          <w:tcPr>
            <w:tcW w:w="998"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b/>
                <w:sz w:val="24"/>
                <w:szCs w:val="24"/>
              </w:rPr>
            </w:pPr>
          </w:p>
        </w:tc>
        <w:tc>
          <w:tcPr>
            <w:tcW w:w="854"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Очередной финансовый год</w:t>
            </w:r>
          </w:p>
        </w:tc>
        <w:tc>
          <w:tcPr>
            <w:tcW w:w="995"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1-й год планового периода</w:t>
            </w:r>
          </w:p>
        </w:tc>
        <w:tc>
          <w:tcPr>
            <w:tcW w:w="995"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2-й год планового периода</w:t>
            </w:r>
          </w:p>
        </w:tc>
        <w:tc>
          <w:tcPr>
            <w:tcW w:w="996"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3-й год планового периода</w:t>
            </w:r>
          </w:p>
        </w:tc>
        <w:tc>
          <w:tcPr>
            <w:tcW w:w="1137"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4-й год планового периода</w:t>
            </w:r>
          </w:p>
        </w:tc>
        <w:tc>
          <w:tcPr>
            <w:tcW w:w="1137" w:type="dxa"/>
            <w:gridSpan w:val="2"/>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b/>
                <w:sz w:val="24"/>
                <w:szCs w:val="24"/>
              </w:rPr>
            </w:pPr>
          </w:p>
        </w:tc>
        <w:tc>
          <w:tcPr>
            <w:tcW w:w="1281" w:type="dxa"/>
            <w:gridSpan w:val="2"/>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b/>
                <w:sz w:val="24"/>
                <w:szCs w:val="24"/>
              </w:rPr>
            </w:pPr>
          </w:p>
        </w:tc>
      </w:tr>
      <w:tr w:rsidR="006840B2" w:rsidRPr="00EA3C2B" w:rsidTr="006840B2">
        <w:tc>
          <w:tcPr>
            <w:tcW w:w="524" w:type="dxa"/>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1</w:t>
            </w:r>
          </w:p>
        </w:tc>
        <w:tc>
          <w:tcPr>
            <w:tcW w:w="1822"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p>
        </w:tc>
        <w:tc>
          <w:tcPr>
            <w:tcW w:w="998" w:type="dxa"/>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4</w:t>
            </w:r>
          </w:p>
        </w:tc>
        <w:tc>
          <w:tcPr>
            <w:tcW w:w="854"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5</w:t>
            </w:r>
          </w:p>
        </w:tc>
        <w:tc>
          <w:tcPr>
            <w:tcW w:w="995"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6</w:t>
            </w:r>
          </w:p>
        </w:tc>
        <w:tc>
          <w:tcPr>
            <w:tcW w:w="995"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7</w:t>
            </w:r>
          </w:p>
        </w:tc>
        <w:tc>
          <w:tcPr>
            <w:tcW w:w="996"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8</w:t>
            </w:r>
          </w:p>
        </w:tc>
        <w:tc>
          <w:tcPr>
            <w:tcW w:w="1137"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9</w:t>
            </w:r>
          </w:p>
        </w:tc>
        <w:tc>
          <w:tcPr>
            <w:tcW w:w="1137" w:type="dxa"/>
            <w:gridSpan w:val="2"/>
            <w:tcBorders>
              <w:top w:val="single" w:sz="4" w:space="0" w:color="auto"/>
              <w:left w:val="single" w:sz="4" w:space="0" w:color="auto"/>
              <w:bottom w:val="single" w:sz="4" w:space="0" w:color="auto"/>
              <w:right w:val="single" w:sz="4" w:space="0" w:color="auto"/>
            </w:tcBorders>
            <w:hideMark/>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r w:rsidRPr="00EA3C2B">
              <w:rPr>
                <w:rFonts w:ascii="Times New Roman" w:hAnsi="Times New Roman" w:cs="Times New Roman"/>
                <w:b/>
                <w:sz w:val="24"/>
                <w:szCs w:val="24"/>
              </w:rPr>
              <w:t>10</w:t>
            </w:r>
          </w:p>
        </w:tc>
        <w:tc>
          <w:tcPr>
            <w:tcW w:w="1281" w:type="dxa"/>
            <w:gridSpan w:val="2"/>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b/>
                <w:sz w:val="24"/>
                <w:szCs w:val="24"/>
              </w:rPr>
            </w:pPr>
          </w:p>
        </w:tc>
      </w:tr>
      <w:tr w:rsidR="00EA3C2B" w:rsidRPr="00EA3C2B" w:rsidTr="006840B2">
        <w:trPr>
          <w:trHeight w:val="346"/>
        </w:trPr>
        <w:tc>
          <w:tcPr>
            <w:tcW w:w="1485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b/>
                <w:sz w:val="24"/>
                <w:szCs w:val="24"/>
              </w:rPr>
            </w:pPr>
            <w:r w:rsidRPr="00EA3C2B">
              <w:rPr>
                <w:rFonts w:ascii="Times New Roman" w:hAnsi="Times New Roman" w:cs="Times New Roman"/>
                <w:sz w:val="24"/>
                <w:szCs w:val="24"/>
              </w:rPr>
              <w:lastRenderedPageBreak/>
              <w:t>1.Поддержка субъектов малого и среднего предпринимательства, реализующих программы модернизации производства</w:t>
            </w:r>
          </w:p>
        </w:tc>
      </w:tr>
      <w:tr w:rsidR="006840B2" w:rsidRPr="00EA3C2B" w:rsidTr="006840B2">
        <w:trPr>
          <w:trHeight w:val="70"/>
        </w:trPr>
        <w:tc>
          <w:tcPr>
            <w:tcW w:w="524" w:type="dxa"/>
            <w:vMerge w:val="restart"/>
            <w:tcBorders>
              <w:top w:val="single" w:sz="4" w:space="0" w:color="auto"/>
              <w:left w:val="single" w:sz="4" w:space="0" w:color="auto"/>
              <w:right w:val="single" w:sz="4" w:space="0" w:color="auto"/>
            </w:tcBorders>
            <w:hideMark/>
          </w:tcPr>
          <w:p w:rsidR="00EA3C2B" w:rsidRPr="00EA3C2B" w:rsidRDefault="00EA3C2B" w:rsidP="00B07D3E">
            <w:pPr>
              <w:pStyle w:val="affff0"/>
              <w:shd w:val="clear" w:color="auto" w:fill="FFFFFF" w:themeFill="background1"/>
              <w:rPr>
                <w:rFonts w:ascii="Times New Roman" w:hAnsi="Times New Roman" w:cs="Times New Roman"/>
                <w:sz w:val="24"/>
                <w:szCs w:val="24"/>
              </w:rPr>
            </w:pPr>
          </w:p>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1.1.</w:t>
            </w:r>
          </w:p>
        </w:tc>
        <w:tc>
          <w:tcPr>
            <w:tcW w:w="1822" w:type="dxa"/>
            <w:gridSpan w:val="2"/>
            <w:vMerge w:val="restart"/>
            <w:tcBorders>
              <w:top w:val="single" w:sz="4" w:space="0" w:color="auto"/>
              <w:left w:val="single" w:sz="4" w:space="0" w:color="auto"/>
              <w:right w:val="single" w:sz="4" w:space="0" w:color="auto"/>
            </w:tcBorders>
            <w:shd w:val="clear" w:color="auto" w:fill="FFFFFF" w:themeFill="background1"/>
            <w:hideMark/>
          </w:tcPr>
          <w:p w:rsidR="00EA3C2B" w:rsidRPr="00EA3C2B" w:rsidRDefault="00EA3C2B" w:rsidP="00B07D3E">
            <w:pPr>
              <w:shd w:val="clear" w:color="auto" w:fill="FFFFFF" w:themeFill="background1"/>
              <w:rPr>
                <w:rFonts w:ascii="Times New Roman" w:eastAsia="Calibri" w:hAnsi="Times New Roman" w:cs="Times New Roman"/>
                <w:sz w:val="24"/>
                <w:szCs w:val="24"/>
              </w:rPr>
            </w:pPr>
            <w:r w:rsidRPr="00EA3C2B">
              <w:rPr>
                <w:rFonts w:ascii="Times New Roman" w:hAnsi="Times New Roman" w:cs="Times New Roman"/>
                <w:sz w:val="24"/>
                <w:szCs w:val="24"/>
              </w:rPr>
              <w:t>1.Частичная ком</w:t>
            </w:r>
            <w:r w:rsidRPr="00EA3C2B">
              <w:rPr>
                <w:rFonts w:ascii="Times New Roman" w:hAnsi="Times New Roman" w:cs="Times New Roman"/>
                <w:sz w:val="24"/>
                <w:szCs w:val="24"/>
              </w:rPr>
              <w:softHyphen/>
              <w:t>пенсация субъек</w:t>
            </w:r>
            <w:r w:rsidRPr="00EA3C2B">
              <w:rPr>
                <w:rFonts w:ascii="Times New Roman" w:hAnsi="Times New Roman" w:cs="Times New Roman"/>
                <w:sz w:val="24"/>
                <w:szCs w:val="24"/>
              </w:rPr>
              <w:softHyphen/>
              <w:t>там малого и среднего пред</w:t>
            </w:r>
            <w:r w:rsidRPr="00EA3C2B">
              <w:rPr>
                <w:rFonts w:ascii="Times New Roman" w:hAnsi="Times New Roman" w:cs="Times New Roman"/>
                <w:sz w:val="24"/>
                <w:szCs w:val="24"/>
              </w:rPr>
              <w:softHyphen/>
              <w:t>принимательства затрат, связан</w:t>
            </w:r>
            <w:r w:rsidRPr="00EA3C2B">
              <w:rPr>
                <w:rFonts w:ascii="Times New Roman" w:hAnsi="Times New Roman" w:cs="Times New Roman"/>
                <w:sz w:val="24"/>
                <w:szCs w:val="24"/>
              </w:rPr>
              <w:softHyphen/>
              <w:t>ных с приобрете</w:t>
            </w:r>
            <w:r w:rsidRPr="00EA3C2B">
              <w:rPr>
                <w:rFonts w:ascii="Times New Roman" w:hAnsi="Times New Roman" w:cs="Times New Roman"/>
                <w:sz w:val="24"/>
                <w:szCs w:val="24"/>
              </w:rPr>
              <w:softHyphen/>
              <w:t>нием оборудова</w:t>
            </w:r>
            <w:r w:rsidRPr="00EA3C2B">
              <w:rPr>
                <w:rFonts w:ascii="Times New Roman" w:hAnsi="Times New Roman" w:cs="Times New Roman"/>
                <w:sz w:val="24"/>
                <w:szCs w:val="24"/>
              </w:rPr>
              <w:softHyphen/>
              <w:t>ния в целях соз</w:t>
            </w:r>
            <w:r w:rsidRPr="00EA3C2B">
              <w:rPr>
                <w:rFonts w:ascii="Times New Roman" w:hAnsi="Times New Roman" w:cs="Times New Roman"/>
                <w:sz w:val="24"/>
                <w:szCs w:val="24"/>
              </w:rPr>
              <w:softHyphen/>
              <w:t>дания и (или) развития либо модернизации производства товаров (работ, услуг)</w:t>
            </w:r>
          </w:p>
        </w:tc>
        <w:tc>
          <w:tcPr>
            <w:tcW w:w="1276" w:type="dxa"/>
            <w:vMerge w:val="restart"/>
            <w:tcBorders>
              <w:top w:val="single" w:sz="4" w:space="0" w:color="auto"/>
              <w:left w:val="single" w:sz="4" w:space="0" w:color="auto"/>
              <w:right w:val="single" w:sz="4" w:space="0" w:color="auto"/>
            </w:tcBorders>
            <w:shd w:val="clear" w:color="auto" w:fill="FFFFFF" w:themeFill="background1"/>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1.Утвержде</w:t>
            </w:r>
            <w:r w:rsidRPr="00EA3C2B">
              <w:rPr>
                <w:rFonts w:ascii="Times New Roman" w:hAnsi="Times New Roman" w:cs="Times New Roman"/>
                <w:sz w:val="24"/>
                <w:szCs w:val="24"/>
              </w:rPr>
              <w:softHyphen/>
              <w:t xml:space="preserve">ние Порядка предоставления субсидий юридическим лицам и индивидуальным предпринимателям на реализацию мероприятий подпрограммы </w:t>
            </w:r>
          </w:p>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2. Проведе</w:t>
            </w:r>
            <w:r w:rsidRPr="00EA3C2B">
              <w:rPr>
                <w:rFonts w:ascii="Times New Roman" w:hAnsi="Times New Roman" w:cs="Times New Roman"/>
                <w:sz w:val="24"/>
                <w:szCs w:val="24"/>
              </w:rPr>
              <w:softHyphen/>
              <w:t>ние отбора субъектов МСП.</w:t>
            </w:r>
            <w:r w:rsidRPr="00EA3C2B">
              <w:rPr>
                <w:rFonts w:ascii="Times New Roman" w:hAnsi="Times New Roman" w:cs="Times New Roman"/>
                <w:sz w:val="24"/>
                <w:szCs w:val="24"/>
              </w:rPr>
              <w:br/>
              <w:t>3. Заключе</w:t>
            </w:r>
            <w:r w:rsidRPr="00EA3C2B">
              <w:rPr>
                <w:rFonts w:ascii="Times New Roman" w:hAnsi="Times New Roman" w:cs="Times New Roman"/>
                <w:sz w:val="24"/>
                <w:szCs w:val="24"/>
              </w:rPr>
              <w:softHyphen/>
            </w:r>
            <w:r w:rsidRPr="00EA3C2B">
              <w:rPr>
                <w:rFonts w:ascii="Times New Roman" w:hAnsi="Times New Roman" w:cs="Times New Roman"/>
                <w:sz w:val="24"/>
                <w:szCs w:val="24"/>
              </w:rPr>
              <w:lastRenderedPageBreak/>
              <w:t>ние договора на предос</w:t>
            </w:r>
            <w:r w:rsidRPr="00EA3C2B">
              <w:rPr>
                <w:rFonts w:ascii="Times New Roman" w:hAnsi="Times New Roman" w:cs="Times New Roman"/>
                <w:sz w:val="24"/>
                <w:szCs w:val="24"/>
              </w:rPr>
              <w:softHyphen/>
              <w:t>тавление субсидии с субъектами МСП по итогам отбора</w:t>
            </w:r>
            <w:proofErr w:type="gramStart"/>
            <w:r w:rsidRPr="00EA3C2B">
              <w:rPr>
                <w:rFonts w:ascii="Times New Roman" w:hAnsi="Times New Roman" w:cs="Times New Roman"/>
                <w:sz w:val="24"/>
                <w:szCs w:val="24"/>
              </w:rPr>
              <w:t>.</w:t>
            </w:r>
            <w:proofErr w:type="gramEnd"/>
            <w:r w:rsidRPr="00EA3C2B">
              <w:rPr>
                <w:rFonts w:ascii="Times New Roman" w:hAnsi="Times New Roman" w:cs="Times New Roman"/>
                <w:sz w:val="24"/>
                <w:szCs w:val="24"/>
              </w:rPr>
              <w:t xml:space="preserve"> </w:t>
            </w:r>
            <w:proofErr w:type="gramStart"/>
            <w:r w:rsidRPr="00EA3C2B">
              <w:rPr>
                <w:rFonts w:ascii="Times New Roman" w:hAnsi="Times New Roman" w:cs="Times New Roman"/>
                <w:sz w:val="24"/>
                <w:szCs w:val="24"/>
              </w:rPr>
              <w:t>к</w:t>
            </w:r>
            <w:proofErr w:type="gramEnd"/>
            <w:r w:rsidRPr="00EA3C2B">
              <w:rPr>
                <w:rFonts w:ascii="Times New Roman" w:hAnsi="Times New Roman" w:cs="Times New Roman"/>
                <w:sz w:val="24"/>
                <w:szCs w:val="24"/>
              </w:rPr>
              <w:t>онкурсного отбора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Итого:</w:t>
            </w:r>
          </w:p>
        </w:tc>
        <w:tc>
          <w:tcPr>
            <w:tcW w:w="992" w:type="dxa"/>
            <w:tcBorders>
              <w:top w:val="single" w:sz="4" w:space="0" w:color="auto"/>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2015-2019 гг.</w:t>
            </w: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top w:val="single" w:sz="4" w:space="0" w:color="auto"/>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21450</w:t>
            </w:r>
          </w:p>
        </w:tc>
        <w:tc>
          <w:tcPr>
            <w:tcW w:w="854" w:type="dxa"/>
            <w:gridSpan w:val="2"/>
            <w:tcBorders>
              <w:top w:val="single" w:sz="4" w:space="0" w:color="auto"/>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4000</w:t>
            </w:r>
          </w:p>
        </w:tc>
        <w:tc>
          <w:tcPr>
            <w:tcW w:w="995" w:type="dxa"/>
            <w:gridSpan w:val="2"/>
            <w:tcBorders>
              <w:top w:val="single" w:sz="4" w:space="0" w:color="auto"/>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4250</w:t>
            </w:r>
          </w:p>
        </w:tc>
        <w:tc>
          <w:tcPr>
            <w:tcW w:w="995" w:type="dxa"/>
            <w:gridSpan w:val="2"/>
            <w:tcBorders>
              <w:top w:val="single" w:sz="4" w:space="0" w:color="auto"/>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4300</w:t>
            </w:r>
          </w:p>
        </w:tc>
        <w:tc>
          <w:tcPr>
            <w:tcW w:w="996" w:type="dxa"/>
            <w:gridSpan w:val="2"/>
            <w:tcBorders>
              <w:top w:val="single" w:sz="4" w:space="0" w:color="auto"/>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4400</w:t>
            </w:r>
          </w:p>
        </w:tc>
        <w:tc>
          <w:tcPr>
            <w:tcW w:w="1137" w:type="dxa"/>
            <w:gridSpan w:val="2"/>
            <w:tcBorders>
              <w:top w:val="single" w:sz="4" w:space="0" w:color="auto"/>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4500</w:t>
            </w:r>
          </w:p>
        </w:tc>
        <w:tc>
          <w:tcPr>
            <w:tcW w:w="1137" w:type="dxa"/>
            <w:gridSpan w:val="2"/>
            <w:vMerge w:val="restart"/>
            <w:tcBorders>
              <w:top w:val="single" w:sz="4" w:space="0" w:color="auto"/>
              <w:left w:val="single" w:sz="4" w:space="0" w:color="auto"/>
              <w:right w:val="single" w:sz="4" w:space="0" w:color="auto"/>
            </w:tcBorders>
          </w:tcPr>
          <w:p w:rsidR="00EA3C2B" w:rsidRPr="00EA3C2B" w:rsidRDefault="00487D24" w:rsidP="00B07D3E">
            <w:pPr>
              <w:pStyle w:val="affff0"/>
              <w:shd w:val="clear" w:color="auto" w:fill="FFFFFF" w:themeFill="background1"/>
              <w:jc w:val="both"/>
              <w:rPr>
                <w:rFonts w:ascii="Times New Roman" w:hAnsi="Times New Roman" w:cs="Times New Roman"/>
                <w:sz w:val="24"/>
                <w:szCs w:val="24"/>
              </w:rPr>
            </w:pPr>
            <w:r w:rsidRPr="00DB5A48">
              <w:rPr>
                <w:rFonts w:ascii="Times New Roman" w:hAnsi="Times New Roman" w:cs="Times New Roman"/>
                <w:sz w:val="24"/>
                <w:szCs w:val="24"/>
              </w:rPr>
              <w:t xml:space="preserve">Сектор прогнозирования социально-экономического развития, регулирования потребительского рынка  и малого бизнеса  управления экономики и инвестиций администрации Серебряно-Прудского муниципального района Московской </w:t>
            </w:r>
            <w:r w:rsidRPr="00DB5A48">
              <w:rPr>
                <w:rFonts w:ascii="Times New Roman" w:hAnsi="Times New Roman" w:cs="Times New Roman"/>
                <w:sz w:val="24"/>
                <w:szCs w:val="24"/>
              </w:rPr>
              <w:lastRenderedPageBreak/>
              <w:t>области</w:t>
            </w:r>
          </w:p>
        </w:tc>
        <w:tc>
          <w:tcPr>
            <w:tcW w:w="1281" w:type="dxa"/>
            <w:gridSpan w:val="2"/>
            <w:vMerge w:val="restart"/>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Предоставленная субсидия субъекту малого и среднего предпринимательства</w:t>
            </w:r>
          </w:p>
        </w:tc>
      </w:tr>
      <w:tr w:rsidR="006840B2" w:rsidRPr="00EA3C2B" w:rsidTr="006840B2">
        <w:trPr>
          <w:trHeight w:val="947"/>
        </w:trPr>
        <w:tc>
          <w:tcPr>
            <w:tcW w:w="524"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федерального бюджета*</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16218</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2880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3060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3096</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3168</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3240</w:t>
            </w: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734"/>
        </w:trPr>
        <w:tc>
          <w:tcPr>
            <w:tcW w:w="524"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бюджета Московской области*</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3861</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720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765</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774</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792</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810</w:t>
            </w: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775"/>
        </w:trPr>
        <w:tc>
          <w:tcPr>
            <w:tcW w:w="524"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Внебюджетные источники</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w:t>
            </w: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201"/>
        </w:trPr>
        <w:tc>
          <w:tcPr>
            <w:tcW w:w="524"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бюджетов муниципального района</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2145</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400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425</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430</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440</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450</w:t>
            </w: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2261"/>
        </w:trPr>
        <w:tc>
          <w:tcPr>
            <w:tcW w:w="524" w:type="dxa"/>
            <w:vMerge w:val="restart"/>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val="restart"/>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1.2 .Частичная ком</w:t>
            </w:r>
            <w:r w:rsidRPr="00EA3C2B">
              <w:rPr>
                <w:rFonts w:ascii="Times New Roman" w:hAnsi="Times New Roman" w:cs="Times New Roman"/>
                <w:sz w:val="24"/>
                <w:szCs w:val="24"/>
              </w:rPr>
              <w:softHyphen/>
              <w:t>пенсация субъек</w:t>
            </w:r>
            <w:r w:rsidRPr="00EA3C2B">
              <w:rPr>
                <w:rFonts w:ascii="Times New Roman" w:hAnsi="Times New Roman" w:cs="Times New Roman"/>
                <w:sz w:val="24"/>
                <w:szCs w:val="24"/>
              </w:rPr>
              <w:softHyphen/>
              <w:t>там малого и среднего предпринимательства затрат на уплату первого взноса (аванса) при за</w:t>
            </w:r>
            <w:r w:rsidRPr="00EA3C2B">
              <w:rPr>
                <w:rFonts w:ascii="Times New Roman" w:hAnsi="Times New Roman" w:cs="Times New Roman"/>
                <w:sz w:val="24"/>
                <w:szCs w:val="24"/>
              </w:rPr>
              <w:softHyphen/>
            </w:r>
            <w:r w:rsidRPr="00EA3C2B">
              <w:rPr>
                <w:rFonts w:ascii="Times New Roman" w:hAnsi="Times New Roman" w:cs="Times New Roman"/>
                <w:sz w:val="24"/>
                <w:szCs w:val="24"/>
              </w:rPr>
              <w:lastRenderedPageBreak/>
              <w:t>ключении дого</w:t>
            </w:r>
            <w:r w:rsidRPr="00EA3C2B">
              <w:rPr>
                <w:rFonts w:ascii="Times New Roman" w:hAnsi="Times New Roman" w:cs="Times New Roman"/>
                <w:sz w:val="24"/>
                <w:szCs w:val="24"/>
              </w:rPr>
              <w:softHyphen/>
              <w:t xml:space="preserve">вора лизинга оборудования  </w:t>
            </w:r>
          </w:p>
        </w:tc>
        <w:tc>
          <w:tcPr>
            <w:tcW w:w="1276" w:type="dxa"/>
            <w:vMerge w:val="restart"/>
            <w:tcBorders>
              <w:left w:val="single" w:sz="4" w:space="0" w:color="auto"/>
              <w:right w:val="single" w:sz="4" w:space="0" w:color="auto"/>
            </w:tcBorders>
            <w:shd w:val="clear" w:color="auto" w:fill="FFFFFF" w:themeFill="background1"/>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lastRenderedPageBreak/>
              <w:t>1.Утвержде</w:t>
            </w:r>
            <w:r w:rsidRPr="00EA3C2B">
              <w:rPr>
                <w:rFonts w:ascii="Times New Roman" w:hAnsi="Times New Roman" w:cs="Times New Roman"/>
                <w:sz w:val="24"/>
                <w:szCs w:val="24"/>
              </w:rPr>
              <w:softHyphen/>
              <w:t>ние Порядка предоставления субсидий юридическим лицам и индивиду</w:t>
            </w:r>
            <w:r w:rsidRPr="00EA3C2B">
              <w:rPr>
                <w:rFonts w:ascii="Times New Roman" w:hAnsi="Times New Roman" w:cs="Times New Roman"/>
                <w:sz w:val="24"/>
                <w:szCs w:val="24"/>
              </w:rPr>
              <w:lastRenderedPageBreak/>
              <w:t xml:space="preserve">альным предпринимателям на реализацию мероприятий подпрограммы </w:t>
            </w: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 Проведе</w:t>
            </w:r>
            <w:r w:rsidRPr="00EA3C2B">
              <w:rPr>
                <w:rFonts w:ascii="Times New Roman" w:hAnsi="Times New Roman" w:cs="Times New Roman"/>
                <w:sz w:val="24"/>
                <w:szCs w:val="24"/>
              </w:rPr>
              <w:softHyphen/>
              <w:t>ние отбора субъектов МСП.</w:t>
            </w:r>
            <w:r w:rsidRPr="00EA3C2B">
              <w:rPr>
                <w:rFonts w:ascii="Times New Roman" w:hAnsi="Times New Roman" w:cs="Times New Roman"/>
                <w:sz w:val="24"/>
                <w:szCs w:val="24"/>
              </w:rPr>
              <w:br/>
              <w:t>3. Заключе</w:t>
            </w:r>
            <w:r w:rsidRPr="00EA3C2B">
              <w:rPr>
                <w:rFonts w:ascii="Times New Roman" w:hAnsi="Times New Roman" w:cs="Times New Roman"/>
                <w:sz w:val="24"/>
                <w:szCs w:val="24"/>
              </w:rPr>
              <w:softHyphen/>
              <w:t>ние договора на предос</w:t>
            </w:r>
            <w:r w:rsidRPr="00EA3C2B">
              <w:rPr>
                <w:rFonts w:ascii="Times New Roman" w:hAnsi="Times New Roman" w:cs="Times New Roman"/>
                <w:sz w:val="24"/>
                <w:szCs w:val="24"/>
              </w:rPr>
              <w:softHyphen/>
              <w:t>тавление субсидии с субъектами МСП по итогам отбора.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Итого:</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20000</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4000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4000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4000</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4000</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4000</w:t>
            </w:r>
          </w:p>
        </w:tc>
        <w:tc>
          <w:tcPr>
            <w:tcW w:w="1137" w:type="dxa"/>
            <w:gridSpan w:val="2"/>
            <w:vMerge w:val="restart"/>
            <w:tcBorders>
              <w:left w:val="single" w:sz="4" w:space="0" w:color="auto"/>
              <w:right w:val="single" w:sz="4" w:space="0" w:color="auto"/>
            </w:tcBorders>
            <w:shd w:val="clear" w:color="auto" w:fill="FFFFFF" w:themeFill="background1"/>
          </w:tcPr>
          <w:p w:rsidR="00EA3C2B" w:rsidRPr="00EA3C2B" w:rsidRDefault="00487D24" w:rsidP="00B07D3E">
            <w:pPr>
              <w:shd w:val="clear" w:color="auto" w:fill="FFFFFF" w:themeFill="background1"/>
              <w:rPr>
                <w:rFonts w:ascii="Times New Roman" w:hAnsi="Times New Roman" w:cs="Times New Roman"/>
                <w:sz w:val="24"/>
                <w:szCs w:val="24"/>
              </w:rPr>
            </w:pPr>
            <w:r w:rsidRPr="00DB5A48">
              <w:rPr>
                <w:rFonts w:ascii="Times New Roman" w:hAnsi="Times New Roman" w:cs="Times New Roman"/>
                <w:sz w:val="24"/>
                <w:szCs w:val="24"/>
              </w:rPr>
              <w:t xml:space="preserve">Сектор прогнозирования социально-экономического развития, </w:t>
            </w:r>
            <w:r w:rsidRPr="00DB5A48">
              <w:rPr>
                <w:rFonts w:ascii="Times New Roman" w:hAnsi="Times New Roman" w:cs="Times New Roman"/>
                <w:sz w:val="24"/>
                <w:szCs w:val="24"/>
              </w:rPr>
              <w:lastRenderedPageBreak/>
              <w:t>регулирования потребительского рынка  и малого бизнеса  управления экономики и инвестиций администрации Серебряно-Прудского муниципального района Московской области</w:t>
            </w:r>
          </w:p>
          <w:p w:rsidR="00EA3C2B" w:rsidRPr="00EA3C2B" w:rsidRDefault="00EA3C2B" w:rsidP="00B07D3E">
            <w:pPr>
              <w:shd w:val="clear" w:color="auto" w:fill="FFFFFF" w:themeFill="background1"/>
              <w:rPr>
                <w:rFonts w:ascii="Times New Roman" w:hAnsi="Times New Roman" w:cs="Times New Roman"/>
                <w:sz w:val="24"/>
                <w:szCs w:val="24"/>
              </w:rPr>
            </w:pPr>
          </w:p>
        </w:tc>
        <w:tc>
          <w:tcPr>
            <w:tcW w:w="1281" w:type="dxa"/>
            <w:gridSpan w:val="2"/>
            <w:vMerge w:val="restart"/>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194"/>
        </w:trPr>
        <w:tc>
          <w:tcPr>
            <w:tcW w:w="524"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федерально</w:t>
            </w:r>
            <w:r w:rsidRPr="00EA3C2B">
              <w:rPr>
                <w:rFonts w:ascii="Times New Roman" w:hAnsi="Times New Roman" w:cs="Times New Roman"/>
                <w:sz w:val="24"/>
                <w:szCs w:val="24"/>
              </w:rPr>
              <w:lastRenderedPageBreak/>
              <w:t>го бюджета*</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14400</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2880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2880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2880</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2880</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2880</w:t>
            </w:r>
          </w:p>
        </w:tc>
        <w:tc>
          <w:tcPr>
            <w:tcW w:w="1137"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404"/>
        </w:trPr>
        <w:tc>
          <w:tcPr>
            <w:tcW w:w="524"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бюджета Московской области*</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3600</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720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720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720</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720</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720</w:t>
            </w:r>
          </w:p>
        </w:tc>
        <w:tc>
          <w:tcPr>
            <w:tcW w:w="1137"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627"/>
        </w:trPr>
        <w:tc>
          <w:tcPr>
            <w:tcW w:w="524"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Внебюджетные источ</w:t>
            </w:r>
            <w:r w:rsidRPr="00EA3C2B">
              <w:rPr>
                <w:rFonts w:ascii="Times New Roman" w:hAnsi="Times New Roman" w:cs="Times New Roman"/>
                <w:sz w:val="24"/>
                <w:szCs w:val="24"/>
              </w:rPr>
              <w:lastRenderedPageBreak/>
              <w:t>ники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p>
        </w:tc>
        <w:tc>
          <w:tcPr>
            <w:tcW w:w="1137" w:type="dxa"/>
            <w:gridSpan w:val="2"/>
            <w:vMerge w:val="restart"/>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val="restart"/>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380"/>
        </w:trPr>
        <w:tc>
          <w:tcPr>
            <w:tcW w:w="524"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бюджетов муниципального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2000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400</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400</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400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400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autoSpaceDN w:val="0"/>
              <w:jc w:val="center"/>
              <w:rPr>
                <w:rFonts w:ascii="Times New Roman" w:hAnsi="Times New Roman" w:cs="Times New Roman"/>
                <w:sz w:val="24"/>
                <w:szCs w:val="24"/>
              </w:rPr>
            </w:pPr>
            <w:r w:rsidRPr="00EA3C2B">
              <w:rPr>
                <w:rFonts w:ascii="Times New Roman" w:hAnsi="Times New Roman" w:cs="Times New Roman"/>
                <w:sz w:val="24"/>
                <w:szCs w:val="24"/>
              </w:rPr>
              <w:t>400</w:t>
            </w:r>
          </w:p>
        </w:tc>
        <w:tc>
          <w:tcPr>
            <w:tcW w:w="1137"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EA3C2B" w:rsidRPr="00EA3C2B" w:rsidTr="006840B2">
        <w:trPr>
          <w:trHeight w:val="356"/>
        </w:trPr>
        <w:tc>
          <w:tcPr>
            <w:tcW w:w="14850" w:type="dxa"/>
            <w:gridSpan w:val="2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ind w:left="709"/>
              <w:jc w:val="center"/>
              <w:rPr>
                <w:rFonts w:ascii="Times New Roman" w:hAnsi="Times New Roman" w:cs="Times New Roman"/>
                <w:sz w:val="24"/>
                <w:szCs w:val="24"/>
              </w:rPr>
            </w:pPr>
            <w:r w:rsidRPr="00EA3C2B">
              <w:rPr>
                <w:rFonts w:ascii="Times New Roman" w:hAnsi="Times New Roman" w:cs="Times New Roman"/>
                <w:sz w:val="24"/>
                <w:szCs w:val="24"/>
              </w:rPr>
              <w:t>2.Поддержка социального предпринимательства и предпринимательства в области ремёсел, народных художественных промыслов, сельского экологического туризма</w:t>
            </w:r>
          </w:p>
        </w:tc>
      </w:tr>
      <w:tr w:rsidR="006840B2" w:rsidRPr="00EA3C2B" w:rsidTr="006840B2">
        <w:trPr>
          <w:trHeight w:val="300"/>
        </w:trPr>
        <w:tc>
          <w:tcPr>
            <w:tcW w:w="524" w:type="dxa"/>
            <w:vMerge w:val="restart"/>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2.1.</w:t>
            </w:r>
          </w:p>
        </w:tc>
        <w:tc>
          <w:tcPr>
            <w:tcW w:w="1822" w:type="dxa"/>
            <w:gridSpan w:val="2"/>
            <w:vMerge w:val="restart"/>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roofErr w:type="gramStart"/>
            <w:r w:rsidRPr="00EA3C2B">
              <w:rPr>
                <w:rFonts w:ascii="Times New Roman" w:hAnsi="Times New Roman" w:cs="Times New Roman"/>
                <w:sz w:val="24"/>
                <w:szCs w:val="24"/>
              </w:rPr>
              <w:t>2.Частичная ком</w:t>
            </w:r>
            <w:r w:rsidRPr="00EA3C2B">
              <w:rPr>
                <w:rFonts w:ascii="Times New Roman" w:hAnsi="Times New Roman" w:cs="Times New Roman"/>
                <w:sz w:val="24"/>
                <w:szCs w:val="24"/>
              </w:rPr>
              <w:softHyphen/>
              <w:t>пенсация затрат субъектам ма</w:t>
            </w:r>
            <w:r w:rsidRPr="00EA3C2B">
              <w:rPr>
                <w:rFonts w:ascii="Times New Roman" w:hAnsi="Times New Roman" w:cs="Times New Roman"/>
                <w:sz w:val="24"/>
                <w:szCs w:val="24"/>
              </w:rPr>
              <w:softHyphen/>
              <w:t>лого и среднего предпринима</w:t>
            </w:r>
            <w:r w:rsidRPr="00EA3C2B">
              <w:rPr>
                <w:rFonts w:ascii="Times New Roman" w:hAnsi="Times New Roman" w:cs="Times New Roman"/>
                <w:sz w:val="24"/>
                <w:szCs w:val="24"/>
              </w:rPr>
              <w:softHyphen/>
              <w:t>тельства, осуще</w:t>
            </w:r>
            <w:r w:rsidRPr="00EA3C2B">
              <w:rPr>
                <w:rFonts w:ascii="Times New Roman" w:hAnsi="Times New Roman" w:cs="Times New Roman"/>
                <w:sz w:val="24"/>
                <w:szCs w:val="24"/>
              </w:rPr>
              <w:softHyphen/>
              <w:t>ствляю</w:t>
            </w:r>
            <w:r w:rsidRPr="00EA3C2B">
              <w:rPr>
                <w:rFonts w:ascii="Times New Roman" w:hAnsi="Times New Roman" w:cs="Times New Roman"/>
                <w:sz w:val="24"/>
                <w:szCs w:val="24"/>
              </w:rPr>
              <w:softHyphen/>
              <w:t>щим пре</w:t>
            </w:r>
            <w:r w:rsidRPr="00EA3C2B">
              <w:rPr>
                <w:rFonts w:ascii="Times New Roman" w:hAnsi="Times New Roman" w:cs="Times New Roman"/>
                <w:sz w:val="24"/>
                <w:szCs w:val="24"/>
              </w:rPr>
              <w:softHyphen/>
              <w:t>достав</w:t>
            </w:r>
            <w:r w:rsidRPr="00EA3C2B">
              <w:rPr>
                <w:rFonts w:ascii="Times New Roman" w:hAnsi="Times New Roman" w:cs="Times New Roman"/>
                <w:sz w:val="24"/>
                <w:szCs w:val="24"/>
              </w:rPr>
              <w:softHyphen/>
              <w:t>ление ус</w:t>
            </w:r>
            <w:r w:rsidRPr="00EA3C2B">
              <w:rPr>
                <w:rFonts w:ascii="Times New Roman" w:hAnsi="Times New Roman" w:cs="Times New Roman"/>
                <w:sz w:val="24"/>
                <w:szCs w:val="24"/>
              </w:rPr>
              <w:softHyphen/>
              <w:t>луг (производ</w:t>
            </w:r>
            <w:r w:rsidRPr="00EA3C2B">
              <w:rPr>
                <w:rFonts w:ascii="Times New Roman" w:hAnsi="Times New Roman" w:cs="Times New Roman"/>
                <w:sz w:val="24"/>
                <w:szCs w:val="24"/>
              </w:rPr>
              <w:softHyphen/>
              <w:t>ство товаров) в сле</w:t>
            </w:r>
            <w:r w:rsidRPr="00EA3C2B">
              <w:rPr>
                <w:rFonts w:ascii="Times New Roman" w:hAnsi="Times New Roman" w:cs="Times New Roman"/>
                <w:sz w:val="24"/>
                <w:szCs w:val="24"/>
              </w:rPr>
              <w:softHyphen/>
              <w:t>дующих сфе</w:t>
            </w:r>
            <w:r w:rsidRPr="00EA3C2B">
              <w:rPr>
                <w:rFonts w:ascii="Times New Roman" w:hAnsi="Times New Roman" w:cs="Times New Roman"/>
                <w:sz w:val="24"/>
                <w:szCs w:val="24"/>
              </w:rPr>
              <w:softHyphen/>
              <w:t>рах деятельно</w:t>
            </w:r>
            <w:r w:rsidRPr="00EA3C2B">
              <w:rPr>
                <w:rFonts w:ascii="Times New Roman" w:hAnsi="Times New Roman" w:cs="Times New Roman"/>
                <w:sz w:val="24"/>
                <w:szCs w:val="24"/>
              </w:rPr>
              <w:softHyphen/>
              <w:t>сти:</w:t>
            </w:r>
            <w:r w:rsidRPr="00EA3C2B">
              <w:rPr>
                <w:rFonts w:ascii="Times New Roman" w:hAnsi="Times New Roman" w:cs="Times New Roman"/>
                <w:sz w:val="24"/>
                <w:szCs w:val="24"/>
              </w:rPr>
              <w:br/>
              <w:t>социальное об</w:t>
            </w:r>
            <w:r w:rsidRPr="00EA3C2B">
              <w:rPr>
                <w:rFonts w:ascii="Times New Roman" w:hAnsi="Times New Roman" w:cs="Times New Roman"/>
                <w:sz w:val="24"/>
                <w:szCs w:val="24"/>
              </w:rPr>
              <w:softHyphen/>
              <w:t xml:space="preserve">служивание </w:t>
            </w:r>
            <w:r w:rsidRPr="00EA3C2B">
              <w:rPr>
                <w:rFonts w:ascii="Times New Roman" w:hAnsi="Times New Roman" w:cs="Times New Roman"/>
                <w:sz w:val="24"/>
                <w:szCs w:val="24"/>
              </w:rPr>
              <w:lastRenderedPageBreak/>
              <w:t>гра</w:t>
            </w:r>
            <w:r w:rsidRPr="00EA3C2B">
              <w:rPr>
                <w:rFonts w:ascii="Times New Roman" w:hAnsi="Times New Roman" w:cs="Times New Roman"/>
                <w:sz w:val="24"/>
                <w:szCs w:val="24"/>
              </w:rPr>
              <w:softHyphen/>
              <w:t>ждан, услуги здравоохранения, физической культуры и мас</w:t>
            </w:r>
            <w:r w:rsidRPr="00EA3C2B">
              <w:rPr>
                <w:rFonts w:ascii="Times New Roman" w:hAnsi="Times New Roman" w:cs="Times New Roman"/>
                <w:sz w:val="24"/>
                <w:szCs w:val="24"/>
              </w:rPr>
              <w:softHyphen/>
              <w:t>сового спорта, проведение заня</w:t>
            </w:r>
            <w:r w:rsidRPr="00EA3C2B">
              <w:rPr>
                <w:rFonts w:ascii="Times New Roman" w:hAnsi="Times New Roman" w:cs="Times New Roman"/>
                <w:sz w:val="24"/>
                <w:szCs w:val="24"/>
              </w:rPr>
              <w:softHyphen/>
              <w:t>тий в детских и молодежных кружках, сек</w:t>
            </w:r>
            <w:r w:rsidRPr="00EA3C2B">
              <w:rPr>
                <w:rFonts w:ascii="Times New Roman" w:hAnsi="Times New Roman" w:cs="Times New Roman"/>
                <w:sz w:val="24"/>
                <w:szCs w:val="24"/>
              </w:rPr>
              <w:softHyphen/>
              <w:t>циях, студиях, производство и (или) реализация медицинской техники, про</w:t>
            </w:r>
            <w:r w:rsidRPr="00EA3C2B">
              <w:rPr>
                <w:rFonts w:ascii="Times New Roman" w:hAnsi="Times New Roman" w:cs="Times New Roman"/>
                <w:sz w:val="24"/>
                <w:szCs w:val="24"/>
              </w:rPr>
              <w:softHyphen/>
              <w:t>тезно-ортопеди</w:t>
            </w:r>
            <w:r w:rsidRPr="00EA3C2B">
              <w:rPr>
                <w:rFonts w:ascii="Times New Roman" w:hAnsi="Times New Roman" w:cs="Times New Roman"/>
                <w:sz w:val="24"/>
                <w:szCs w:val="24"/>
              </w:rPr>
              <w:softHyphen/>
              <w:t xml:space="preserve">ческих изделий,  а также технических средств, включая автомототранспорт, материалов для профилактики инвалидности  </w:t>
            </w:r>
            <w:r w:rsidRPr="00EA3C2B">
              <w:rPr>
                <w:rFonts w:ascii="Times New Roman" w:hAnsi="Times New Roman" w:cs="Times New Roman"/>
                <w:sz w:val="24"/>
                <w:szCs w:val="24"/>
              </w:rPr>
              <w:lastRenderedPageBreak/>
              <w:t>или реабилитации инвалидов, обеспечение культурно-про</w:t>
            </w:r>
            <w:r w:rsidRPr="00EA3C2B">
              <w:rPr>
                <w:rFonts w:ascii="Times New Roman" w:hAnsi="Times New Roman" w:cs="Times New Roman"/>
                <w:sz w:val="24"/>
                <w:szCs w:val="24"/>
              </w:rPr>
              <w:softHyphen/>
              <w:t>светительской</w:t>
            </w:r>
            <w:proofErr w:type="gramEnd"/>
            <w:r w:rsidRPr="00EA3C2B">
              <w:rPr>
                <w:rFonts w:ascii="Times New Roman" w:hAnsi="Times New Roman" w:cs="Times New Roman"/>
                <w:sz w:val="24"/>
                <w:szCs w:val="24"/>
              </w:rPr>
              <w:t xml:space="preserve"> деятельности (театры, школы-студии, музы</w:t>
            </w:r>
            <w:r w:rsidRPr="00EA3C2B">
              <w:rPr>
                <w:rFonts w:ascii="Times New Roman" w:hAnsi="Times New Roman" w:cs="Times New Roman"/>
                <w:sz w:val="24"/>
                <w:szCs w:val="24"/>
              </w:rPr>
              <w:softHyphen/>
              <w:t>кальные учреж</w:t>
            </w:r>
            <w:r w:rsidRPr="00EA3C2B">
              <w:rPr>
                <w:rFonts w:ascii="Times New Roman" w:hAnsi="Times New Roman" w:cs="Times New Roman"/>
                <w:sz w:val="24"/>
                <w:szCs w:val="24"/>
              </w:rPr>
              <w:softHyphen/>
              <w:t>дения, творче</w:t>
            </w:r>
            <w:r w:rsidRPr="00EA3C2B">
              <w:rPr>
                <w:rFonts w:ascii="Times New Roman" w:hAnsi="Times New Roman" w:cs="Times New Roman"/>
                <w:sz w:val="24"/>
                <w:szCs w:val="24"/>
              </w:rPr>
              <w:softHyphen/>
              <w:t>ские мастерские), предоставление образовательных услуг группам граждан, имею</w:t>
            </w:r>
            <w:r w:rsidRPr="00EA3C2B">
              <w:rPr>
                <w:rFonts w:ascii="Times New Roman" w:hAnsi="Times New Roman" w:cs="Times New Roman"/>
                <w:sz w:val="24"/>
                <w:szCs w:val="24"/>
              </w:rPr>
              <w:softHyphen/>
              <w:t>щим ограничен</w:t>
            </w:r>
            <w:r w:rsidRPr="00EA3C2B">
              <w:rPr>
                <w:rFonts w:ascii="Times New Roman" w:hAnsi="Times New Roman" w:cs="Times New Roman"/>
                <w:sz w:val="24"/>
                <w:szCs w:val="24"/>
              </w:rPr>
              <w:softHyphen/>
              <w:t>ный доступ к образовательным услугам на цели, опреде</w:t>
            </w:r>
            <w:r w:rsidRPr="00EA3C2B">
              <w:rPr>
                <w:rFonts w:ascii="Times New Roman" w:hAnsi="Times New Roman" w:cs="Times New Roman"/>
                <w:sz w:val="24"/>
                <w:szCs w:val="24"/>
              </w:rPr>
              <w:softHyphen/>
              <w:t>ляемые Прави</w:t>
            </w:r>
            <w:r w:rsidRPr="00EA3C2B">
              <w:rPr>
                <w:rFonts w:ascii="Times New Roman" w:hAnsi="Times New Roman" w:cs="Times New Roman"/>
                <w:sz w:val="24"/>
                <w:szCs w:val="24"/>
              </w:rPr>
              <w:softHyphen/>
              <w:t>тельством Мос</w:t>
            </w:r>
            <w:r w:rsidRPr="00EA3C2B">
              <w:rPr>
                <w:rFonts w:ascii="Times New Roman" w:hAnsi="Times New Roman" w:cs="Times New Roman"/>
                <w:sz w:val="24"/>
                <w:szCs w:val="24"/>
              </w:rPr>
              <w:softHyphen/>
              <w:t>ковской об</w:t>
            </w:r>
            <w:r w:rsidRPr="00EA3C2B">
              <w:rPr>
                <w:rFonts w:ascii="Times New Roman" w:hAnsi="Times New Roman" w:cs="Times New Roman"/>
                <w:sz w:val="24"/>
                <w:szCs w:val="24"/>
              </w:rPr>
              <w:softHyphen/>
              <w:t>ласти</w:t>
            </w:r>
          </w:p>
        </w:tc>
        <w:tc>
          <w:tcPr>
            <w:tcW w:w="1276" w:type="dxa"/>
            <w:vMerge w:val="restart"/>
            <w:tcBorders>
              <w:left w:val="single" w:sz="4" w:space="0" w:color="auto"/>
              <w:right w:val="single" w:sz="4" w:space="0" w:color="auto"/>
            </w:tcBorders>
            <w:shd w:val="clear" w:color="auto" w:fill="FFFFFF" w:themeFill="background1"/>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lastRenderedPageBreak/>
              <w:t>1.Утвержде</w:t>
            </w:r>
            <w:r w:rsidRPr="00EA3C2B">
              <w:rPr>
                <w:rFonts w:ascii="Times New Roman" w:hAnsi="Times New Roman" w:cs="Times New Roman"/>
                <w:sz w:val="24"/>
                <w:szCs w:val="24"/>
              </w:rPr>
              <w:softHyphen/>
              <w:t>ние Порядка предоставления субсидий юридическим лицам и индивидуальным предпринимателям на реализацию мероприятий подпрогр</w:t>
            </w:r>
            <w:r w:rsidRPr="00EA3C2B">
              <w:rPr>
                <w:rFonts w:ascii="Times New Roman" w:hAnsi="Times New Roman" w:cs="Times New Roman"/>
                <w:sz w:val="24"/>
                <w:szCs w:val="24"/>
              </w:rPr>
              <w:lastRenderedPageBreak/>
              <w:t xml:space="preserve">аммы </w:t>
            </w: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 Проведе</w:t>
            </w:r>
            <w:r w:rsidRPr="00EA3C2B">
              <w:rPr>
                <w:rFonts w:ascii="Times New Roman" w:hAnsi="Times New Roman" w:cs="Times New Roman"/>
                <w:sz w:val="24"/>
                <w:szCs w:val="24"/>
              </w:rPr>
              <w:softHyphen/>
              <w:t>ние отбора субъектов МСП.</w:t>
            </w:r>
            <w:r w:rsidRPr="00EA3C2B">
              <w:rPr>
                <w:rFonts w:ascii="Times New Roman" w:hAnsi="Times New Roman" w:cs="Times New Roman"/>
                <w:sz w:val="24"/>
                <w:szCs w:val="24"/>
              </w:rPr>
              <w:br/>
              <w:t>3. Заключе</w:t>
            </w:r>
            <w:r w:rsidRPr="00EA3C2B">
              <w:rPr>
                <w:rFonts w:ascii="Times New Roman" w:hAnsi="Times New Roman" w:cs="Times New Roman"/>
                <w:sz w:val="24"/>
                <w:szCs w:val="24"/>
              </w:rPr>
              <w:softHyphen/>
              <w:t>ние договора на предос</w:t>
            </w:r>
            <w:r w:rsidRPr="00EA3C2B">
              <w:rPr>
                <w:rFonts w:ascii="Times New Roman" w:hAnsi="Times New Roman" w:cs="Times New Roman"/>
                <w:sz w:val="24"/>
                <w:szCs w:val="24"/>
              </w:rPr>
              <w:softHyphen/>
              <w:t>тавление субсидии с субъектами МСП по итогам отбора.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Итого:</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2015-2019 гг.</w:t>
            </w: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1000</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200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200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200</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200</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200</w:t>
            </w:r>
          </w:p>
        </w:tc>
        <w:tc>
          <w:tcPr>
            <w:tcW w:w="1137" w:type="dxa"/>
            <w:gridSpan w:val="2"/>
            <w:vMerge w:val="restart"/>
            <w:tcBorders>
              <w:left w:val="single" w:sz="4" w:space="0" w:color="auto"/>
              <w:right w:val="single" w:sz="4" w:space="0" w:color="auto"/>
            </w:tcBorders>
          </w:tcPr>
          <w:p w:rsidR="00EA3C2B" w:rsidRPr="00EA3C2B" w:rsidRDefault="00487D24" w:rsidP="00B07D3E">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Сектор прогнозирования социально-экономического развития, регулирования потребительского рынка  и малого бизнеса  управления экономики и инвести</w:t>
            </w:r>
            <w:r w:rsidRPr="00DB5A48">
              <w:rPr>
                <w:rFonts w:ascii="Times New Roman" w:hAnsi="Times New Roman" w:cs="Times New Roman"/>
                <w:sz w:val="24"/>
                <w:szCs w:val="24"/>
              </w:rPr>
              <w:lastRenderedPageBreak/>
              <w:t>ций администрации Серебряно-Прудского муниципального района Московской области</w:t>
            </w:r>
          </w:p>
        </w:tc>
        <w:tc>
          <w:tcPr>
            <w:tcW w:w="1281" w:type="dxa"/>
            <w:gridSpan w:val="2"/>
            <w:vMerge w:val="restart"/>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300"/>
        </w:trPr>
        <w:tc>
          <w:tcPr>
            <w:tcW w:w="524"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федерального бюджета*</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300"/>
        </w:trPr>
        <w:tc>
          <w:tcPr>
            <w:tcW w:w="524"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бюджета Московской области*</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598"/>
        </w:trPr>
        <w:tc>
          <w:tcPr>
            <w:tcW w:w="524"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00"/>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00"/>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Внебюджетные источники</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7" w:type="dxa"/>
            <w:gridSpan w:val="2"/>
            <w:vMerge w:val="restart"/>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val="restart"/>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597"/>
        </w:trPr>
        <w:tc>
          <w:tcPr>
            <w:tcW w:w="524" w:type="dxa"/>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822" w:type="dxa"/>
            <w:gridSpan w:val="2"/>
            <w:vMerge/>
            <w:tcBorders>
              <w:left w:val="single" w:sz="4" w:space="0" w:color="auto"/>
              <w:right w:val="single" w:sz="4" w:space="0" w:color="auto"/>
            </w:tcBorders>
            <w:shd w:val="clear" w:color="auto" w:fill="FFFF00"/>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FFFF00"/>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бюджетов муниципального район</w:t>
            </w:r>
            <w:r w:rsidRPr="00EA3C2B">
              <w:rPr>
                <w:rFonts w:ascii="Times New Roman" w:hAnsi="Times New Roman" w:cs="Times New Roman"/>
                <w:sz w:val="24"/>
                <w:szCs w:val="24"/>
              </w:rPr>
              <w:lastRenderedPageBreak/>
              <w:t>а</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0</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1000</w:t>
            </w: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200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200</w:t>
            </w: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200</w:t>
            </w: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200</w:t>
            </w: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200</w:t>
            </w:r>
          </w:p>
        </w:tc>
        <w:tc>
          <w:tcPr>
            <w:tcW w:w="1137"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EA3C2B" w:rsidRPr="00EA3C2B" w:rsidTr="006840B2">
        <w:trPr>
          <w:trHeight w:val="582"/>
        </w:trPr>
        <w:tc>
          <w:tcPr>
            <w:tcW w:w="14850" w:type="dxa"/>
            <w:gridSpan w:val="22"/>
            <w:tcBorders>
              <w:left w:val="single" w:sz="4" w:space="0" w:color="auto"/>
              <w:bottom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lastRenderedPageBreak/>
              <w:t>3.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r>
      <w:tr w:rsidR="006840B2" w:rsidRPr="00EA3C2B" w:rsidTr="006840B2">
        <w:trPr>
          <w:trHeight w:val="915"/>
        </w:trPr>
        <w:tc>
          <w:tcPr>
            <w:tcW w:w="613" w:type="dxa"/>
            <w:gridSpan w:val="2"/>
            <w:vMerge w:val="restart"/>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3.1.</w:t>
            </w:r>
          </w:p>
        </w:tc>
        <w:tc>
          <w:tcPr>
            <w:tcW w:w="1733" w:type="dxa"/>
            <w:vMerge w:val="restart"/>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u w:val="single"/>
              </w:rPr>
            </w:pPr>
            <w:r w:rsidRPr="00EA3C2B">
              <w:rPr>
                <w:rFonts w:ascii="Times New Roman" w:hAnsi="Times New Roman" w:cs="Times New Roman"/>
                <w:sz w:val="24"/>
                <w:szCs w:val="24"/>
                <w:u w:val="single"/>
              </w:rPr>
              <w:t xml:space="preserve">Мероприятие </w:t>
            </w:r>
          </w:p>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Формирование перечня муниципального имущества Серебряно-Прудского муниципального района Московской области, предназначенного для передачи во владение и (или) пользование на долгосрочной основе субъектам малого и среднего предпринимательства и организациям, образующим инфраструкту</w:t>
            </w:r>
            <w:r w:rsidRPr="00EA3C2B">
              <w:rPr>
                <w:rFonts w:ascii="Times New Roman" w:hAnsi="Times New Roman" w:cs="Times New Roman"/>
                <w:sz w:val="24"/>
                <w:szCs w:val="24"/>
              </w:rPr>
              <w:lastRenderedPageBreak/>
              <w:t>ру поддержки субъектов малого и среднего предпринимательства</w:t>
            </w:r>
          </w:p>
        </w:tc>
        <w:tc>
          <w:tcPr>
            <w:tcW w:w="1276" w:type="dxa"/>
            <w:vMerge w:val="restart"/>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Выполнение положений Федерального закона от 22.07.2008 №159-ФЗ.</w:t>
            </w:r>
          </w:p>
        </w:tc>
        <w:tc>
          <w:tcPr>
            <w:tcW w:w="851" w:type="dxa"/>
            <w:tcBorders>
              <w:left w:val="single" w:sz="4" w:space="0" w:color="auto"/>
              <w:bottom w:val="single" w:sz="4" w:space="0" w:color="auto"/>
              <w:right w:val="single" w:sz="4" w:space="0" w:color="auto"/>
            </w:tcBorders>
            <w:shd w:val="clear" w:color="auto" w:fill="FFFFFF" w:themeFill="background1"/>
          </w:tcPr>
          <w:p w:rsidR="00EA3C2B" w:rsidRPr="00EA3C2B" w:rsidRDefault="00EA3C2B" w:rsidP="006840B2">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Итого:</w:t>
            </w:r>
          </w:p>
        </w:tc>
        <w:tc>
          <w:tcPr>
            <w:tcW w:w="992" w:type="dxa"/>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2015-2019</w:t>
            </w:r>
          </w:p>
        </w:tc>
        <w:tc>
          <w:tcPr>
            <w:tcW w:w="992" w:type="dxa"/>
            <w:vMerge w:val="restart"/>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jc w:val="both"/>
              <w:rPr>
                <w:rFonts w:ascii="Times New Roman" w:hAnsi="Times New Roman" w:cs="Times New Roman"/>
                <w:sz w:val="24"/>
                <w:szCs w:val="24"/>
              </w:rPr>
            </w:pPr>
            <w:r w:rsidRPr="00EA3C2B">
              <w:rPr>
                <w:rFonts w:ascii="Times New Roman" w:hAnsi="Times New Roman" w:cs="Times New Roman"/>
                <w:sz w:val="24"/>
                <w:szCs w:val="24"/>
              </w:rPr>
              <w:t>В пределах финансовых средств, предусмотренных на основную деятельность исполнителя</w:t>
            </w:r>
          </w:p>
        </w:tc>
        <w:tc>
          <w:tcPr>
            <w:tcW w:w="998" w:type="dxa"/>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left w:val="single" w:sz="4" w:space="0" w:color="auto"/>
              <w:right w:val="single" w:sz="4" w:space="0" w:color="auto"/>
            </w:tcBorders>
            <w:shd w:val="clear" w:color="auto" w:fill="FFFFFF" w:themeFill="background1"/>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val="restart"/>
            <w:tcBorders>
              <w:left w:val="single" w:sz="4" w:space="0" w:color="auto"/>
              <w:right w:val="single" w:sz="4" w:space="0" w:color="auto"/>
            </w:tcBorders>
            <w:shd w:val="clear" w:color="auto" w:fill="FFFFFF" w:themeFill="background1"/>
          </w:tcPr>
          <w:p w:rsidR="00EA3C2B" w:rsidRPr="00EA3C2B" w:rsidRDefault="00487D24" w:rsidP="00B07D3E">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Сектор прогнозирования социально-экономического развития, регулирования потребительского рынка  и малого бизнеса  управления экономики и инвестиций администрации Серебряно-Прудского муниципального района Московс</w:t>
            </w:r>
            <w:r w:rsidRPr="00DB5A48">
              <w:rPr>
                <w:rFonts w:ascii="Times New Roman" w:hAnsi="Times New Roman" w:cs="Times New Roman"/>
                <w:sz w:val="24"/>
                <w:szCs w:val="24"/>
              </w:rPr>
              <w:lastRenderedPageBreak/>
              <w:t>кой области</w:t>
            </w:r>
          </w:p>
        </w:tc>
        <w:tc>
          <w:tcPr>
            <w:tcW w:w="1281" w:type="dxa"/>
            <w:gridSpan w:val="2"/>
            <w:vMerge w:val="restart"/>
            <w:tcBorders>
              <w:left w:val="single" w:sz="4" w:space="0" w:color="auto"/>
              <w:right w:val="single" w:sz="4" w:space="0" w:color="auto"/>
            </w:tcBorders>
            <w:shd w:val="clear" w:color="auto" w:fill="FFFFFF" w:themeFill="background1"/>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eastAsia="Times New Roman" w:hAnsi="Times New Roman" w:cs="Times New Roman"/>
                <w:sz w:val="24"/>
                <w:szCs w:val="24"/>
                <w:lang w:eastAsia="ru-RU"/>
              </w:rPr>
              <w:lastRenderedPageBreak/>
              <w:t>Повышение эффективности и использования муниципального имущества</w:t>
            </w:r>
          </w:p>
        </w:tc>
      </w:tr>
      <w:tr w:rsidR="006840B2" w:rsidRPr="00EA3C2B" w:rsidTr="006840B2">
        <w:trPr>
          <w:trHeight w:val="915"/>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u w:val="single"/>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федерального бюджета</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both"/>
              <w:rPr>
                <w:rFonts w:ascii="Times New Roman" w:hAnsi="Times New Roman" w:cs="Times New Roman"/>
                <w:sz w:val="24"/>
                <w:szCs w:val="24"/>
              </w:rPr>
            </w:pPr>
          </w:p>
        </w:tc>
        <w:tc>
          <w:tcPr>
            <w:tcW w:w="998"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eastAsia="Times New Roman" w:hAnsi="Times New Roman" w:cs="Times New Roman"/>
                <w:sz w:val="24"/>
                <w:szCs w:val="24"/>
                <w:lang w:eastAsia="ru-RU"/>
              </w:rPr>
            </w:pPr>
          </w:p>
        </w:tc>
      </w:tr>
      <w:tr w:rsidR="006840B2" w:rsidRPr="00EA3C2B" w:rsidTr="006840B2">
        <w:trPr>
          <w:trHeight w:val="1222"/>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spacing w:line="0" w:lineRule="atLeast"/>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бюджета Московской области</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both"/>
              <w:rPr>
                <w:rFonts w:ascii="Times New Roman" w:hAnsi="Times New Roman" w:cs="Times New Roman"/>
                <w:sz w:val="24"/>
                <w:szCs w:val="24"/>
              </w:rPr>
            </w:pPr>
          </w:p>
        </w:tc>
        <w:tc>
          <w:tcPr>
            <w:tcW w:w="998"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eastAsia="Times New Roman" w:hAnsi="Times New Roman" w:cs="Times New Roman"/>
                <w:sz w:val="24"/>
                <w:szCs w:val="24"/>
                <w:lang w:eastAsia="ru-RU"/>
              </w:rPr>
            </w:pPr>
          </w:p>
        </w:tc>
      </w:tr>
      <w:tr w:rsidR="006840B2" w:rsidRPr="00EA3C2B" w:rsidTr="006840B2">
        <w:trPr>
          <w:trHeight w:val="1079"/>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spacing w:line="0" w:lineRule="atLeast"/>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Внебюджетные источники</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both"/>
              <w:rPr>
                <w:rFonts w:ascii="Times New Roman" w:hAnsi="Times New Roman" w:cs="Times New Roman"/>
                <w:sz w:val="24"/>
                <w:szCs w:val="24"/>
              </w:rPr>
            </w:pPr>
          </w:p>
        </w:tc>
        <w:tc>
          <w:tcPr>
            <w:tcW w:w="998"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eastAsia="Times New Roman" w:hAnsi="Times New Roman" w:cs="Times New Roman"/>
                <w:sz w:val="24"/>
                <w:szCs w:val="24"/>
                <w:lang w:eastAsia="ru-RU"/>
              </w:rPr>
            </w:pPr>
          </w:p>
        </w:tc>
      </w:tr>
      <w:tr w:rsidR="006840B2" w:rsidRPr="00EA3C2B" w:rsidTr="006840B2">
        <w:trPr>
          <w:trHeight w:val="2035"/>
        </w:trPr>
        <w:tc>
          <w:tcPr>
            <w:tcW w:w="613" w:type="dxa"/>
            <w:gridSpan w:val="2"/>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spacing w:line="0" w:lineRule="atLeast"/>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бюджетов муниципального района</w:t>
            </w:r>
          </w:p>
        </w:tc>
        <w:tc>
          <w:tcPr>
            <w:tcW w:w="992" w:type="dxa"/>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both"/>
              <w:rPr>
                <w:rFonts w:ascii="Times New Roman" w:hAnsi="Times New Roman" w:cs="Times New Roman"/>
                <w:sz w:val="24"/>
                <w:szCs w:val="24"/>
              </w:rPr>
            </w:pPr>
          </w:p>
        </w:tc>
        <w:tc>
          <w:tcPr>
            <w:tcW w:w="998" w:type="dxa"/>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eastAsia="Times New Roman" w:hAnsi="Times New Roman" w:cs="Times New Roman"/>
                <w:sz w:val="24"/>
                <w:szCs w:val="24"/>
                <w:lang w:eastAsia="ru-RU"/>
              </w:rPr>
            </w:pPr>
          </w:p>
        </w:tc>
      </w:tr>
      <w:tr w:rsidR="006840B2" w:rsidRPr="00EA3C2B" w:rsidTr="006840B2">
        <w:trPr>
          <w:trHeight w:val="627"/>
        </w:trPr>
        <w:tc>
          <w:tcPr>
            <w:tcW w:w="613" w:type="dxa"/>
            <w:gridSpan w:val="2"/>
            <w:vMerge w:val="restart"/>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3.2.</w:t>
            </w:r>
          </w:p>
        </w:tc>
        <w:tc>
          <w:tcPr>
            <w:tcW w:w="1733" w:type="dxa"/>
            <w:vMerge w:val="restart"/>
            <w:tcBorders>
              <w:top w:val="single" w:sz="4" w:space="0" w:color="auto"/>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u w:val="single"/>
              </w:rPr>
              <w:t xml:space="preserve">Мероприятие </w:t>
            </w:r>
            <w:r w:rsidRPr="00EA3C2B">
              <w:rPr>
                <w:rFonts w:ascii="Times New Roman" w:hAnsi="Times New Roman" w:cs="Times New Roman"/>
                <w:sz w:val="24"/>
                <w:szCs w:val="24"/>
              </w:rPr>
              <w:t>Передача во владение и (или) пользование муниципального имущества на безвозмездной основе или на льготных условиях</w:t>
            </w:r>
          </w:p>
        </w:tc>
        <w:tc>
          <w:tcPr>
            <w:tcW w:w="1276" w:type="dxa"/>
            <w:vMerge w:val="restart"/>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1.Утвержде</w:t>
            </w:r>
            <w:r w:rsidRPr="00EA3C2B">
              <w:rPr>
                <w:rFonts w:ascii="Times New Roman" w:hAnsi="Times New Roman" w:cs="Times New Roman"/>
                <w:sz w:val="24"/>
                <w:szCs w:val="24"/>
              </w:rPr>
              <w:softHyphen/>
              <w:t>ние Положе</w:t>
            </w:r>
            <w:r w:rsidRPr="00EA3C2B">
              <w:rPr>
                <w:rFonts w:ascii="Times New Roman" w:hAnsi="Times New Roman" w:cs="Times New Roman"/>
                <w:sz w:val="24"/>
                <w:szCs w:val="24"/>
              </w:rPr>
              <w:softHyphen/>
              <w:t>ния</w:t>
            </w:r>
            <w:r w:rsidRPr="00EA3C2B">
              <w:rPr>
                <w:rFonts w:ascii="Times New Roman" w:hAnsi="Times New Roman" w:cs="Times New Roman"/>
                <w:sz w:val="24"/>
                <w:szCs w:val="24"/>
              </w:rPr>
              <w:br/>
              <w:t>о конкурсе по отбору зая</w:t>
            </w:r>
            <w:r w:rsidRPr="00EA3C2B">
              <w:rPr>
                <w:rFonts w:ascii="Times New Roman" w:hAnsi="Times New Roman" w:cs="Times New Roman"/>
                <w:sz w:val="24"/>
                <w:szCs w:val="24"/>
              </w:rPr>
              <w:softHyphen/>
              <w:t>вок на право заключения договора о предоставле</w:t>
            </w:r>
            <w:r w:rsidRPr="00EA3C2B">
              <w:rPr>
                <w:rFonts w:ascii="Times New Roman" w:hAnsi="Times New Roman" w:cs="Times New Roman"/>
                <w:sz w:val="24"/>
                <w:szCs w:val="24"/>
              </w:rPr>
              <w:softHyphen/>
              <w:t>нии субси</w:t>
            </w:r>
            <w:r w:rsidRPr="00EA3C2B">
              <w:rPr>
                <w:rFonts w:ascii="Times New Roman" w:hAnsi="Times New Roman" w:cs="Times New Roman"/>
                <w:sz w:val="24"/>
                <w:szCs w:val="24"/>
              </w:rPr>
              <w:softHyphen/>
              <w:t>дий.</w:t>
            </w:r>
            <w:r w:rsidRPr="00EA3C2B">
              <w:rPr>
                <w:rFonts w:ascii="Times New Roman" w:hAnsi="Times New Roman" w:cs="Times New Roman"/>
                <w:sz w:val="24"/>
                <w:szCs w:val="24"/>
              </w:rPr>
              <w:br/>
              <w:t>2. Проведе</w:t>
            </w:r>
            <w:r w:rsidRPr="00EA3C2B">
              <w:rPr>
                <w:rFonts w:ascii="Times New Roman" w:hAnsi="Times New Roman" w:cs="Times New Roman"/>
                <w:sz w:val="24"/>
                <w:szCs w:val="24"/>
              </w:rPr>
              <w:softHyphen/>
              <w:t>ние конкурс</w:t>
            </w:r>
            <w:r w:rsidRPr="00EA3C2B">
              <w:rPr>
                <w:rFonts w:ascii="Times New Roman" w:hAnsi="Times New Roman" w:cs="Times New Roman"/>
                <w:sz w:val="24"/>
                <w:szCs w:val="24"/>
              </w:rPr>
              <w:softHyphen/>
              <w:t>ного отбора.</w:t>
            </w:r>
            <w:r w:rsidRPr="00EA3C2B">
              <w:rPr>
                <w:rFonts w:ascii="Times New Roman" w:hAnsi="Times New Roman" w:cs="Times New Roman"/>
                <w:sz w:val="24"/>
                <w:szCs w:val="24"/>
              </w:rPr>
              <w:br/>
              <w:t xml:space="preserve">3. </w:t>
            </w:r>
            <w:r w:rsidRPr="00EA3C2B">
              <w:rPr>
                <w:rFonts w:ascii="Times New Roman" w:hAnsi="Times New Roman" w:cs="Times New Roman"/>
                <w:sz w:val="24"/>
                <w:szCs w:val="24"/>
              </w:rPr>
              <w:lastRenderedPageBreak/>
              <w:t>Заключе</w:t>
            </w:r>
            <w:r w:rsidRPr="00EA3C2B">
              <w:rPr>
                <w:rFonts w:ascii="Times New Roman" w:hAnsi="Times New Roman" w:cs="Times New Roman"/>
                <w:sz w:val="24"/>
                <w:szCs w:val="24"/>
              </w:rPr>
              <w:softHyphen/>
              <w:t>ние договора на предос</w:t>
            </w:r>
            <w:r w:rsidRPr="00EA3C2B">
              <w:rPr>
                <w:rFonts w:ascii="Times New Roman" w:hAnsi="Times New Roman" w:cs="Times New Roman"/>
                <w:sz w:val="24"/>
                <w:szCs w:val="24"/>
              </w:rPr>
              <w:softHyphen/>
              <w:t>тавление субсидии с субъектами МСП - побе</w:t>
            </w:r>
            <w:r w:rsidRPr="00EA3C2B">
              <w:rPr>
                <w:rFonts w:ascii="Times New Roman" w:hAnsi="Times New Roman" w:cs="Times New Roman"/>
                <w:sz w:val="24"/>
                <w:szCs w:val="24"/>
              </w:rPr>
              <w:softHyphen/>
              <w:t>дителями конкурсного отбора</w:t>
            </w:r>
          </w:p>
        </w:tc>
        <w:tc>
          <w:tcPr>
            <w:tcW w:w="851" w:type="dxa"/>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Итого:</w:t>
            </w:r>
          </w:p>
        </w:tc>
        <w:tc>
          <w:tcPr>
            <w:tcW w:w="992" w:type="dxa"/>
            <w:vMerge w:val="restart"/>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2015-2019</w:t>
            </w:r>
          </w:p>
        </w:tc>
        <w:tc>
          <w:tcPr>
            <w:tcW w:w="992" w:type="dxa"/>
            <w:vMerge w:val="restart"/>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both"/>
              <w:rPr>
                <w:rFonts w:ascii="Times New Roman" w:hAnsi="Times New Roman" w:cs="Times New Roman"/>
                <w:sz w:val="24"/>
                <w:szCs w:val="24"/>
              </w:rPr>
            </w:pPr>
            <w:r w:rsidRPr="00EA3C2B">
              <w:rPr>
                <w:rFonts w:ascii="Times New Roman" w:hAnsi="Times New Roman" w:cs="Times New Roman"/>
                <w:sz w:val="24"/>
                <w:szCs w:val="24"/>
              </w:rPr>
              <w:t>В пределах финансовых средств, предусмотренных на основную деятельность исполнителя</w:t>
            </w:r>
          </w:p>
        </w:tc>
        <w:tc>
          <w:tcPr>
            <w:tcW w:w="998" w:type="dxa"/>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val="restart"/>
            <w:tcBorders>
              <w:top w:val="single" w:sz="4" w:space="0" w:color="auto"/>
              <w:left w:val="single" w:sz="4" w:space="0" w:color="auto"/>
              <w:right w:val="single" w:sz="4" w:space="0" w:color="auto"/>
            </w:tcBorders>
          </w:tcPr>
          <w:p w:rsidR="00EA3C2B" w:rsidRPr="00EA3C2B" w:rsidRDefault="00487D24" w:rsidP="00B07D3E">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 xml:space="preserve">Сектор прогнозирования социально-экономического развития, регулирования потребительского рынка  и малого бизнеса  управления экономики и инвестиций </w:t>
            </w:r>
            <w:r w:rsidRPr="00DB5A48">
              <w:rPr>
                <w:rFonts w:ascii="Times New Roman" w:hAnsi="Times New Roman" w:cs="Times New Roman"/>
                <w:sz w:val="24"/>
                <w:szCs w:val="24"/>
              </w:rPr>
              <w:lastRenderedPageBreak/>
              <w:t>администрации Серебряно-Прудского муниципального района Московской области</w:t>
            </w:r>
          </w:p>
        </w:tc>
        <w:tc>
          <w:tcPr>
            <w:tcW w:w="1281" w:type="dxa"/>
            <w:gridSpan w:val="2"/>
            <w:vMerge w:val="restart"/>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 xml:space="preserve">Предоставление имущества </w:t>
            </w:r>
          </w:p>
        </w:tc>
      </w:tr>
      <w:tr w:rsidR="006840B2" w:rsidRPr="00EA3C2B" w:rsidTr="006840B2">
        <w:trPr>
          <w:trHeight w:val="915"/>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u w:val="single"/>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федерального бюджета</w:t>
            </w: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both"/>
              <w:rPr>
                <w:rFonts w:ascii="Times New Roman" w:hAnsi="Times New Roman" w:cs="Times New Roman"/>
                <w:sz w:val="24"/>
                <w:szCs w:val="24"/>
              </w:rPr>
            </w:pPr>
          </w:p>
        </w:tc>
        <w:tc>
          <w:tcPr>
            <w:tcW w:w="998"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288"/>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бюджета Московской области</w:t>
            </w: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8"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288"/>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Внебюджетные источники</w:t>
            </w: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8"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794"/>
        </w:trPr>
        <w:tc>
          <w:tcPr>
            <w:tcW w:w="613" w:type="dxa"/>
            <w:gridSpan w:val="2"/>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бюджетов муниципального района</w:t>
            </w:r>
          </w:p>
        </w:tc>
        <w:tc>
          <w:tcPr>
            <w:tcW w:w="992" w:type="dxa"/>
            <w:vMerge/>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8" w:type="dxa"/>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4"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5"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6"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7" w:type="dxa"/>
            <w:gridSpan w:val="2"/>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81" w:type="dxa"/>
            <w:gridSpan w:val="2"/>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EA3C2B" w:rsidRPr="00EA3C2B" w:rsidTr="006840B2">
        <w:trPr>
          <w:trHeight w:val="288"/>
        </w:trPr>
        <w:tc>
          <w:tcPr>
            <w:tcW w:w="14850" w:type="dxa"/>
            <w:gridSpan w:val="22"/>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ind w:left="1069"/>
              <w:rPr>
                <w:rFonts w:ascii="Times New Roman" w:hAnsi="Times New Roman" w:cs="Times New Roman"/>
                <w:sz w:val="24"/>
                <w:szCs w:val="24"/>
              </w:rPr>
            </w:pPr>
            <w:r w:rsidRPr="00EA3C2B">
              <w:rPr>
                <w:rFonts w:ascii="Times New Roman" w:hAnsi="Times New Roman" w:cs="Times New Roman"/>
                <w:sz w:val="24"/>
                <w:szCs w:val="24"/>
              </w:rPr>
              <w:lastRenderedPageBreak/>
              <w:t>4.Информационная поддержка субъектов малого и среднего предпринимательства</w:t>
            </w:r>
          </w:p>
        </w:tc>
      </w:tr>
      <w:tr w:rsidR="006840B2" w:rsidRPr="00EA3C2B" w:rsidTr="006840B2">
        <w:trPr>
          <w:trHeight w:val="720"/>
        </w:trPr>
        <w:tc>
          <w:tcPr>
            <w:tcW w:w="613" w:type="dxa"/>
            <w:gridSpan w:val="2"/>
            <w:vMerge w:val="restart"/>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4.1.</w:t>
            </w:r>
          </w:p>
        </w:tc>
        <w:tc>
          <w:tcPr>
            <w:tcW w:w="1733" w:type="dxa"/>
            <w:vMerge w:val="restart"/>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u w:val="single"/>
              </w:rPr>
            </w:pPr>
            <w:r w:rsidRPr="00EA3C2B">
              <w:rPr>
                <w:rFonts w:ascii="Times New Roman" w:hAnsi="Times New Roman" w:cs="Times New Roman"/>
                <w:sz w:val="24"/>
                <w:szCs w:val="24"/>
                <w:u w:val="single"/>
              </w:rPr>
              <w:t>Мероприятие</w:t>
            </w:r>
          </w:p>
          <w:p w:rsidR="00EA3C2B" w:rsidRPr="00EA3C2B" w:rsidRDefault="00EA3C2B" w:rsidP="00B07D3E">
            <w:pPr>
              <w:shd w:val="clear" w:color="auto" w:fill="FFFFFF" w:themeFill="background1"/>
              <w:rPr>
                <w:rFonts w:ascii="Times New Roman" w:eastAsia="Calibri" w:hAnsi="Times New Roman" w:cs="Times New Roman"/>
                <w:sz w:val="24"/>
                <w:szCs w:val="24"/>
              </w:rPr>
            </w:pPr>
            <w:r w:rsidRPr="00EA3C2B">
              <w:rPr>
                <w:rFonts w:ascii="Times New Roman" w:hAnsi="Times New Roman" w:cs="Times New Roman"/>
                <w:sz w:val="24"/>
                <w:szCs w:val="24"/>
              </w:rPr>
              <w:t>Проведение ме</w:t>
            </w:r>
            <w:r w:rsidRPr="00EA3C2B">
              <w:rPr>
                <w:rFonts w:ascii="Times New Roman" w:hAnsi="Times New Roman" w:cs="Times New Roman"/>
                <w:sz w:val="24"/>
                <w:szCs w:val="24"/>
              </w:rPr>
              <w:softHyphen/>
              <w:t>роприятий, свя</w:t>
            </w:r>
            <w:r w:rsidRPr="00EA3C2B">
              <w:rPr>
                <w:rFonts w:ascii="Times New Roman" w:hAnsi="Times New Roman" w:cs="Times New Roman"/>
                <w:sz w:val="24"/>
                <w:szCs w:val="24"/>
              </w:rPr>
              <w:softHyphen/>
              <w:t>занных с реали</w:t>
            </w:r>
            <w:r w:rsidRPr="00EA3C2B">
              <w:rPr>
                <w:rFonts w:ascii="Times New Roman" w:hAnsi="Times New Roman" w:cs="Times New Roman"/>
                <w:sz w:val="24"/>
                <w:szCs w:val="24"/>
              </w:rPr>
              <w:softHyphen/>
              <w:t>зацией мер, на</w:t>
            </w:r>
            <w:r w:rsidRPr="00EA3C2B">
              <w:rPr>
                <w:rFonts w:ascii="Times New Roman" w:hAnsi="Times New Roman" w:cs="Times New Roman"/>
                <w:sz w:val="24"/>
                <w:szCs w:val="24"/>
              </w:rPr>
              <w:softHyphen/>
              <w:t>правленных на формирование положительного образа предпри</w:t>
            </w:r>
            <w:r w:rsidRPr="00EA3C2B">
              <w:rPr>
                <w:rFonts w:ascii="Times New Roman" w:hAnsi="Times New Roman" w:cs="Times New Roman"/>
                <w:sz w:val="24"/>
                <w:szCs w:val="24"/>
              </w:rPr>
              <w:softHyphen/>
              <w:t>нимателя, попу</w:t>
            </w:r>
            <w:r w:rsidRPr="00EA3C2B">
              <w:rPr>
                <w:rFonts w:ascii="Times New Roman" w:hAnsi="Times New Roman" w:cs="Times New Roman"/>
                <w:sz w:val="24"/>
                <w:szCs w:val="24"/>
              </w:rPr>
              <w:softHyphen/>
              <w:t xml:space="preserve">ляризацию </w:t>
            </w:r>
            <w:r w:rsidRPr="00EA3C2B">
              <w:rPr>
                <w:rFonts w:ascii="Times New Roman" w:hAnsi="Times New Roman" w:cs="Times New Roman"/>
                <w:sz w:val="24"/>
                <w:szCs w:val="24"/>
              </w:rPr>
              <w:lastRenderedPageBreak/>
              <w:t>роли предпринима</w:t>
            </w:r>
            <w:r w:rsidRPr="00EA3C2B">
              <w:rPr>
                <w:rFonts w:ascii="Times New Roman" w:hAnsi="Times New Roman" w:cs="Times New Roman"/>
                <w:sz w:val="24"/>
                <w:szCs w:val="24"/>
              </w:rPr>
              <w:softHyphen/>
              <w:t>тельства размещение пуб</w:t>
            </w:r>
            <w:r w:rsidRPr="00EA3C2B">
              <w:rPr>
                <w:rFonts w:ascii="Times New Roman" w:hAnsi="Times New Roman" w:cs="Times New Roman"/>
                <w:sz w:val="24"/>
                <w:szCs w:val="24"/>
              </w:rPr>
              <w:softHyphen/>
              <w:t>ликаций в сред</w:t>
            </w:r>
            <w:r w:rsidRPr="00EA3C2B">
              <w:rPr>
                <w:rFonts w:ascii="Times New Roman" w:hAnsi="Times New Roman" w:cs="Times New Roman"/>
                <w:sz w:val="24"/>
                <w:szCs w:val="24"/>
              </w:rPr>
              <w:softHyphen/>
              <w:t>ствах массо</w:t>
            </w:r>
            <w:r w:rsidRPr="00EA3C2B">
              <w:rPr>
                <w:rFonts w:ascii="Times New Roman" w:hAnsi="Times New Roman" w:cs="Times New Roman"/>
                <w:sz w:val="24"/>
                <w:szCs w:val="24"/>
              </w:rPr>
              <w:softHyphen/>
              <w:t>вой информации о мерах, направ</w:t>
            </w:r>
            <w:r w:rsidRPr="00EA3C2B">
              <w:rPr>
                <w:rFonts w:ascii="Times New Roman" w:hAnsi="Times New Roman" w:cs="Times New Roman"/>
                <w:sz w:val="24"/>
                <w:szCs w:val="24"/>
              </w:rPr>
              <w:softHyphen/>
              <w:t>ленных на под</w:t>
            </w:r>
            <w:r w:rsidRPr="00EA3C2B">
              <w:rPr>
                <w:rFonts w:ascii="Times New Roman" w:hAnsi="Times New Roman" w:cs="Times New Roman"/>
                <w:sz w:val="24"/>
                <w:szCs w:val="24"/>
              </w:rPr>
              <w:softHyphen/>
              <w:t>держку малого и среднего предприниматель</w:t>
            </w:r>
            <w:r w:rsidRPr="00EA3C2B">
              <w:rPr>
                <w:rFonts w:ascii="Times New Roman" w:hAnsi="Times New Roman" w:cs="Times New Roman"/>
                <w:sz w:val="24"/>
                <w:szCs w:val="24"/>
              </w:rPr>
              <w:softHyphen/>
              <w:t>ства, популяри</w:t>
            </w:r>
            <w:r w:rsidRPr="00EA3C2B">
              <w:rPr>
                <w:rFonts w:ascii="Times New Roman" w:hAnsi="Times New Roman" w:cs="Times New Roman"/>
                <w:sz w:val="24"/>
                <w:szCs w:val="24"/>
              </w:rPr>
              <w:softHyphen/>
              <w:t>зацию предпри</w:t>
            </w:r>
            <w:r w:rsidRPr="00EA3C2B">
              <w:rPr>
                <w:rFonts w:ascii="Times New Roman" w:hAnsi="Times New Roman" w:cs="Times New Roman"/>
                <w:sz w:val="24"/>
                <w:szCs w:val="24"/>
              </w:rPr>
              <w:softHyphen/>
              <w:t>нима</w:t>
            </w:r>
            <w:r w:rsidRPr="00EA3C2B">
              <w:rPr>
                <w:rFonts w:ascii="Times New Roman" w:hAnsi="Times New Roman" w:cs="Times New Roman"/>
                <w:sz w:val="24"/>
                <w:szCs w:val="24"/>
              </w:rPr>
              <w:softHyphen/>
              <w:t>тельства, поло</w:t>
            </w:r>
            <w:r w:rsidRPr="00EA3C2B">
              <w:rPr>
                <w:rFonts w:ascii="Times New Roman" w:hAnsi="Times New Roman" w:cs="Times New Roman"/>
                <w:sz w:val="24"/>
                <w:szCs w:val="24"/>
              </w:rPr>
              <w:softHyphen/>
              <w:t>жительных при</w:t>
            </w:r>
            <w:r w:rsidRPr="00EA3C2B">
              <w:rPr>
                <w:rFonts w:ascii="Times New Roman" w:hAnsi="Times New Roman" w:cs="Times New Roman"/>
                <w:sz w:val="24"/>
                <w:szCs w:val="24"/>
              </w:rPr>
              <w:softHyphen/>
              <w:t>меров созда</w:t>
            </w:r>
            <w:r w:rsidRPr="00EA3C2B">
              <w:rPr>
                <w:rFonts w:ascii="Times New Roman" w:hAnsi="Times New Roman" w:cs="Times New Roman"/>
                <w:sz w:val="24"/>
                <w:szCs w:val="24"/>
              </w:rPr>
              <w:softHyphen/>
              <w:t>ния собственного дела;</w:t>
            </w:r>
            <w:r w:rsidRPr="00EA3C2B">
              <w:rPr>
                <w:rFonts w:ascii="Times New Roman" w:hAnsi="Times New Roman" w:cs="Times New Roman"/>
                <w:sz w:val="24"/>
                <w:szCs w:val="24"/>
              </w:rPr>
              <w:br/>
              <w:t>организация ра</w:t>
            </w:r>
            <w:r w:rsidRPr="00EA3C2B">
              <w:rPr>
                <w:rFonts w:ascii="Times New Roman" w:hAnsi="Times New Roman" w:cs="Times New Roman"/>
                <w:sz w:val="24"/>
                <w:szCs w:val="24"/>
              </w:rPr>
              <w:softHyphen/>
              <w:t>боты по попу</w:t>
            </w:r>
            <w:r w:rsidRPr="00EA3C2B">
              <w:rPr>
                <w:rFonts w:ascii="Times New Roman" w:hAnsi="Times New Roman" w:cs="Times New Roman"/>
                <w:sz w:val="24"/>
                <w:szCs w:val="24"/>
              </w:rPr>
              <w:softHyphen/>
              <w:t>ляризации пред</w:t>
            </w:r>
            <w:r w:rsidRPr="00EA3C2B">
              <w:rPr>
                <w:rFonts w:ascii="Times New Roman" w:hAnsi="Times New Roman" w:cs="Times New Roman"/>
                <w:sz w:val="24"/>
                <w:szCs w:val="24"/>
              </w:rPr>
              <w:softHyphen/>
              <w:t>принимательс</w:t>
            </w:r>
            <w:r w:rsidRPr="00EA3C2B">
              <w:rPr>
                <w:rFonts w:ascii="Times New Roman" w:hAnsi="Times New Roman" w:cs="Times New Roman"/>
                <w:sz w:val="24"/>
                <w:szCs w:val="24"/>
              </w:rPr>
              <w:lastRenderedPageBreak/>
              <w:t>тва (круглые столы, образо</w:t>
            </w:r>
            <w:r w:rsidRPr="00EA3C2B">
              <w:rPr>
                <w:rFonts w:ascii="Times New Roman" w:hAnsi="Times New Roman" w:cs="Times New Roman"/>
                <w:sz w:val="24"/>
                <w:szCs w:val="24"/>
              </w:rPr>
              <w:softHyphen/>
              <w:t>вательные курсы, семи</w:t>
            </w:r>
            <w:r w:rsidRPr="00EA3C2B">
              <w:rPr>
                <w:rFonts w:ascii="Times New Roman" w:hAnsi="Times New Roman" w:cs="Times New Roman"/>
                <w:sz w:val="24"/>
                <w:szCs w:val="24"/>
              </w:rPr>
              <w:softHyphen/>
              <w:t>нары,  экскур</w:t>
            </w:r>
            <w:r w:rsidRPr="00EA3C2B">
              <w:rPr>
                <w:rFonts w:ascii="Times New Roman" w:hAnsi="Times New Roman" w:cs="Times New Roman"/>
                <w:sz w:val="24"/>
                <w:szCs w:val="24"/>
              </w:rPr>
              <w:softHyphen/>
              <w:t>сии на предпри</w:t>
            </w:r>
            <w:r w:rsidRPr="00EA3C2B">
              <w:rPr>
                <w:rFonts w:ascii="Times New Roman" w:hAnsi="Times New Roman" w:cs="Times New Roman"/>
                <w:sz w:val="24"/>
                <w:szCs w:val="24"/>
              </w:rPr>
              <w:softHyphen/>
              <w:t>ятия)</w:t>
            </w:r>
          </w:p>
        </w:tc>
        <w:tc>
          <w:tcPr>
            <w:tcW w:w="1276" w:type="dxa"/>
            <w:vMerge w:val="restart"/>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Итого:</w:t>
            </w:r>
          </w:p>
        </w:tc>
        <w:tc>
          <w:tcPr>
            <w:tcW w:w="992" w:type="dxa"/>
            <w:vMerge w:val="restart"/>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2015-2019</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0</w:t>
            </w:r>
          </w:p>
        </w:tc>
        <w:tc>
          <w:tcPr>
            <w:tcW w:w="102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165</w:t>
            </w:r>
          </w:p>
        </w:tc>
        <w:tc>
          <w:tcPr>
            <w:tcW w:w="851"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25</w:t>
            </w: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30</w:t>
            </w:r>
          </w:p>
        </w:tc>
        <w:tc>
          <w:tcPr>
            <w:tcW w:w="993"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40</w:t>
            </w:r>
          </w:p>
        </w:tc>
        <w:tc>
          <w:tcPr>
            <w:tcW w:w="113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50</w:t>
            </w:r>
          </w:p>
        </w:tc>
        <w:tc>
          <w:tcPr>
            <w:tcW w:w="1134" w:type="dxa"/>
            <w:gridSpan w:val="2"/>
            <w:vMerge w:val="restart"/>
            <w:tcBorders>
              <w:left w:val="single" w:sz="4" w:space="0" w:color="auto"/>
              <w:right w:val="single" w:sz="4" w:space="0" w:color="auto"/>
            </w:tcBorders>
          </w:tcPr>
          <w:p w:rsidR="00EA3C2B" w:rsidRPr="00EA3C2B" w:rsidRDefault="00487D24" w:rsidP="00B07D3E">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Сектор прогнозирования социально-экономического развития, регулирования потребительского рынка  и малого бизнеса  управле</w:t>
            </w:r>
            <w:r w:rsidRPr="00DB5A48">
              <w:rPr>
                <w:rFonts w:ascii="Times New Roman" w:hAnsi="Times New Roman" w:cs="Times New Roman"/>
                <w:sz w:val="24"/>
                <w:szCs w:val="24"/>
              </w:rPr>
              <w:lastRenderedPageBreak/>
              <w:t>ния экономики и инвестиций администрации Серебряно-Прудского муниципального района Московской области</w:t>
            </w:r>
          </w:p>
        </w:tc>
        <w:tc>
          <w:tcPr>
            <w:tcW w:w="1275" w:type="dxa"/>
            <w:vMerge w:val="restart"/>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 xml:space="preserve">Получение предпринимателями информации по вопросам ведения предпринимательской деятельности, государственной поддержки малого </w:t>
            </w:r>
            <w:r w:rsidRPr="00EA3C2B">
              <w:rPr>
                <w:rFonts w:ascii="Times New Roman" w:hAnsi="Times New Roman" w:cs="Times New Roman"/>
                <w:sz w:val="24"/>
                <w:szCs w:val="24"/>
              </w:rPr>
              <w:lastRenderedPageBreak/>
              <w:t xml:space="preserve">бизнеса в Московской области; участие субъектов малого и среднего предпринимательства </w:t>
            </w:r>
            <w:proofErr w:type="gramStart"/>
            <w:r w:rsidRPr="00EA3C2B">
              <w:rPr>
                <w:rFonts w:ascii="Times New Roman" w:hAnsi="Times New Roman" w:cs="Times New Roman"/>
                <w:sz w:val="24"/>
                <w:szCs w:val="24"/>
              </w:rPr>
              <w:t>в</w:t>
            </w:r>
            <w:proofErr w:type="gramEnd"/>
            <w:r w:rsidRPr="00EA3C2B">
              <w:rPr>
                <w:rFonts w:ascii="Times New Roman" w:hAnsi="Times New Roman" w:cs="Times New Roman"/>
                <w:sz w:val="24"/>
                <w:szCs w:val="24"/>
              </w:rPr>
              <w:t xml:space="preserve"> круглых </w:t>
            </w:r>
          </w:p>
          <w:p w:rsidR="00EA3C2B" w:rsidRPr="00EA3C2B" w:rsidRDefault="00EA3C2B" w:rsidP="00B07D3E">
            <w:pPr>
              <w:pStyle w:val="affff0"/>
              <w:shd w:val="clear" w:color="auto" w:fill="FFFFFF" w:themeFill="background1"/>
              <w:jc w:val="center"/>
              <w:rPr>
                <w:rFonts w:ascii="Times New Roman" w:eastAsia="Calibri" w:hAnsi="Times New Roman" w:cs="Times New Roman"/>
                <w:sz w:val="24"/>
                <w:szCs w:val="24"/>
              </w:rPr>
            </w:pPr>
            <w:proofErr w:type="gramStart"/>
            <w:r w:rsidRPr="00EA3C2B">
              <w:rPr>
                <w:rFonts w:ascii="Times New Roman" w:hAnsi="Times New Roman" w:cs="Times New Roman"/>
                <w:sz w:val="24"/>
                <w:szCs w:val="24"/>
              </w:rPr>
              <w:t>столах</w:t>
            </w:r>
            <w:proofErr w:type="gramEnd"/>
            <w:r w:rsidRPr="00EA3C2B">
              <w:rPr>
                <w:rFonts w:ascii="Times New Roman" w:hAnsi="Times New Roman" w:cs="Times New Roman"/>
                <w:sz w:val="24"/>
                <w:szCs w:val="24"/>
              </w:rPr>
              <w:t>, конференциях</w:t>
            </w:r>
          </w:p>
        </w:tc>
      </w:tr>
      <w:tr w:rsidR="006840B2" w:rsidRPr="00EA3C2B" w:rsidTr="006840B2">
        <w:trPr>
          <w:trHeight w:val="1109"/>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u w:val="single"/>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федерального бюджета*</w:t>
            </w: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851"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3"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281"/>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бюджета Московской области*</w:t>
            </w: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851"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3"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115"/>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Внебюджетные источники</w:t>
            </w: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1"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3"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1258"/>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бюджетов муниципального района</w:t>
            </w: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0</w:t>
            </w:r>
          </w:p>
        </w:tc>
        <w:tc>
          <w:tcPr>
            <w:tcW w:w="102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165</w:t>
            </w:r>
          </w:p>
        </w:tc>
        <w:tc>
          <w:tcPr>
            <w:tcW w:w="851"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25</w:t>
            </w: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30</w:t>
            </w:r>
          </w:p>
        </w:tc>
        <w:tc>
          <w:tcPr>
            <w:tcW w:w="993"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40</w:t>
            </w:r>
          </w:p>
        </w:tc>
        <w:tc>
          <w:tcPr>
            <w:tcW w:w="113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50</w:t>
            </w: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345"/>
        </w:trPr>
        <w:tc>
          <w:tcPr>
            <w:tcW w:w="613" w:type="dxa"/>
            <w:gridSpan w:val="2"/>
            <w:vMerge w:val="restart"/>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4.2.</w:t>
            </w:r>
          </w:p>
        </w:tc>
        <w:tc>
          <w:tcPr>
            <w:tcW w:w="1733" w:type="dxa"/>
            <w:vMerge w:val="restart"/>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bCs/>
                <w:sz w:val="24"/>
                <w:szCs w:val="24"/>
                <w:u w:val="single"/>
              </w:rPr>
            </w:pPr>
            <w:r w:rsidRPr="00EA3C2B">
              <w:rPr>
                <w:rFonts w:ascii="Times New Roman" w:hAnsi="Times New Roman" w:cs="Times New Roman"/>
                <w:bCs/>
                <w:sz w:val="24"/>
                <w:szCs w:val="24"/>
                <w:u w:val="single"/>
              </w:rPr>
              <w:t>Мероприятие</w:t>
            </w:r>
          </w:p>
          <w:p w:rsidR="00EA3C2B" w:rsidRPr="00EA3C2B" w:rsidRDefault="00EA3C2B" w:rsidP="00B07D3E">
            <w:pPr>
              <w:shd w:val="clear" w:color="auto" w:fill="FFFFFF" w:themeFill="background1"/>
              <w:rPr>
                <w:rFonts w:ascii="Times New Roman" w:hAnsi="Times New Roman" w:cs="Times New Roman"/>
                <w:sz w:val="24"/>
                <w:szCs w:val="24"/>
              </w:rPr>
            </w:pPr>
            <w:r w:rsidRPr="00EA3C2B">
              <w:rPr>
                <w:rFonts w:ascii="Times New Roman" w:hAnsi="Times New Roman" w:cs="Times New Roman"/>
                <w:bCs/>
                <w:sz w:val="24"/>
                <w:szCs w:val="24"/>
              </w:rPr>
              <w:t>Ведение реестров субъектов малого и среднего предпринимательства, получивших поддержку</w:t>
            </w:r>
          </w:p>
        </w:tc>
        <w:tc>
          <w:tcPr>
            <w:tcW w:w="1276" w:type="dxa"/>
            <w:vMerge w:val="restart"/>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Принятие новых правовых актов, направленных на поддержку и развитие малого и среднего предпринимательства. Выявление и устранение административных барьеров.</w:t>
            </w:r>
            <w:r w:rsidRPr="00EA3C2B">
              <w:rPr>
                <w:rFonts w:ascii="Times New Roman" w:hAnsi="Times New Roman" w:cs="Times New Roman"/>
                <w:bCs/>
                <w:sz w:val="24"/>
                <w:szCs w:val="24"/>
              </w:rPr>
              <w:t> </w:t>
            </w: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Итого:</w:t>
            </w:r>
          </w:p>
        </w:tc>
        <w:tc>
          <w:tcPr>
            <w:tcW w:w="992" w:type="dxa"/>
            <w:vMerge w:val="restart"/>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2015-2019</w:t>
            </w:r>
          </w:p>
        </w:tc>
        <w:tc>
          <w:tcPr>
            <w:tcW w:w="992" w:type="dxa"/>
            <w:vMerge w:val="restart"/>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hAnsi="Times New Roman" w:cs="Times New Roman"/>
                <w:sz w:val="24"/>
                <w:szCs w:val="24"/>
              </w:rPr>
              <w:t>В пределах финансовых средств, предусмотренных на основную деятельность исполнителя</w:t>
            </w:r>
          </w:p>
        </w:tc>
        <w:tc>
          <w:tcPr>
            <w:tcW w:w="1022"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1"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3"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vMerge w:val="restart"/>
            <w:tcBorders>
              <w:top w:val="single" w:sz="4" w:space="0" w:color="auto"/>
              <w:left w:val="single" w:sz="4" w:space="0" w:color="auto"/>
              <w:right w:val="single" w:sz="4" w:space="0" w:color="auto"/>
            </w:tcBorders>
          </w:tcPr>
          <w:p w:rsidR="00EA3C2B" w:rsidRPr="00EA3C2B" w:rsidRDefault="00487D24" w:rsidP="00B07D3E">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 xml:space="preserve">Сектор прогнозирования социально-экономического развития, регулирования потребительского рынка  и малого бизнеса  управления экономики и инвестиций </w:t>
            </w:r>
            <w:r w:rsidRPr="00DB5A48">
              <w:rPr>
                <w:rFonts w:ascii="Times New Roman" w:hAnsi="Times New Roman" w:cs="Times New Roman"/>
                <w:sz w:val="24"/>
                <w:szCs w:val="24"/>
              </w:rPr>
              <w:lastRenderedPageBreak/>
              <w:t>администрации Серебряно-Прудского муниципального района Московской области</w:t>
            </w:r>
          </w:p>
        </w:tc>
        <w:tc>
          <w:tcPr>
            <w:tcW w:w="1275" w:type="dxa"/>
            <w:vMerge w:val="restart"/>
            <w:tcBorders>
              <w:top w:val="single" w:sz="4" w:space="0" w:color="auto"/>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lastRenderedPageBreak/>
              <w:t>Информационная система обеспечит поиск необходимых сведений о получателях поддержки, реализацию</w:t>
            </w:r>
          </w:p>
          <w:p w:rsidR="00EA3C2B" w:rsidRPr="00EA3C2B" w:rsidRDefault="00EA3C2B" w:rsidP="00B07D3E">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EA3C2B">
              <w:rPr>
                <w:rFonts w:ascii="Times New Roman" w:hAnsi="Times New Roman" w:cs="Times New Roman"/>
                <w:sz w:val="24"/>
                <w:szCs w:val="24"/>
              </w:rPr>
              <w:t xml:space="preserve">упрощенной проверки отнесения </w:t>
            </w:r>
            <w:r w:rsidRPr="00EA3C2B">
              <w:rPr>
                <w:rFonts w:ascii="Times New Roman" w:hAnsi="Times New Roman" w:cs="Times New Roman"/>
                <w:sz w:val="24"/>
                <w:szCs w:val="24"/>
              </w:rPr>
              <w:lastRenderedPageBreak/>
              <w:t xml:space="preserve">субъектов предпринимательской деятельности к категории малых или средних предприятий в соответствии с категориями, </w:t>
            </w:r>
            <w:proofErr w:type="spellStart"/>
            <w:r w:rsidRPr="00EA3C2B">
              <w:rPr>
                <w:rFonts w:ascii="Times New Roman" w:hAnsi="Times New Roman" w:cs="Times New Roman"/>
                <w:sz w:val="24"/>
                <w:szCs w:val="24"/>
              </w:rPr>
              <w:t>хранениеи</w:t>
            </w:r>
            <w:proofErr w:type="spellEnd"/>
            <w:r w:rsidRPr="00EA3C2B">
              <w:rPr>
                <w:rFonts w:ascii="Times New Roman" w:hAnsi="Times New Roman" w:cs="Times New Roman"/>
                <w:sz w:val="24"/>
                <w:szCs w:val="24"/>
              </w:rPr>
              <w:t xml:space="preserve"> обновление информации</w:t>
            </w:r>
          </w:p>
        </w:tc>
      </w:tr>
      <w:tr w:rsidR="006840B2" w:rsidRPr="00EA3C2B" w:rsidTr="006840B2">
        <w:trPr>
          <w:trHeight w:val="345"/>
        </w:trPr>
        <w:tc>
          <w:tcPr>
            <w:tcW w:w="613" w:type="dxa"/>
            <w:gridSpan w:val="2"/>
            <w:vMerge/>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bCs/>
                <w:sz w:val="24"/>
                <w:szCs w:val="24"/>
              </w:rPr>
            </w:pPr>
          </w:p>
        </w:tc>
        <w:tc>
          <w:tcPr>
            <w:tcW w:w="1276" w:type="dxa"/>
            <w:vMerge/>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федерального бюджета</w:t>
            </w:r>
          </w:p>
        </w:tc>
        <w:tc>
          <w:tcPr>
            <w:tcW w:w="992" w:type="dxa"/>
            <w:vMerge/>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1"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3"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vMerge/>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top w:val="single" w:sz="4" w:space="0" w:color="auto"/>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r>
      <w:tr w:rsidR="006840B2" w:rsidRPr="00EA3C2B" w:rsidTr="006840B2">
        <w:trPr>
          <w:trHeight w:val="345"/>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bCs/>
                <w:sz w:val="24"/>
                <w:szCs w:val="24"/>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бюджета Московской области</w:t>
            </w: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1"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3"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345"/>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bCs/>
                <w:sz w:val="24"/>
                <w:szCs w:val="24"/>
              </w:rPr>
            </w:pPr>
          </w:p>
        </w:tc>
        <w:tc>
          <w:tcPr>
            <w:tcW w:w="1276"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Внебюджетные источники</w:t>
            </w: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1"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3"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6840B2">
        <w:trPr>
          <w:trHeight w:val="9298"/>
        </w:trPr>
        <w:tc>
          <w:tcPr>
            <w:tcW w:w="613" w:type="dxa"/>
            <w:gridSpan w:val="2"/>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бюджетов муниципального района</w:t>
            </w:r>
          </w:p>
        </w:tc>
        <w:tc>
          <w:tcPr>
            <w:tcW w:w="992" w:type="dxa"/>
            <w:vMerge/>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851"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2"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993"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tcBorders>
              <w:left w:val="single" w:sz="4" w:space="0" w:color="auto"/>
              <w:bottom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134" w:type="dxa"/>
            <w:gridSpan w:val="2"/>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EA3C2B" w:rsidRPr="00EA3C2B" w:rsidTr="006840B2">
        <w:trPr>
          <w:trHeight w:val="983"/>
        </w:trPr>
        <w:tc>
          <w:tcPr>
            <w:tcW w:w="14850" w:type="dxa"/>
            <w:gridSpan w:val="22"/>
            <w:tcBorders>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5. Иные формы поддержки субъектов малого и среднего предпринимательства</w:t>
            </w:r>
          </w:p>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r>
      <w:tr w:rsidR="006840B2" w:rsidRPr="00EA3C2B" w:rsidTr="003A1E3B">
        <w:trPr>
          <w:trHeight w:val="9067"/>
        </w:trPr>
        <w:tc>
          <w:tcPr>
            <w:tcW w:w="613" w:type="dxa"/>
            <w:gridSpan w:val="2"/>
            <w:vMerge w:val="restart"/>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p w:rsidR="00EA3C2B" w:rsidRPr="00EA3C2B" w:rsidRDefault="00EA3C2B" w:rsidP="00B07D3E">
            <w:pPr>
              <w:pStyle w:val="affff0"/>
              <w:shd w:val="clear" w:color="auto" w:fill="FFFFFF" w:themeFill="background1"/>
              <w:rPr>
                <w:rFonts w:ascii="Times New Roman" w:hAnsi="Times New Roman" w:cs="Times New Roman"/>
                <w:sz w:val="24"/>
                <w:szCs w:val="24"/>
              </w:rPr>
            </w:pPr>
            <w:r w:rsidRPr="00EA3C2B">
              <w:rPr>
                <w:rFonts w:ascii="Times New Roman" w:hAnsi="Times New Roman" w:cs="Times New Roman"/>
                <w:sz w:val="24"/>
                <w:szCs w:val="24"/>
              </w:rPr>
              <w:t>5.1.</w:t>
            </w:r>
          </w:p>
        </w:tc>
        <w:tc>
          <w:tcPr>
            <w:tcW w:w="1733" w:type="dxa"/>
            <w:vMerge w:val="restart"/>
            <w:tcBorders>
              <w:top w:val="single" w:sz="4" w:space="0" w:color="auto"/>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u w:val="single"/>
              </w:rPr>
            </w:pPr>
            <w:r w:rsidRPr="00EA3C2B">
              <w:rPr>
                <w:rFonts w:ascii="Times New Roman" w:hAnsi="Times New Roman" w:cs="Times New Roman"/>
                <w:sz w:val="24"/>
                <w:szCs w:val="24"/>
                <w:u w:val="single"/>
              </w:rPr>
              <w:t>Мероприятие</w:t>
            </w:r>
          </w:p>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Проведение конкурса "Предприниматель года"</w:t>
            </w:r>
          </w:p>
        </w:tc>
        <w:tc>
          <w:tcPr>
            <w:tcW w:w="1276" w:type="dxa"/>
            <w:vMerge w:val="restart"/>
            <w:tcBorders>
              <w:top w:val="single" w:sz="4" w:space="0" w:color="auto"/>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1. Принятие решения о проведении конкурса, сроке и месте его проведения.</w:t>
            </w:r>
          </w:p>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2. Создание конкурсной комиссии.</w:t>
            </w:r>
          </w:p>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3. Публикация извещения о проведении конкурса, информационных сообщени</w:t>
            </w:r>
            <w:r w:rsidRPr="00EA3C2B">
              <w:rPr>
                <w:rFonts w:ascii="Times New Roman" w:hAnsi="Times New Roman" w:cs="Times New Roman"/>
                <w:sz w:val="24"/>
                <w:szCs w:val="24"/>
              </w:rPr>
              <w:lastRenderedPageBreak/>
              <w:t>й о ходе проведения конкурса.</w:t>
            </w:r>
          </w:p>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4. Сбор и регистрация заявок.</w:t>
            </w:r>
          </w:p>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5. Электронное голосование.</w:t>
            </w:r>
          </w:p>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6. Подведение итогов.</w:t>
            </w:r>
          </w:p>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7. Поздравление победителей ежегодного конкурса</w:t>
            </w:r>
          </w:p>
        </w:tc>
        <w:tc>
          <w:tcPr>
            <w:tcW w:w="851" w:type="dxa"/>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lastRenderedPageBreak/>
              <w:t>Итого:</w:t>
            </w:r>
          </w:p>
        </w:tc>
        <w:tc>
          <w:tcPr>
            <w:tcW w:w="992" w:type="dxa"/>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rPr>
                <w:rFonts w:ascii="Times New Roman" w:eastAsia="Calibri" w:hAnsi="Times New Roman" w:cs="Times New Roman"/>
                <w:sz w:val="24"/>
                <w:szCs w:val="24"/>
              </w:rPr>
            </w:pPr>
            <w:r w:rsidRPr="00EA3C2B">
              <w:rPr>
                <w:rFonts w:ascii="Times New Roman" w:eastAsia="Calibri" w:hAnsi="Times New Roman" w:cs="Times New Roman"/>
                <w:sz w:val="24"/>
                <w:szCs w:val="24"/>
              </w:rPr>
              <w:t>2015-2019</w:t>
            </w:r>
          </w:p>
        </w:tc>
        <w:tc>
          <w:tcPr>
            <w:tcW w:w="992" w:type="dxa"/>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100</w:t>
            </w:r>
          </w:p>
        </w:tc>
        <w:tc>
          <w:tcPr>
            <w:tcW w:w="851"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992"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992"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1134" w:type="dxa"/>
            <w:gridSpan w:val="2"/>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1134" w:type="dxa"/>
            <w:gridSpan w:val="2"/>
            <w:vMerge w:val="restart"/>
            <w:tcBorders>
              <w:top w:val="single" w:sz="4" w:space="0" w:color="auto"/>
              <w:left w:val="single" w:sz="4" w:space="0" w:color="auto"/>
              <w:right w:val="single" w:sz="4" w:space="0" w:color="auto"/>
            </w:tcBorders>
          </w:tcPr>
          <w:p w:rsidR="00EA3C2B" w:rsidRPr="00EA3C2B" w:rsidRDefault="00487D24" w:rsidP="00B07D3E">
            <w:pPr>
              <w:pStyle w:val="affff0"/>
              <w:shd w:val="clear" w:color="auto" w:fill="FFFFFF" w:themeFill="background1"/>
              <w:jc w:val="center"/>
              <w:rPr>
                <w:rFonts w:ascii="Times New Roman" w:hAnsi="Times New Roman" w:cs="Times New Roman"/>
                <w:sz w:val="24"/>
                <w:szCs w:val="24"/>
              </w:rPr>
            </w:pPr>
            <w:r w:rsidRPr="00DB5A48">
              <w:rPr>
                <w:rFonts w:ascii="Times New Roman" w:hAnsi="Times New Roman" w:cs="Times New Roman"/>
                <w:sz w:val="24"/>
                <w:szCs w:val="24"/>
              </w:rPr>
              <w:t xml:space="preserve">Сектор прогнозирования социально-экономического развития, регулирования потребительского рынка  и малого бизнеса  управления экономики и инвестиций администрации Серебряно-Прудского муниципального района </w:t>
            </w:r>
            <w:r w:rsidRPr="00DB5A48">
              <w:rPr>
                <w:rFonts w:ascii="Times New Roman" w:hAnsi="Times New Roman" w:cs="Times New Roman"/>
                <w:sz w:val="24"/>
                <w:szCs w:val="24"/>
              </w:rPr>
              <w:lastRenderedPageBreak/>
              <w:t>Московской области</w:t>
            </w:r>
          </w:p>
        </w:tc>
        <w:tc>
          <w:tcPr>
            <w:tcW w:w="1275" w:type="dxa"/>
            <w:vMerge w:val="restart"/>
            <w:tcBorders>
              <w:top w:val="single" w:sz="4" w:space="0" w:color="auto"/>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lastRenderedPageBreak/>
              <w:t>Содействие подъему</w:t>
            </w:r>
          </w:p>
          <w:p w:rsidR="00EA3C2B" w:rsidRPr="00EA3C2B" w:rsidRDefault="00EA3C2B" w:rsidP="00B07D3E">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EA3C2B">
              <w:rPr>
                <w:rFonts w:ascii="Times New Roman" w:hAnsi="Times New Roman" w:cs="Times New Roman"/>
                <w:sz w:val="24"/>
                <w:szCs w:val="24"/>
              </w:rPr>
              <w:t>предпринимательской активности, стимулирование субъектов малого</w:t>
            </w:r>
          </w:p>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r w:rsidRPr="00EA3C2B">
              <w:rPr>
                <w:rFonts w:ascii="Times New Roman" w:hAnsi="Times New Roman" w:cs="Times New Roman"/>
                <w:sz w:val="24"/>
                <w:szCs w:val="24"/>
              </w:rPr>
              <w:t>и среднего</w:t>
            </w:r>
          </w:p>
          <w:p w:rsidR="00EA3C2B" w:rsidRPr="00EA3C2B" w:rsidRDefault="00EA3C2B" w:rsidP="00B07D3E">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EA3C2B">
              <w:rPr>
                <w:rFonts w:ascii="Times New Roman" w:hAnsi="Times New Roman" w:cs="Times New Roman"/>
                <w:sz w:val="24"/>
                <w:szCs w:val="24"/>
              </w:rPr>
              <w:t>предпринимательства</w:t>
            </w:r>
          </w:p>
        </w:tc>
      </w:tr>
      <w:tr w:rsidR="006840B2" w:rsidRPr="00EA3C2B" w:rsidTr="006840B2">
        <w:trPr>
          <w:trHeight w:val="1229"/>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федерального бюджета</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eastAsia="Calibri" w:hAnsi="Times New Roman" w:cs="Times New Roman"/>
                <w:sz w:val="24"/>
                <w:szCs w:val="24"/>
              </w:rPr>
            </w:pPr>
            <w:r w:rsidRPr="00EA3C2B">
              <w:rPr>
                <w:rFonts w:ascii="Times New Roman" w:eastAsia="Calibri" w:hAnsi="Times New Roman" w:cs="Times New Roman"/>
                <w:sz w:val="24"/>
                <w:szCs w:val="24"/>
              </w:rPr>
              <w:t>2015-2019</w:t>
            </w:r>
          </w:p>
        </w:tc>
        <w:tc>
          <w:tcPr>
            <w:tcW w:w="992" w:type="dxa"/>
            <w:tcBorders>
              <w:top w:val="single" w:sz="4" w:space="0" w:color="auto"/>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851" w:type="dxa"/>
            <w:gridSpan w:val="2"/>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3" w:type="dxa"/>
            <w:gridSpan w:val="2"/>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tcBorders>
              <w:top w:val="single" w:sz="4" w:space="0" w:color="auto"/>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r>
      <w:tr w:rsidR="006840B2" w:rsidRPr="00EA3C2B" w:rsidTr="006840B2">
        <w:trPr>
          <w:trHeight w:val="1432"/>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бюджета Московской области</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eastAsia="Calibri" w:hAnsi="Times New Roman" w:cs="Times New Roman"/>
                <w:sz w:val="24"/>
                <w:szCs w:val="24"/>
              </w:rPr>
            </w:pPr>
            <w:r w:rsidRPr="00EA3C2B">
              <w:rPr>
                <w:rFonts w:ascii="Times New Roman" w:eastAsia="Calibri" w:hAnsi="Times New Roman" w:cs="Times New Roman"/>
                <w:sz w:val="24"/>
                <w:szCs w:val="24"/>
              </w:rPr>
              <w:t>2015-2019</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851"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3"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r>
      <w:tr w:rsidR="006840B2" w:rsidRPr="00EA3C2B" w:rsidTr="006840B2">
        <w:trPr>
          <w:trHeight w:val="843"/>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Внебюджетные источники</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eastAsia="Calibri" w:hAnsi="Times New Roman" w:cs="Times New Roman"/>
                <w:sz w:val="24"/>
                <w:szCs w:val="24"/>
              </w:rPr>
            </w:pPr>
            <w:r w:rsidRPr="00EA3C2B">
              <w:rPr>
                <w:rFonts w:ascii="Times New Roman" w:eastAsia="Calibri" w:hAnsi="Times New Roman" w:cs="Times New Roman"/>
                <w:sz w:val="24"/>
                <w:szCs w:val="24"/>
              </w:rPr>
              <w:t>2015-2019</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p>
        </w:tc>
        <w:tc>
          <w:tcPr>
            <w:tcW w:w="102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851"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2"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993"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w:t>
            </w: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r>
      <w:tr w:rsidR="006840B2" w:rsidRPr="00EA3C2B" w:rsidTr="006840B2">
        <w:trPr>
          <w:trHeight w:val="1408"/>
        </w:trPr>
        <w:tc>
          <w:tcPr>
            <w:tcW w:w="613"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rPr>
                <w:rFonts w:ascii="Times New Roman" w:hAnsi="Times New Roman" w:cs="Times New Roman"/>
                <w:sz w:val="24"/>
                <w:szCs w:val="24"/>
              </w:rPr>
            </w:pPr>
          </w:p>
        </w:tc>
        <w:tc>
          <w:tcPr>
            <w:tcW w:w="1733"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r w:rsidRPr="00EA3C2B">
              <w:rPr>
                <w:rFonts w:ascii="Times New Roman" w:hAnsi="Times New Roman" w:cs="Times New Roman"/>
                <w:sz w:val="24"/>
                <w:szCs w:val="24"/>
              </w:rPr>
              <w:t>Средства бюджетов муниципального района</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rPr>
                <w:rFonts w:ascii="Times New Roman" w:eastAsia="Calibri" w:hAnsi="Times New Roman" w:cs="Times New Roman"/>
                <w:sz w:val="24"/>
                <w:szCs w:val="24"/>
              </w:rPr>
            </w:pPr>
            <w:r w:rsidRPr="00EA3C2B">
              <w:rPr>
                <w:rFonts w:ascii="Times New Roman" w:eastAsia="Calibri" w:hAnsi="Times New Roman" w:cs="Times New Roman"/>
                <w:sz w:val="24"/>
                <w:szCs w:val="24"/>
              </w:rPr>
              <w:t>2015-2019</w:t>
            </w:r>
          </w:p>
        </w:tc>
        <w:tc>
          <w:tcPr>
            <w:tcW w:w="992" w:type="dxa"/>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0</w:t>
            </w:r>
          </w:p>
        </w:tc>
        <w:tc>
          <w:tcPr>
            <w:tcW w:w="102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100</w:t>
            </w:r>
          </w:p>
        </w:tc>
        <w:tc>
          <w:tcPr>
            <w:tcW w:w="851"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992"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993"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1134" w:type="dxa"/>
            <w:gridSpan w:val="2"/>
            <w:tcBorders>
              <w:left w:val="single" w:sz="4" w:space="0" w:color="auto"/>
              <w:right w:val="single" w:sz="4" w:space="0" w:color="auto"/>
            </w:tcBorders>
          </w:tcPr>
          <w:p w:rsidR="00EA3C2B" w:rsidRPr="00EA3C2B" w:rsidRDefault="00EA3C2B" w:rsidP="00B07D3E">
            <w:pPr>
              <w:shd w:val="clear" w:color="auto" w:fill="FFFFFF" w:themeFill="background1"/>
              <w:jc w:val="center"/>
              <w:rPr>
                <w:rFonts w:ascii="Times New Roman" w:eastAsia="Calibri" w:hAnsi="Times New Roman" w:cs="Times New Roman"/>
                <w:sz w:val="24"/>
                <w:szCs w:val="24"/>
              </w:rPr>
            </w:pPr>
            <w:r w:rsidRPr="00EA3C2B">
              <w:rPr>
                <w:rFonts w:ascii="Times New Roman" w:eastAsia="Calibri" w:hAnsi="Times New Roman" w:cs="Times New Roman"/>
                <w:sz w:val="24"/>
                <w:szCs w:val="24"/>
              </w:rPr>
              <w:t>20</w:t>
            </w:r>
          </w:p>
        </w:tc>
        <w:tc>
          <w:tcPr>
            <w:tcW w:w="1134" w:type="dxa"/>
            <w:gridSpan w:val="2"/>
            <w:vMerge/>
            <w:tcBorders>
              <w:left w:val="single" w:sz="4" w:space="0" w:color="auto"/>
              <w:right w:val="single" w:sz="4" w:space="0" w:color="auto"/>
            </w:tcBorders>
          </w:tcPr>
          <w:p w:rsidR="00EA3C2B" w:rsidRPr="00EA3C2B" w:rsidRDefault="00EA3C2B" w:rsidP="00B07D3E">
            <w:pPr>
              <w:pStyle w:val="affff0"/>
              <w:shd w:val="clear" w:color="auto" w:fill="FFFFFF" w:themeFill="background1"/>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Pr>
          <w:p w:rsidR="00EA3C2B" w:rsidRPr="00EA3C2B" w:rsidRDefault="00EA3C2B" w:rsidP="00B07D3E">
            <w:pPr>
              <w:widowControl w:val="0"/>
              <w:shd w:val="clear" w:color="auto" w:fill="FFFFFF" w:themeFill="background1"/>
              <w:autoSpaceDE w:val="0"/>
              <w:autoSpaceDN w:val="0"/>
              <w:adjustRightInd w:val="0"/>
              <w:rPr>
                <w:rFonts w:ascii="Times New Roman" w:hAnsi="Times New Roman" w:cs="Times New Roman"/>
                <w:sz w:val="24"/>
                <w:szCs w:val="24"/>
              </w:rPr>
            </w:pPr>
          </w:p>
        </w:tc>
      </w:tr>
    </w:tbl>
    <w:p w:rsidR="005B097F" w:rsidRPr="002514C7" w:rsidRDefault="005B097F" w:rsidP="002514C7">
      <w:pPr>
        <w:widowControl w:val="0"/>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5A4EFB" w:rsidRPr="002514C7" w:rsidRDefault="005A4EFB" w:rsidP="002514C7">
      <w:pPr>
        <w:widowControl w:val="0"/>
        <w:shd w:val="clear" w:color="auto" w:fill="FFFFFF" w:themeFill="background1"/>
        <w:autoSpaceDE w:val="0"/>
        <w:autoSpaceDN w:val="0"/>
        <w:adjustRightInd w:val="0"/>
        <w:spacing w:after="0" w:line="240" w:lineRule="auto"/>
        <w:jc w:val="both"/>
        <w:rPr>
          <w:rFonts w:ascii="Calibri" w:hAnsi="Calibri" w:cs="Calibri"/>
          <w:b/>
          <w:bCs/>
        </w:rPr>
      </w:pPr>
      <w:r w:rsidRPr="002514C7">
        <w:rPr>
          <w:rFonts w:ascii="Times New Roman" w:eastAsia="Times New Roman" w:hAnsi="Times New Roman" w:cs="Times New Roman"/>
          <w:sz w:val="18"/>
          <w:szCs w:val="18"/>
          <w:lang w:eastAsia="ru-RU"/>
        </w:rPr>
        <w:t>&lt;</w:t>
      </w:r>
      <w:r w:rsidR="00912C88" w:rsidRPr="002514C7">
        <w:rPr>
          <w:rFonts w:ascii="Times New Roman" w:eastAsia="Times New Roman" w:hAnsi="Times New Roman" w:cs="Times New Roman"/>
          <w:sz w:val="18"/>
          <w:szCs w:val="18"/>
          <w:lang w:eastAsia="ru-RU"/>
        </w:rPr>
        <w:t>*</w:t>
      </w:r>
      <w:r w:rsidRPr="002514C7">
        <w:rPr>
          <w:rFonts w:ascii="Times New Roman" w:eastAsia="Times New Roman" w:hAnsi="Times New Roman" w:cs="Times New Roman"/>
          <w:sz w:val="18"/>
          <w:szCs w:val="18"/>
          <w:lang w:eastAsia="ru-RU"/>
        </w:rPr>
        <w:t>&gt;</w:t>
      </w:r>
      <w:r w:rsidR="00912C88" w:rsidRPr="002514C7">
        <w:rPr>
          <w:rFonts w:ascii="Times New Roman" w:eastAsia="Times New Roman" w:hAnsi="Times New Roman" w:cs="Times New Roman"/>
          <w:sz w:val="18"/>
          <w:szCs w:val="18"/>
          <w:lang w:eastAsia="ru-RU"/>
        </w:rPr>
        <w:t xml:space="preserve"> -  сумма денежных средств, указанных в данной графе, будет уточнена по результатам участия в конкурсе в рамках реализации мероприятий «Предоставление субсидий бюджетам муниципальных образований на реализацию мероприятий муниципальных программ развития субъектов малого и среднего предпринимательства»</w:t>
      </w:r>
      <w:r w:rsidRPr="002514C7">
        <w:rPr>
          <w:rFonts w:ascii="Times New Roman" w:eastAsia="Times New Roman" w:hAnsi="Times New Roman" w:cs="Times New Roman"/>
          <w:sz w:val="18"/>
          <w:szCs w:val="18"/>
          <w:lang w:eastAsia="ru-RU"/>
        </w:rPr>
        <w:t xml:space="preserve"> Государственной Программы «Предпринимательство Подмосковья».</w:t>
      </w:r>
      <w:r w:rsidR="00912C88" w:rsidRPr="002514C7">
        <w:rPr>
          <w:rFonts w:ascii="Times New Roman" w:eastAsia="Times New Roman" w:hAnsi="Times New Roman" w:cs="Times New Roman"/>
          <w:sz w:val="18"/>
          <w:szCs w:val="18"/>
          <w:lang w:eastAsia="ru-RU"/>
        </w:rPr>
        <w:t xml:space="preserve"> </w:t>
      </w:r>
    </w:p>
    <w:p w:rsidR="005B097F" w:rsidRPr="002514C7" w:rsidRDefault="005B097F"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5B097F" w:rsidRPr="002514C7" w:rsidRDefault="005B097F" w:rsidP="002514C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5B097F" w:rsidRPr="002514C7" w:rsidRDefault="005B097F" w:rsidP="002514C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5B097F" w:rsidRPr="002514C7" w:rsidRDefault="005B097F" w:rsidP="002514C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5B097F" w:rsidRPr="002514C7" w:rsidRDefault="005B097F" w:rsidP="002514C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091C0D" w:rsidRPr="002514C7" w:rsidRDefault="00091C0D"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t>Приложение № 4</w:t>
      </w:r>
    </w:p>
    <w:p w:rsidR="005D017D" w:rsidRPr="002514C7" w:rsidRDefault="005D017D"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«Развитие субъектов малого</w:t>
      </w:r>
    </w:p>
    <w:p w:rsidR="005D017D" w:rsidRPr="002514C7" w:rsidRDefault="005D017D"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 xml:space="preserve"> и среднего  предпринимательства»</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5D017D" w:rsidRPr="002514C7" w:rsidRDefault="005D017D"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511E7A" w:rsidRPr="002514C7" w:rsidRDefault="00511E7A" w:rsidP="002514C7">
      <w:pPr>
        <w:shd w:val="clear" w:color="auto" w:fill="FFFFFF" w:themeFill="background1"/>
        <w:spacing w:after="0" w:line="240" w:lineRule="auto"/>
        <w:jc w:val="right"/>
        <w:rPr>
          <w:rFonts w:ascii="Times New Roman" w:hAnsi="Times New Roman" w:cs="Times New Roman"/>
          <w:sz w:val="24"/>
          <w:szCs w:val="24"/>
        </w:rPr>
      </w:pPr>
    </w:p>
    <w:p w:rsidR="005B097F" w:rsidRPr="002514C7" w:rsidRDefault="005B097F" w:rsidP="002514C7">
      <w:pPr>
        <w:shd w:val="clear" w:color="auto" w:fill="FFFFFF" w:themeFill="background1"/>
        <w:spacing w:after="0"/>
        <w:jc w:val="center"/>
        <w:rPr>
          <w:rFonts w:ascii="Times New Roman" w:hAnsi="Times New Roman" w:cs="Times New Roman"/>
          <w:b/>
          <w:sz w:val="28"/>
          <w:szCs w:val="28"/>
        </w:rPr>
      </w:pPr>
      <w:r w:rsidRPr="002514C7">
        <w:rPr>
          <w:rFonts w:ascii="Times New Roman" w:hAnsi="Times New Roman" w:cs="Times New Roman"/>
          <w:b/>
          <w:sz w:val="24"/>
          <w:szCs w:val="24"/>
        </w:rPr>
        <w:t xml:space="preserve">« </w:t>
      </w:r>
      <w:r w:rsidRPr="002514C7">
        <w:rPr>
          <w:rFonts w:ascii="Times New Roman" w:hAnsi="Times New Roman" w:cs="Times New Roman"/>
          <w:b/>
          <w:sz w:val="28"/>
          <w:szCs w:val="28"/>
        </w:rPr>
        <w:t xml:space="preserve">Оценка влияния изменения объема финансирования на изменение   </w:t>
      </w:r>
      <w:proofErr w:type="gramStart"/>
      <w:r w:rsidRPr="002514C7">
        <w:rPr>
          <w:rFonts w:ascii="Times New Roman" w:hAnsi="Times New Roman" w:cs="Times New Roman"/>
          <w:b/>
          <w:sz w:val="28"/>
          <w:szCs w:val="28"/>
        </w:rPr>
        <w:t>значений целевых показателей эффективности</w:t>
      </w:r>
      <w:r w:rsidR="00511E7A" w:rsidRPr="002514C7">
        <w:rPr>
          <w:rFonts w:ascii="Times New Roman" w:hAnsi="Times New Roman" w:cs="Times New Roman"/>
          <w:b/>
          <w:sz w:val="28"/>
          <w:szCs w:val="28"/>
        </w:rPr>
        <w:t xml:space="preserve"> </w:t>
      </w:r>
      <w:r w:rsidRPr="002514C7">
        <w:rPr>
          <w:rFonts w:ascii="Times New Roman" w:hAnsi="Times New Roman" w:cs="Times New Roman"/>
          <w:b/>
          <w:sz w:val="28"/>
          <w:szCs w:val="28"/>
        </w:rPr>
        <w:t>реализации  подпрограммы</w:t>
      </w:r>
      <w:proofErr w:type="gramEnd"/>
      <w:r w:rsidRPr="002514C7">
        <w:rPr>
          <w:rFonts w:ascii="Times New Roman" w:hAnsi="Times New Roman" w:cs="Times New Roman"/>
          <w:b/>
          <w:sz w:val="28"/>
          <w:szCs w:val="28"/>
        </w:rPr>
        <w:t>»</w:t>
      </w:r>
    </w:p>
    <w:p w:rsidR="005B097F" w:rsidRPr="002514C7" w:rsidRDefault="005B097F" w:rsidP="002514C7">
      <w:pPr>
        <w:shd w:val="clear" w:color="auto" w:fill="FFFFFF" w:themeFill="background1"/>
        <w:tabs>
          <w:tab w:val="left" w:pos="4270"/>
        </w:tabs>
        <w:spacing w:after="0"/>
        <w:rPr>
          <w:rFonts w:ascii="Times New Roman" w:hAnsi="Times New Roman" w:cs="Times New Roman"/>
          <w:sz w:val="24"/>
          <w:szCs w:val="24"/>
        </w:rPr>
      </w:pPr>
      <w:r w:rsidRPr="002514C7">
        <w:rPr>
          <w:rFonts w:ascii="Times New Roman" w:hAnsi="Times New Roman" w:cs="Times New Roman"/>
          <w:b/>
          <w:sz w:val="28"/>
          <w:szCs w:val="28"/>
        </w:rPr>
        <w:t xml:space="preserve">  </w:t>
      </w:r>
      <w:r w:rsidRPr="002514C7">
        <w:rPr>
          <w:rFonts w:ascii="Times New Roman" w:hAnsi="Times New Roman" w:cs="Times New Roman"/>
          <w:sz w:val="24"/>
          <w:szCs w:val="24"/>
        </w:rPr>
        <w:t xml:space="preserve">Таблица 1. При увеличении бюджетных ассигнований, направляемых на реализацию подпрограммы, на 5 процентов   </w:t>
      </w:r>
    </w:p>
    <w:tbl>
      <w:tblPr>
        <w:tblStyle w:val="affff7"/>
        <w:tblW w:w="14789" w:type="dxa"/>
        <w:tblLayout w:type="fixed"/>
        <w:tblLook w:val="04A0" w:firstRow="1" w:lastRow="0" w:firstColumn="1" w:lastColumn="0" w:noHBand="0" w:noVBand="1"/>
      </w:tblPr>
      <w:tblGrid>
        <w:gridCol w:w="1966"/>
        <w:gridCol w:w="1728"/>
        <w:gridCol w:w="1860"/>
        <w:gridCol w:w="1545"/>
        <w:gridCol w:w="1714"/>
        <w:gridCol w:w="934"/>
        <w:gridCol w:w="3969"/>
        <w:gridCol w:w="1073"/>
      </w:tblGrid>
      <w:tr w:rsidR="005B097F" w:rsidRPr="002514C7" w:rsidTr="009671FE">
        <w:tc>
          <w:tcPr>
            <w:tcW w:w="1966"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Наименование</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показателя</w:t>
            </w:r>
          </w:p>
        </w:tc>
        <w:tc>
          <w:tcPr>
            <w:tcW w:w="3588" w:type="dxa"/>
            <w:gridSpan w:val="2"/>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Целевое значение </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показателя в соответствии</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с подпрограммой</w:t>
            </w:r>
          </w:p>
          <w:p w:rsidR="005B097F" w:rsidRPr="002514C7" w:rsidRDefault="005B097F" w:rsidP="002514C7">
            <w:pPr>
              <w:shd w:val="clear" w:color="auto" w:fill="FFFFFF" w:themeFill="background1"/>
              <w:rPr>
                <w:rFonts w:ascii="Times New Roman" w:hAnsi="Times New Roman" w:cs="Times New Roman"/>
              </w:rPr>
            </w:pPr>
          </w:p>
        </w:tc>
        <w:tc>
          <w:tcPr>
            <w:tcW w:w="3259" w:type="dxa"/>
            <w:gridSpan w:val="2"/>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Изменение </w:t>
            </w:r>
            <w:proofErr w:type="gramStart"/>
            <w:r w:rsidRPr="002514C7">
              <w:rPr>
                <w:rFonts w:ascii="Times New Roman" w:hAnsi="Times New Roman" w:cs="Times New Roman"/>
              </w:rPr>
              <w:t>целевых</w:t>
            </w:r>
            <w:proofErr w:type="gramEnd"/>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значений показателя </w:t>
            </w:r>
            <w:proofErr w:type="gramStart"/>
            <w:r w:rsidRPr="002514C7">
              <w:rPr>
                <w:rFonts w:ascii="Times New Roman" w:hAnsi="Times New Roman" w:cs="Times New Roman"/>
              </w:rPr>
              <w:t>при</w:t>
            </w:r>
            <w:proofErr w:type="gramEnd"/>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w:t>
            </w:r>
            <w:proofErr w:type="gramStart"/>
            <w:r w:rsidRPr="002514C7">
              <w:rPr>
                <w:rFonts w:ascii="Times New Roman" w:hAnsi="Times New Roman" w:cs="Times New Roman"/>
              </w:rPr>
              <w:t>увеличении</w:t>
            </w:r>
            <w:proofErr w:type="gramEnd"/>
            <w:r w:rsidRPr="002514C7">
              <w:rPr>
                <w:rFonts w:ascii="Times New Roman" w:hAnsi="Times New Roman" w:cs="Times New Roman"/>
              </w:rPr>
              <w:t xml:space="preserve"> объема </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финансирования</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мероприятий </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подпрограммы                                           </w:t>
            </w:r>
          </w:p>
        </w:tc>
        <w:tc>
          <w:tcPr>
            <w:tcW w:w="4903" w:type="dxa"/>
            <w:gridSpan w:val="2"/>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Наименование</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дополнительных</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мероприятий для реализации</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в случае увеличения объемов</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финансирования подпрограммы                                                          </w:t>
            </w:r>
          </w:p>
        </w:tc>
        <w:tc>
          <w:tcPr>
            <w:tcW w:w="1073"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Объем</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финансирования</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дополнительного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мероприятия</w:t>
            </w:r>
          </w:p>
        </w:tc>
      </w:tr>
      <w:tr w:rsidR="005B097F" w:rsidRPr="002514C7" w:rsidTr="009671FE">
        <w:tc>
          <w:tcPr>
            <w:tcW w:w="1966" w:type="dxa"/>
            <w:vMerge w:val="restart"/>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1</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w:t>
            </w:r>
          </w:p>
        </w:tc>
        <w:tc>
          <w:tcPr>
            <w:tcW w:w="1728"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100,6</w:t>
            </w:r>
          </w:p>
        </w:tc>
        <w:tc>
          <w:tcPr>
            <w:tcW w:w="1545"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B097F"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105,63</w:t>
            </w:r>
          </w:p>
        </w:tc>
        <w:tc>
          <w:tcPr>
            <w:tcW w:w="934"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 гол</w:t>
            </w:r>
          </w:p>
        </w:tc>
        <w:tc>
          <w:tcPr>
            <w:tcW w:w="3969" w:type="dxa"/>
          </w:tcPr>
          <w:p w:rsidR="005B097F" w:rsidRPr="002514C7" w:rsidRDefault="00BC7A78" w:rsidP="002514C7">
            <w:pPr>
              <w:shd w:val="clear" w:color="auto" w:fill="FFFFFF" w:themeFill="background1"/>
              <w:jc w:val="both"/>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осуществляющим деятельность в области ремесел, народных художественных промыслов, сельского и экологического туризма</w:t>
            </w:r>
          </w:p>
        </w:tc>
        <w:tc>
          <w:tcPr>
            <w:tcW w:w="1073" w:type="dxa"/>
          </w:tcPr>
          <w:p w:rsidR="005B097F" w:rsidRPr="002514C7" w:rsidRDefault="005B097F" w:rsidP="002514C7">
            <w:pPr>
              <w:shd w:val="clear" w:color="auto" w:fill="FFFFFF" w:themeFill="background1"/>
              <w:rPr>
                <w:rFonts w:ascii="Times New Roman" w:hAnsi="Times New Roman" w:cs="Times New Roman"/>
              </w:rPr>
            </w:pPr>
          </w:p>
        </w:tc>
      </w:tr>
      <w:tr w:rsidR="005B097F" w:rsidRPr="002514C7" w:rsidTr="009671FE">
        <w:tc>
          <w:tcPr>
            <w:tcW w:w="1966" w:type="dxa"/>
            <w:vMerge/>
          </w:tcPr>
          <w:p w:rsidR="005B097F" w:rsidRPr="002514C7" w:rsidRDefault="005B097F" w:rsidP="002514C7">
            <w:pPr>
              <w:shd w:val="clear" w:color="auto" w:fill="FFFFFF" w:themeFill="background1"/>
              <w:rPr>
                <w:rFonts w:ascii="Times New Roman" w:hAnsi="Times New Roman" w:cs="Times New Roman"/>
              </w:rPr>
            </w:pPr>
          </w:p>
        </w:tc>
        <w:tc>
          <w:tcPr>
            <w:tcW w:w="1728"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100,8</w:t>
            </w:r>
          </w:p>
        </w:tc>
        <w:tc>
          <w:tcPr>
            <w:tcW w:w="1545"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B097F" w:rsidRPr="002514C7" w:rsidRDefault="005B097F" w:rsidP="002514C7">
            <w:pPr>
              <w:shd w:val="clear" w:color="auto" w:fill="FFFFFF" w:themeFill="background1"/>
              <w:rPr>
                <w:rFonts w:ascii="Times New Roman" w:hAnsi="Times New Roman" w:cs="Times New Roman"/>
              </w:rPr>
            </w:pPr>
          </w:p>
        </w:tc>
        <w:tc>
          <w:tcPr>
            <w:tcW w:w="1714" w:type="dxa"/>
          </w:tcPr>
          <w:p w:rsidR="005B097F"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105,84</w:t>
            </w:r>
          </w:p>
        </w:tc>
        <w:tc>
          <w:tcPr>
            <w:tcW w:w="934"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B097F" w:rsidRPr="002514C7" w:rsidRDefault="00BC7A78"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осуществляющим деятельность в области ремесел, народных художественных промыслов, сельского и экологического туризма</w:t>
            </w:r>
          </w:p>
        </w:tc>
        <w:tc>
          <w:tcPr>
            <w:tcW w:w="1073" w:type="dxa"/>
          </w:tcPr>
          <w:p w:rsidR="005B097F" w:rsidRPr="002514C7" w:rsidRDefault="005B097F" w:rsidP="002514C7">
            <w:pPr>
              <w:shd w:val="clear" w:color="auto" w:fill="FFFFFF" w:themeFill="background1"/>
              <w:rPr>
                <w:rFonts w:ascii="Times New Roman" w:hAnsi="Times New Roman" w:cs="Times New Roman"/>
              </w:rPr>
            </w:pPr>
          </w:p>
        </w:tc>
      </w:tr>
      <w:tr w:rsidR="005B097F" w:rsidRPr="002514C7" w:rsidTr="009671FE">
        <w:tc>
          <w:tcPr>
            <w:tcW w:w="1966" w:type="dxa"/>
            <w:vMerge/>
          </w:tcPr>
          <w:p w:rsidR="005B097F" w:rsidRPr="002514C7" w:rsidRDefault="005B097F" w:rsidP="002514C7">
            <w:pPr>
              <w:shd w:val="clear" w:color="auto" w:fill="FFFFFF" w:themeFill="background1"/>
              <w:rPr>
                <w:rFonts w:ascii="Times New Roman" w:hAnsi="Times New Roman" w:cs="Times New Roman"/>
              </w:rPr>
            </w:pPr>
          </w:p>
        </w:tc>
        <w:tc>
          <w:tcPr>
            <w:tcW w:w="1728"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периода</w:t>
            </w:r>
          </w:p>
        </w:tc>
        <w:tc>
          <w:tcPr>
            <w:tcW w:w="1860"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101,1</w:t>
            </w:r>
          </w:p>
        </w:tc>
        <w:tc>
          <w:tcPr>
            <w:tcW w:w="1545"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периода</w:t>
            </w:r>
          </w:p>
        </w:tc>
        <w:tc>
          <w:tcPr>
            <w:tcW w:w="1714" w:type="dxa"/>
          </w:tcPr>
          <w:p w:rsidR="005B097F"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106,155</w:t>
            </w:r>
          </w:p>
        </w:tc>
        <w:tc>
          <w:tcPr>
            <w:tcW w:w="934"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w:t>
            </w:r>
            <w:r w:rsidRPr="002514C7">
              <w:rPr>
                <w:rFonts w:ascii="Times New Roman" w:hAnsi="Times New Roman" w:cs="Times New Roman"/>
              </w:rPr>
              <w:lastRenderedPageBreak/>
              <w:t>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B097F" w:rsidRPr="002514C7" w:rsidRDefault="00BC7A78" w:rsidP="002514C7">
            <w:pPr>
              <w:shd w:val="clear" w:color="auto" w:fill="FFFFFF" w:themeFill="background1"/>
              <w:rPr>
                <w:rFonts w:ascii="Times New Roman" w:hAnsi="Times New Roman" w:cs="Times New Roman"/>
              </w:rPr>
            </w:pPr>
            <w:r w:rsidRPr="002514C7">
              <w:rPr>
                <w:rFonts w:ascii="Times New Roman" w:hAnsi="Times New Roman" w:cs="Times New Roman"/>
                <w:bCs/>
              </w:rPr>
              <w:lastRenderedPageBreak/>
              <w:t xml:space="preserve">частичная компенсация субъектам малого и среднего </w:t>
            </w:r>
            <w:r w:rsidRPr="002514C7">
              <w:rPr>
                <w:rFonts w:ascii="Times New Roman" w:hAnsi="Times New Roman" w:cs="Times New Roman"/>
                <w:bCs/>
              </w:rPr>
              <w:lastRenderedPageBreak/>
              <w:t>предпринимательства, осуществляющим деятельность в области ремесел, народных художественных промыслов, сельского и экологического туризма</w:t>
            </w:r>
          </w:p>
        </w:tc>
        <w:tc>
          <w:tcPr>
            <w:tcW w:w="1073" w:type="dxa"/>
          </w:tcPr>
          <w:p w:rsidR="005B097F" w:rsidRPr="002514C7" w:rsidRDefault="005B097F" w:rsidP="002514C7">
            <w:pPr>
              <w:shd w:val="clear" w:color="auto" w:fill="FFFFFF" w:themeFill="background1"/>
              <w:rPr>
                <w:rFonts w:ascii="Times New Roman" w:hAnsi="Times New Roman" w:cs="Times New Roman"/>
              </w:rPr>
            </w:pPr>
          </w:p>
        </w:tc>
      </w:tr>
      <w:tr w:rsidR="005B097F" w:rsidRPr="002514C7" w:rsidTr="009671FE">
        <w:tc>
          <w:tcPr>
            <w:tcW w:w="1966" w:type="dxa"/>
            <w:vMerge/>
          </w:tcPr>
          <w:p w:rsidR="005B097F" w:rsidRPr="002514C7" w:rsidRDefault="005B097F" w:rsidP="002514C7">
            <w:pPr>
              <w:shd w:val="clear" w:color="auto" w:fill="FFFFFF" w:themeFill="background1"/>
              <w:rPr>
                <w:rFonts w:ascii="Times New Roman" w:hAnsi="Times New Roman" w:cs="Times New Roman"/>
              </w:rPr>
            </w:pPr>
          </w:p>
        </w:tc>
        <w:tc>
          <w:tcPr>
            <w:tcW w:w="1728"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101,3</w:t>
            </w:r>
          </w:p>
        </w:tc>
        <w:tc>
          <w:tcPr>
            <w:tcW w:w="1545"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B097F"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106,365</w:t>
            </w:r>
          </w:p>
        </w:tc>
        <w:tc>
          <w:tcPr>
            <w:tcW w:w="934"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3-й год </w:t>
            </w:r>
            <w:proofErr w:type="gramStart"/>
            <w:r w:rsidRPr="002514C7">
              <w:rPr>
                <w:rFonts w:ascii="Times New Roman" w:hAnsi="Times New Roman" w:cs="Times New Roman"/>
              </w:rPr>
              <w:t>планового</w:t>
            </w:r>
            <w:proofErr w:type="gramEnd"/>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B097F" w:rsidRPr="002514C7" w:rsidRDefault="00BC7A78"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осуществляющим деятельность в области ремесел, народных художественных промыслов, сельского и экологического туризма</w:t>
            </w:r>
          </w:p>
        </w:tc>
        <w:tc>
          <w:tcPr>
            <w:tcW w:w="1073" w:type="dxa"/>
          </w:tcPr>
          <w:p w:rsidR="005B097F" w:rsidRPr="002514C7" w:rsidRDefault="005B097F" w:rsidP="002514C7">
            <w:pPr>
              <w:shd w:val="clear" w:color="auto" w:fill="FFFFFF" w:themeFill="background1"/>
              <w:rPr>
                <w:rFonts w:ascii="Times New Roman" w:hAnsi="Times New Roman" w:cs="Times New Roman"/>
              </w:rPr>
            </w:pPr>
          </w:p>
        </w:tc>
      </w:tr>
      <w:tr w:rsidR="005B097F" w:rsidRPr="002514C7" w:rsidTr="009671FE">
        <w:tc>
          <w:tcPr>
            <w:tcW w:w="1966" w:type="dxa"/>
            <w:vMerge/>
          </w:tcPr>
          <w:p w:rsidR="005B097F" w:rsidRPr="002514C7" w:rsidRDefault="005B097F" w:rsidP="002514C7">
            <w:pPr>
              <w:shd w:val="clear" w:color="auto" w:fill="FFFFFF" w:themeFill="background1"/>
              <w:rPr>
                <w:rFonts w:ascii="Times New Roman" w:hAnsi="Times New Roman" w:cs="Times New Roman"/>
              </w:rPr>
            </w:pPr>
          </w:p>
        </w:tc>
        <w:tc>
          <w:tcPr>
            <w:tcW w:w="1728"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101,5</w:t>
            </w:r>
          </w:p>
        </w:tc>
        <w:tc>
          <w:tcPr>
            <w:tcW w:w="1545"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B097F"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106,575</w:t>
            </w:r>
          </w:p>
        </w:tc>
        <w:tc>
          <w:tcPr>
            <w:tcW w:w="934" w:type="dxa"/>
          </w:tcPr>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B097F" w:rsidRPr="002514C7" w:rsidRDefault="005B097F"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B097F" w:rsidRPr="002514C7" w:rsidRDefault="00BC7A78"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осуществляющим деятельность в области ремесел, народных художественных промыслов, сельского и экологического туризма</w:t>
            </w:r>
          </w:p>
        </w:tc>
        <w:tc>
          <w:tcPr>
            <w:tcW w:w="1073" w:type="dxa"/>
          </w:tcPr>
          <w:p w:rsidR="005B097F" w:rsidRPr="002514C7" w:rsidRDefault="005B097F" w:rsidP="002514C7">
            <w:pPr>
              <w:shd w:val="clear" w:color="auto" w:fill="FFFFFF" w:themeFill="background1"/>
              <w:rPr>
                <w:rFonts w:ascii="Times New Roman" w:hAnsi="Times New Roman" w:cs="Times New Roman"/>
              </w:rPr>
            </w:pPr>
          </w:p>
        </w:tc>
      </w:tr>
      <w:tr w:rsidR="00523FFC" w:rsidRPr="002514C7" w:rsidTr="009671FE">
        <w:tc>
          <w:tcPr>
            <w:tcW w:w="1966" w:type="dxa"/>
            <w:vMerge w:val="restart"/>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2</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Количество объектов инфраструктуры поддержки субъектов малого и среднего предпринимательства в области инноваций и производства (нарастающим итогом)</w:t>
            </w: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969" w:type="dxa"/>
          </w:tcPr>
          <w:p w:rsidR="00523FFC" w:rsidRPr="002514C7" w:rsidRDefault="00FA5EED"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w:t>
            </w:r>
            <w:r w:rsidR="006024F1" w:rsidRPr="002514C7">
              <w:rPr>
                <w:rFonts w:ascii="Times New Roman" w:hAnsi="Times New Roman" w:cs="Times New Roman"/>
              </w:rPr>
              <w:t xml:space="preserve"> по мероприятию </w:t>
            </w:r>
            <w:proofErr w:type="gramStart"/>
            <w:r w:rsidR="006024F1" w:rsidRPr="002514C7">
              <w:rPr>
                <w:rFonts w:ascii="Times New Roman" w:hAnsi="Times New Roman" w:cs="Times New Roman"/>
              </w:rPr>
              <w:t>-ч</w:t>
            </w:r>
            <w:proofErr w:type="gramEnd"/>
            <w:r w:rsidR="006024F1" w:rsidRPr="002514C7">
              <w:rPr>
                <w:rFonts w:ascii="Times New Roman" w:hAnsi="Times New Roman" w:cs="Times New Roman"/>
              </w:rPr>
              <w:t>астичная компенсация субъек</w:t>
            </w:r>
            <w:r w:rsidR="006024F1" w:rsidRPr="002514C7">
              <w:rPr>
                <w:rFonts w:ascii="Times New Roman" w:hAnsi="Times New Roman" w:cs="Times New Roman"/>
              </w:rPr>
              <w:softHyphen/>
              <w:t>там малого и среднего пред</w:t>
            </w:r>
            <w:r w:rsidR="006024F1" w:rsidRPr="002514C7">
              <w:rPr>
                <w:rFonts w:ascii="Times New Roman" w:hAnsi="Times New Roman" w:cs="Times New Roman"/>
              </w:rPr>
              <w:softHyphen/>
              <w:t>принимательства затрат, связан</w:t>
            </w:r>
            <w:r w:rsidR="006024F1" w:rsidRPr="002514C7">
              <w:rPr>
                <w:rFonts w:ascii="Times New Roman" w:hAnsi="Times New Roman" w:cs="Times New Roman"/>
              </w:rPr>
              <w:softHyphen/>
              <w:t>ных с приобрете</w:t>
            </w:r>
            <w:r w:rsidR="006024F1" w:rsidRPr="002514C7">
              <w:rPr>
                <w:rFonts w:ascii="Times New Roman" w:hAnsi="Times New Roman" w:cs="Times New Roman"/>
              </w:rPr>
              <w:softHyphen/>
              <w:t>нием оборудова</w:t>
            </w:r>
            <w:r w:rsidR="006024F1" w:rsidRPr="002514C7">
              <w:rPr>
                <w:rFonts w:ascii="Times New Roman" w:hAnsi="Times New Roman" w:cs="Times New Roman"/>
              </w:rPr>
              <w:softHyphen/>
              <w:t>ния в целях соз</w:t>
            </w:r>
            <w:r w:rsidR="006024F1"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1714" w:type="dxa"/>
          </w:tcPr>
          <w:p w:rsidR="00523FFC" w:rsidRPr="002514C7" w:rsidRDefault="00C937AD"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3969" w:type="dxa"/>
          </w:tcPr>
          <w:p w:rsidR="00523FFC" w:rsidRPr="002514C7" w:rsidRDefault="006024F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C937AD"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6024F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 xml:space="preserve">дания и (или) развития, и (или) </w:t>
            </w:r>
            <w:r w:rsidRPr="002514C7">
              <w:rPr>
                <w:rFonts w:ascii="Times New Roman" w:hAnsi="Times New Roman" w:cs="Times New Roman"/>
              </w:rPr>
              <w:lastRenderedPageBreak/>
              <w:t>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C937AD"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6024F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p w:rsidR="00523FFC" w:rsidRPr="002514C7" w:rsidRDefault="00523FFC" w:rsidP="002514C7">
            <w:pPr>
              <w:shd w:val="clear" w:color="auto" w:fill="FFFFFF" w:themeFill="background1"/>
              <w:rPr>
                <w:rFonts w:ascii="Times New Roman" w:hAnsi="Times New Roman" w:cs="Times New Roman"/>
              </w:rPr>
            </w:pP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C937AD"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6024F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val="restart"/>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Показатель 3</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Доля оборота малых и средних предприятий в общем обороте по полному кругу предприятий Серебряно-Прудского муниципального района Московской области</w:t>
            </w: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33,9</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23FFC" w:rsidRPr="002514C7" w:rsidRDefault="00C937AD" w:rsidP="002514C7">
            <w:pPr>
              <w:shd w:val="clear" w:color="auto" w:fill="FFFFFF" w:themeFill="background1"/>
              <w:rPr>
                <w:rFonts w:ascii="Times New Roman" w:hAnsi="Times New Roman" w:cs="Times New Roman"/>
              </w:rPr>
            </w:pPr>
            <w:r w:rsidRPr="002514C7">
              <w:rPr>
                <w:rFonts w:ascii="Times New Roman" w:hAnsi="Times New Roman" w:cs="Times New Roman"/>
              </w:rPr>
              <w:t>35,595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34,4</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1714" w:type="dxa"/>
          </w:tcPr>
          <w:p w:rsidR="00523FFC" w:rsidRPr="002514C7" w:rsidRDefault="00C937AD" w:rsidP="002514C7">
            <w:pPr>
              <w:shd w:val="clear" w:color="auto" w:fill="FFFFFF" w:themeFill="background1"/>
              <w:rPr>
                <w:rFonts w:ascii="Times New Roman" w:hAnsi="Times New Roman" w:cs="Times New Roman"/>
              </w:rPr>
            </w:pPr>
            <w:r w:rsidRPr="002514C7">
              <w:rPr>
                <w:rFonts w:ascii="Times New Roman" w:hAnsi="Times New Roman" w:cs="Times New Roman"/>
              </w:rPr>
              <w:t>36,12</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34,9</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C937AD" w:rsidP="002514C7">
            <w:pPr>
              <w:shd w:val="clear" w:color="auto" w:fill="FFFFFF" w:themeFill="background1"/>
              <w:rPr>
                <w:rFonts w:ascii="Times New Roman" w:hAnsi="Times New Roman" w:cs="Times New Roman"/>
              </w:rPr>
            </w:pPr>
            <w:r w:rsidRPr="002514C7">
              <w:rPr>
                <w:rFonts w:ascii="Times New Roman" w:hAnsi="Times New Roman" w:cs="Times New Roman"/>
              </w:rPr>
              <w:t>36,645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35,4</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37,17</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35,9</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37,695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val="restart"/>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4</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Темп роста объема инвестиций в основной капитал малых предприятий</w:t>
            </w: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108</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113,4</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969" w:type="dxa"/>
          </w:tcPr>
          <w:p w:rsidR="00523FFC" w:rsidRPr="002514C7" w:rsidRDefault="009671FE"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111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116,55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3969" w:type="dxa"/>
          </w:tcPr>
          <w:p w:rsidR="00523FFC" w:rsidRPr="002514C7" w:rsidRDefault="009671FE"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114</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119,7</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9671FE"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117</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122,85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w:t>
            </w:r>
            <w:r w:rsidRPr="002514C7">
              <w:rPr>
                <w:rFonts w:ascii="Times New Roman" w:hAnsi="Times New Roman" w:cs="Times New Roman"/>
              </w:rPr>
              <w:lastRenderedPageBreak/>
              <w:t>а</w:t>
            </w:r>
          </w:p>
        </w:tc>
        <w:tc>
          <w:tcPr>
            <w:tcW w:w="3969" w:type="dxa"/>
          </w:tcPr>
          <w:p w:rsidR="00523FFC" w:rsidRPr="002514C7" w:rsidRDefault="009671FE"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 xml:space="preserve">ных с </w:t>
            </w:r>
            <w:r w:rsidRPr="002514C7">
              <w:rPr>
                <w:rFonts w:ascii="Times New Roman" w:hAnsi="Times New Roman" w:cs="Times New Roman"/>
              </w:rPr>
              <w:lastRenderedPageBreak/>
              <w:t>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120</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126</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9671FE"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val="restart"/>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5</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Число созданных рабочих мест субъектами малого и среднего предпринимательства, получившими поддержку</w:t>
            </w: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val="restart"/>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6</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Серебряно-Прудском муниципальном районе Московской области</w:t>
            </w: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31,0</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32,55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31,5</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33,075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32,0</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33,6</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32,5</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34,125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33,0</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34,65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w:t>
            </w:r>
            <w:r w:rsidRPr="002514C7">
              <w:rPr>
                <w:rFonts w:ascii="Times New Roman" w:hAnsi="Times New Roman" w:cs="Times New Roman"/>
              </w:rPr>
              <w:lastRenderedPageBreak/>
              <w:t>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 xml:space="preserve">ных с </w:t>
            </w:r>
            <w:r w:rsidRPr="002514C7">
              <w:rPr>
                <w:rFonts w:ascii="Times New Roman" w:hAnsi="Times New Roman" w:cs="Times New Roman"/>
              </w:rPr>
              <w:lastRenderedPageBreak/>
              <w:t>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val="restart"/>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Показатель 7</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Среднемесячная заработная плата работников малых и средних предприятий Серебряно-Прудского муниципального района Московской области</w:t>
            </w: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28520</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29946</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затрат на уплату процентов по кредитам, привлеченным 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31370</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32938</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затрат на уплату процентов по кредитам, привлеченным 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34500</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36225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затрат на уплату процентов по кредитам, привлеченным 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37900</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39795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затрат на уплату процентов по кредитам, привлеченным 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41700</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43785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0A1AF0"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затрат на уплату процентов по кредитам, привлеченным 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val="restart"/>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8</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Количество малых и средних предприятий в Серебряно-Прудском муниципальном районе Московской </w:t>
            </w:r>
            <w:r w:rsidRPr="002514C7">
              <w:rPr>
                <w:rFonts w:ascii="Times New Roman" w:hAnsi="Times New Roman" w:cs="Times New Roman"/>
              </w:rPr>
              <w:lastRenderedPageBreak/>
              <w:t>области на 1000 жителей</w:t>
            </w: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8,4</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8,82</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969" w:type="dxa"/>
          </w:tcPr>
          <w:p w:rsidR="00523FFC" w:rsidRPr="002514C7" w:rsidRDefault="00E723FC"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затрат на уплату процентов по кредитам, привлеченным 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8,5</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23FFC" w:rsidRPr="002514C7" w:rsidRDefault="00523FFC" w:rsidP="002514C7">
            <w:pPr>
              <w:shd w:val="clear" w:color="auto" w:fill="FFFFFF" w:themeFill="background1"/>
              <w:rPr>
                <w:rFonts w:ascii="Times New Roman" w:hAnsi="Times New Roman" w:cs="Times New Roman"/>
              </w:rPr>
            </w:pP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8,925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w:t>
            </w:r>
            <w:r w:rsidRPr="002514C7">
              <w:rPr>
                <w:rFonts w:ascii="Times New Roman" w:hAnsi="Times New Roman" w:cs="Times New Roman"/>
              </w:rPr>
              <w:lastRenderedPageBreak/>
              <w:t>а</w:t>
            </w:r>
          </w:p>
          <w:p w:rsidR="00523FFC" w:rsidRPr="002514C7" w:rsidRDefault="00523FFC" w:rsidP="002514C7">
            <w:pPr>
              <w:shd w:val="clear" w:color="auto" w:fill="FFFFFF" w:themeFill="background1"/>
              <w:rPr>
                <w:rFonts w:ascii="Times New Roman" w:hAnsi="Times New Roman" w:cs="Times New Roman"/>
              </w:rPr>
            </w:pPr>
          </w:p>
        </w:tc>
        <w:tc>
          <w:tcPr>
            <w:tcW w:w="3969" w:type="dxa"/>
          </w:tcPr>
          <w:p w:rsidR="00523FFC" w:rsidRPr="002514C7" w:rsidRDefault="00E723FC" w:rsidP="002514C7">
            <w:pPr>
              <w:shd w:val="clear" w:color="auto" w:fill="FFFFFF" w:themeFill="background1"/>
              <w:rPr>
                <w:rFonts w:ascii="Times New Roman" w:hAnsi="Times New Roman" w:cs="Times New Roman"/>
              </w:rPr>
            </w:pPr>
            <w:r w:rsidRPr="002514C7">
              <w:rPr>
                <w:rFonts w:ascii="Times New Roman" w:hAnsi="Times New Roman" w:cs="Times New Roman"/>
                <w:bCs/>
              </w:rPr>
              <w:lastRenderedPageBreak/>
              <w:t xml:space="preserve">частичная компенсация субъектам малого и среднего предпринимательства затрат на уплату процентов по кредитам, привлеченным </w:t>
            </w:r>
            <w:r w:rsidRPr="002514C7">
              <w:rPr>
                <w:rFonts w:ascii="Times New Roman" w:hAnsi="Times New Roman" w:cs="Times New Roman"/>
                <w:bCs/>
              </w:rPr>
              <w:lastRenderedPageBreak/>
              <w:t>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8,6</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9,03</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E723FC"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затрат на уплату процентов по кредитам, привлеченным 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9671FE">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8,7</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9,135</w:t>
            </w:r>
          </w:p>
        </w:tc>
        <w:tc>
          <w:tcPr>
            <w:tcW w:w="934"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E723FC"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затрат на уплату процентов по кредитам, привлеченным 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523FFC" w:rsidRPr="002514C7" w:rsidTr="004877E2">
        <w:trPr>
          <w:trHeight w:val="828"/>
        </w:trPr>
        <w:tc>
          <w:tcPr>
            <w:tcW w:w="1966" w:type="dxa"/>
            <w:vMerge/>
          </w:tcPr>
          <w:p w:rsidR="00523FFC" w:rsidRPr="002514C7" w:rsidRDefault="00523FFC" w:rsidP="002514C7">
            <w:pPr>
              <w:shd w:val="clear" w:color="auto" w:fill="FFFFFF" w:themeFill="background1"/>
              <w:rPr>
                <w:rFonts w:ascii="Times New Roman" w:hAnsi="Times New Roman" w:cs="Times New Roman"/>
              </w:rPr>
            </w:pPr>
          </w:p>
        </w:tc>
        <w:tc>
          <w:tcPr>
            <w:tcW w:w="1728"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8,8</w:t>
            </w:r>
          </w:p>
        </w:tc>
        <w:tc>
          <w:tcPr>
            <w:tcW w:w="1545" w:type="dxa"/>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23FFC" w:rsidRPr="002514C7" w:rsidRDefault="00EA3B4E" w:rsidP="002514C7">
            <w:pPr>
              <w:shd w:val="clear" w:color="auto" w:fill="FFFFFF" w:themeFill="background1"/>
              <w:rPr>
                <w:rFonts w:ascii="Times New Roman" w:hAnsi="Times New Roman" w:cs="Times New Roman"/>
              </w:rPr>
            </w:pPr>
            <w:r w:rsidRPr="002514C7">
              <w:rPr>
                <w:rFonts w:ascii="Times New Roman" w:hAnsi="Times New Roman" w:cs="Times New Roman"/>
              </w:rPr>
              <w:t>9,24</w:t>
            </w:r>
          </w:p>
        </w:tc>
        <w:tc>
          <w:tcPr>
            <w:tcW w:w="934" w:type="dxa"/>
            <w:tcBorders>
              <w:bottom w:val="single" w:sz="4" w:space="0" w:color="auto"/>
            </w:tcBorders>
          </w:tcPr>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23FFC" w:rsidRPr="002514C7" w:rsidRDefault="00523FFC"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969" w:type="dxa"/>
          </w:tcPr>
          <w:p w:rsidR="00523FFC" w:rsidRPr="002514C7" w:rsidRDefault="00E723FC" w:rsidP="002514C7">
            <w:pPr>
              <w:shd w:val="clear" w:color="auto" w:fill="FFFFFF" w:themeFill="background1"/>
              <w:rPr>
                <w:rFonts w:ascii="Times New Roman" w:hAnsi="Times New Roman" w:cs="Times New Roman"/>
              </w:rPr>
            </w:pPr>
            <w:r w:rsidRPr="002514C7">
              <w:rPr>
                <w:rFonts w:ascii="Times New Roman" w:hAnsi="Times New Roman" w:cs="Times New Roman"/>
                <w:bCs/>
              </w:rPr>
              <w:t>частичная компенсация субъектам малого и среднего предпринимательства затрат на уплату процентов по кредитам, привлеченным в российских кредитных организациях</w:t>
            </w:r>
          </w:p>
        </w:tc>
        <w:tc>
          <w:tcPr>
            <w:tcW w:w="1073" w:type="dxa"/>
          </w:tcPr>
          <w:p w:rsidR="00523FFC" w:rsidRPr="002514C7" w:rsidRDefault="00523FFC" w:rsidP="002514C7">
            <w:pPr>
              <w:shd w:val="clear" w:color="auto" w:fill="FFFFFF" w:themeFill="background1"/>
              <w:rPr>
                <w:rFonts w:ascii="Times New Roman" w:hAnsi="Times New Roman" w:cs="Times New Roman"/>
              </w:rPr>
            </w:pPr>
          </w:p>
        </w:tc>
      </w:tr>
      <w:tr w:rsidR="004877E2" w:rsidRPr="002514C7" w:rsidTr="00856158">
        <w:trPr>
          <w:trHeight w:val="381"/>
        </w:trPr>
        <w:tc>
          <w:tcPr>
            <w:tcW w:w="1966" w:type="dxa"/>
            <w:vMerge w:val="restart"/>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 xml:space="preserve">Показатель </w:t>
            </w:r>
            <w:r w:rsidR="00FA6EFA" w:rsidRPr="002514C7">
              <w:rPr>
                <w:rFonts w:ascii="Times New Roman" w:hAnsi="Times New Roman" w:cs="Times New Roman"/>
              </w:rPr>
              <w:t>9</w:t>
            </w:r>
          </w:p>
          <w:p w:rsidR="004877E2" w:rsidRPr="002514C7" w:rsidRDefault="004877E2" w:rsidP="00856158">
            <w:pPr>
              <w:rPr>
                <w:rFonts w:ascii="Times New Roman" w:hAnsi="Times New Roman" w:cs="Times New Roman"/>
              </w:rPr>
            </w:pPr>
            <w:r w:rsidRPr="002514C7">
              <w:rPr>
                <w:rFonts w:ascii="Times New Roman" w:hAnsi="Times New Roman" w:cs="Times New Roman"/>
              </w:rPr>
              <w:t>Количество вновь созданных предприятий малого и среднего бизнеса</w:t>
            </w:r>
          </w:p>
        </w:tc>
        <w:tc>
          <w:tcPr>
            <w:tcW w:w="1728"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Очередной</w:t>
            </w:r>
          </w:p>
          <w:p w:rsidR="004877E2" w:rsidRPr="002514C7" w:rsidRDefault="004877E2" w:rsidP="00856158">
            <w:pPr>
              <w:rPr>
                <w:rFonts w:ascii="Times New Roman" w:hAnsi="Times New Roman" w:cs="Times New Roman"/>
              </w:rPr>
            </w:pPr>
            <w:r w:rsidRPr="002514C7">
              <w:rPr>
                <w:rFonts w:ascii="Times New Roman" w:hAnsi="Times New Roman" w:cs="Times New Roman"/>
              </w:rPr>
              <w:t>финансовый</w:t>
            </w:r>
          </w:p>
          <w:p w:rsidR="004877E2" w:rsidRPr="002514C7" w:rsidRDefault="004877E2" w:rsidP="00856158">
            <w:pPr>
              <w:rPr>
                <w:rFonts w:ascii="Times New Roman" w:hAnsi="Times New Roman" w:cs="Times New Roman"/>
              </w:rPr>
            </w:pPr>
            <w:r w:rsidRPr="002514C7">
              <w:rPr>
                <w:rFonts w:ascii="Times New Roman" w:hAnsi="Times New Roman" w:cs="Times New Roman"/>
              </w:rPr>
              <w:t>год</w:t>
            </w:r>
          </w:p>
        </w:tc>
        <w:tc>
          <w:tcPr>
            <w:tcW w:w="1860"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3</w:t>
            </w:r>
          </w:p>
        </w:tc>
        <w:tc>
          <w:tcPr>
            <w:tcW w:w="1545"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Очередной</w:t>
            </w:r>
          </w:p>
          <w:p w:rsidR="004877E2" w:rsidRPr="002514C7" w:rsidRDefault="004877E2" w:rsidP="00856158">
            <w:pPr>
              <w:rPr>
                <w:rFonts w:ascii="Times New Roman" w:hAnsi="Times New Roman" w:cs="Times New Roman"/>
              </w:rPr>
            </w:pPr>
            <w:r w:rsidRPr="002514C7">
              <w:rPr>
                <w:rFonts w:ascii="Times New Roman" w:hAnsi="Times New Roman" w:cs="Times New Roman"/>
              </w:rPr>
              <w:t>финансовый</w:t>
            </w:r>
          </w:p>
          <w:p w:rsidR="004877E2" w:rsidRPr="002514C7" w:rsidRDefault="004877E2" w:rsidP="00856158">
            <w:pPr>
              <w:rPr>
                <w:rFonts w:ascii="Times New Roman" w:hAnsi="Times New Roman" w:cs="Times New Roman"/>
              </w:rPr>
            </w:pPr>
            <w:r w:rsidRPr="002514C7">
              <w:rPr>
                <w:rFonts w:ascii="Times New Roman" w:hAnsi="Times New Roman" w:cs="Times New Roman"/>
              </w:rPr>
              <w:t>год</w:t>
            </w:r>
          </w:p>
        </w:tc>
        <w:tc>
          <w:tcPr>
            <w:tcW w:w="1714" w:type="dxa"/>
            <w:tcBorders>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4</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Очередной</w:t>
            </w:r>
          </w:p>
          <w:p w:rsidR="004877E2" w:rsidRPr="002514C7" w:rsidRDefault="004877E2" w:rsidP="00856158">
            <w:pPr>
              <w:rPr>
                <w:rFonts w:ascii="Times New Roman" w:hAnsi="Times New Roman" w:cs="Times New Roman"/>
              </w:rPr>
            </w:pPr>
            <w:r w:rsidRPr="002514C7">
              <w:rPr>
                <w:rFonts w:ascii="Times New Roman" w:hAnsi="Times New Roman" w:cs="Times New Roman"/>
              </w:rPr>
              <w:t>финансовый</w:t>
            </w:r>
          </w:p>
          <w:p w:rsidR="004877E2" w:rsidRPr="002514C7" w:rsidRDefault="004877E2" w:rsidP="00856158">
            <w:pPr>
              <w:rPr>
                <w:rFonts w:ascii="Times New Roman" w:hAnsi="Times New Roman" w:cs="Times New Roman"/>
              </w:rPr>
            </w:pPr>
            <w:r w:rsidRPr="002514C7">
              <w:rPr>
                <w:rFonts w:ascii="Times New Roman" w:hAnsi="Times New Roman" w:cs="Times New Roman"/>
              </w:rPr>
              <w:t>год</w:t>
            </w:r>
          </w:p>
        </w:tc>
        <w:tc>
          <w:tcPr>
            <w:tcW w:w="3969" w:type="dxa"/>
            <w:tcBorders>
              <w:left w:val="single" w:sz="4" w:space="0" w:color="auto"/>
            </w:tcBorders>
            <w:shd w:val="clear" w:color="auto" w:fill="auto"/>
          </w:tcPr>
          <w:p w:rsidR="004877E2" w:rsidRPr="002514C7" w:rsidRDefault="004877E2" w:rsidP="00856158">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vMerge w:val="restart"/>
          </w:tcPr>
          <w:p w:rsidR="004877E2" w:rsidRPr="002514C7" w:rsidRDefault="004877E2" w:rsidP="00856158">
            <w:pPr>
              <w:rPr>
                <w:rFonts w:ascii="Times New Roman" w:hAnsi="Times New Roman" w:cs="Times New Roman"/>
              </w:rPr>
            </w:pPr>
          </w:p>
        </w:tc>
      </w:tr>
      <w:tr w:rsidR="004877E2" w:rsidRPr="002514C7" w:rsidTr="00856158">
        <w:trPr>
          <w:trHeight w:val="378"/>
        </w:trPr>
        <w:tc>
          <w:tcPr>
            <w:tcW w:w="1966" w:type="dxa"/>
            <w:vMerge/>
            <w:shd w:val="clear" w:color="auto" w:fill="auto"/>
          </w:tcPr>
          <w:p w:rsidR="004877E2" w:rsidRPr="002514C7" w:rsidRDefault="004877E2" w:rsidP="00856158">
            <w:pPr>
              <w:rPr>
                <w:rFonts w:ascii="Times New Roman" w:hAnsi="Times New Roman" w:cs="Times New Roman"/>
              </w:rPr>
            </w:pPr>
          </w:p>
        </w:tc>
        <w:tc>
          <w:tcPr>
            <w:tcW w:w="1728"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1-й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1860"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3</w:t>
            </w:r>
          </w:p>
        </w:tc>
        <w:tc>
          <w:tcPr>
            <w:tcW w:w="1545"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1-й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p w:rsidR="004877E2" w:rsidRPr="002514C7" w:rsidRDefault="004877E2" w:rsidP="00856158">
            <w:pPr>
              <w:rPr>
                <w:rFonts w:ascii="Times New Roman" w:hAnsi="Times New Roman" w:cs="Times New Roman"/>
              </w:rPr>
            </w:pPr>
          </w:p>
        </w:tc>
        <w:tc>
          <w:tcPr>
            <w:tcW w:w="1714" w:type="dxa"/>
            <w:tcBorders>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4</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1-й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p w:rsidR="004877E2" w:rsidRPr="002514C7" w:rsidRDefault="004877E2" w:rsidP="00856158">
            <w:pPr>
              <w:rPr>
                <w:rFonts w:ascii="Times New Roman" w:hAnsi="Times New Roman" w:cs="Times New Roman"/>
              </w:rPr>
            </w:pPr>
          </w:p>
        </w:tc>
        <w:tc>
          <w:tcPr>
            <w:tcW w:w="3969" w:type="dxa"/>
            <w:tcBorders>
              <w:left w:val="single" w:sz="4" w:space="0" w:color="auto"/>
            </w:tcBorders>
            <w:shd w:val="clear" w:color="auto" w:fill="auto"/>
          </w:tcPr>
          <w:p w:rsidR="004877E2" w:rsidRPr="002514C7" w:rsidRDefault="004877E2" w:rsidP="00856158">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vMerge/>
          </w:tcPr>
          <w:p w:rsidR="004877E2" w:rsidRPr="002514C7" w:rsidRDefault="004877E2" w:rsidP="00856158">
            <w:pPr>
              <w:rPr>
                <w:rFonts w:ascii="Times New Roman" w:hAnsi="Times New Roman" w:cs="Times New Roman"/>
              </w:rPr>
            </w:pPr>
          </w:p>
        </w:tc>
      </w:tr>
      <w:tr w:rsidR="004877E2" w:rsidRPr="002514C7" w:rsidTr="00856158">
        <w:trPr>
          <w:trHeight w:val="378"/>
        </w:trPr>
        <w:tc>
          <w:tcPr>
            <w:tcW w:w="1966" w:type="dxa"/>
            <w:vMerge/>
            <w:shd w:val="clear" w:color="auto" w:fill="auto"/>
          </w:tcPr>
          <w:p w:rsidR="004877E2" w:rsidRPr="002514C7" w:rsidRDefault="004877E2" w:rsidP="00856158">
            <w:pPr>
              <w:rPr>
                <w:rFonts w:ascii="Times New Roman" w:hAnsi="Times New Roman" w:cs="Times New Roman"/>
              </w:rPr>
            </w:pPr>
          </w:p>
        </w:tc>
        <w:tc>
          <w:tcPr>
            <w:tcW w:w="1728"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2-й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1860"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4</w:t>
            </w:r>
          </w:p>
        </w:tc>
        <w:tc>
          <w:tcPr>
            <w:tcW w:w="1545"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2-й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1714" w:type="dxa"/>
            <w:tcBorders>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5</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2-й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3969" w:type="dxa"/>
            <w:tcBorders>
              <w:left w:val="single" w:sz="4" w:space="0" w:color="auto"/>
            </w:tcBorders>
            <w:shd w:val="clear" w:color="auto" w:fill="auto"/>
          </w:tcPr>
          <w:p w:rsidR="004877E2" w:rsidRPr="002514C7" w:rsidRDefault="004877E2" w:rsidP="00856158">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 xml:space="preserve">дания и (или) развития, и (или) </w:t>
            </w:r>
            <w:r w:rsidRPr="002514C7">
              <w:rPr>
                <w:rFonts w:ascii="Times New Roman" w:hAnsi="Times New Roman" w:cs="Times New Roman"/>
              </w:rPr>
              <w:lastRenderedPageBreak/>
              <w:t>модернизации производства товаров</w:t>
            </w:r>
          </w:p>
        </w:tc>
        <w:tc>
          <w:tcPr>
            <w:tcW w:w="1073" w:type="dxa"/>
            <w:vMerge/>
          </w:tcPr>
          <w:p w:rsidR="004877E2" w:rsidRPr="002514C7" w:rsidRDefault="004877E2" w:rsidP="00856158">
            <w:pPr>
              <w:rPr>
                <w:rFonts w:ascii="Times New Roman" w:hAnsi="Times New Roman" w:cs="Times New Roman"/>
              </w:rPr>
            </w:pPr>
          </w:p>
        </w:tc>
      </w:tr>
      <w:tr w:rsidR="004877E2" w:rsidRPr="002514C7" w:rsidTr="00856158">
        <w:trPr>
          <w:trHeight w:val="378"/>
        </w:trPr>
        <w:tc>
          <w:tcPr>
            <w:tcW w:w="1966" w:type="dxa"/>
            <w:vMerge/>
            <w:shd w:val="clear" w:color="auto" w:fill="auto"/>
          </w:tcPr>
          <w:p w:rsidR="004877E2" w:rsidRPr="002514C7" w:rsidRDefault="004877E2" w:rsidP="00856158">
            <w:pPr>
              <w:rPr>
                <w:rFonts w:ascii="Times New Roman" w:hAnsi="Times New Roman" w:cs="Times New Roman"/>
              </w:rPr>
            </w:pPr>
          </w:p>
        </w:tc>
        <w:tc>
          <w:tcPr>
            <w:tcW w:w="1728"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3-й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1860"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4</w:t>
            </w:r>
          </w:p>
        </w:tc>
        <w:tc>
          <w:tcPr>
            <w:tcW w:w="1545"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3-й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1714" w:type="dxa"/>
            <w:tcBorders>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5</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3-й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3969" w:type="dxa"/>
            <w:tcBorders>
              <w:left w:val="single" w:sz="4" w:space="0" w:color="auto"/>
            </w:tcBorders>
            <w:shd w:val="clear" w:color="auto" w:fill="auto"/>
          </w:tcPr>
          <w:p w:rsidR="004877E2" w:rsidRPr="002514C7" w:rsidRDefault="004877E2" w:rsidP="00856158">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vMerge/>
          </w:tcPr>
          <w:p w:rsidR="004877E2" w:rsidRPr="002514C7" w:rsidRDefault="004877E2" w:rsidP="00856158">
            <w:pPr>
              <w:rPr>
                <w:rFonts w:ascii="Times New Roman" w:hAnsi="Times New Roman" w:cs="Times New Roman"/>
              </w:rPr>
            </w:pPr>
          </w:p>
        </w:tc>
      </w:tr>
      <w:tr w:rsidR="004877E2" w:rsidRPr="002514C7" w:rsidTr="00856158">
        <w:trPr>
          <w:trHeight w:val="378"/>
        </w:trPr>
        <w:tc>
          <w:tcPr>
            <w:tcW w:w="1966" w:type="dxa"/>
            <w:vMerge/>
            <w:shd w:val="clear" w:color="auto" w:fill="auto"/>
          </w:tcPr>
          <w:p w:rsidR="004877E2" w:rsidRPr="002514C7" w:rsidRDefault="004877E2" w:rsidP="00856158">
            <w:pPr>
              <w:rPr>
                <w:rFonts w:ascii="Times New Roman" w:hAnsi="Times New Roman" w:cs="Times New Roman"/>
              </w:rPr>
            </w:pPr>
          </w:p>
        </w:tc>
        <w:tc>
          <w:tcPr>
            <w:tcW w:w="1728"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4- 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 xml:space="preserve">планового </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1860"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5</w:t>
            </w:r>
          </w:p>
        </w:tc>
        <w:tc>
          <w:tcPr>
            <w:tcW w:w="1545" w:type="dxa"/>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4-й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1714" w:type="dxa"/>
            <w:tcBorders>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6</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4877E2" w:rsidRPr="002514C7" w:rsidRDefault="004877E2" w:rsidP="00856158">
            <w:pPr>
              <w:rPr>
                <w:rFonts w:ascii="Times New Roman" w:hAnsi="Times New Roman" w:cs="Times New Roman"/>
              </w:rPr>
            </w:pPr>
            <w:r w:rsidRPr="002514C7">
              <w:rPr>
                <w:rFonts w:ascii="Times New Roman" w:hAnsi="Times New Roman" w:cs="Times New Roman"/>
              </w:rPr>
              <w:t>4-й год</w:t>
            </w:r>
          </w:p>
          <w:p w:rsidR="004877E2" w:rsidRPr="002514C7" w:rsidRDefault="004877E2" w:rsidP="00856158">
            <w:pPr>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856158">
            <w:pPr>
              <w:rPr>
                <w:rFonts w:ascii="Times New Roman" w:hAnsi="Times New Roman" w:cs="Times New Roman"/>
              </w:rPr>
            </w:pPr>
            <w:r w:rsidRPr="002514C7">
              <w:rPr>
                <w:rFonts w:ascii="Times New Roman" w:hAnsi="Times New Roman" w:cs="Times New Roman"/>
              </w:rPr>
              <w:t>периода</w:t>
            </w:r>
          </w:p>
        </w:tc>
        <w:tc>
          <w:tcPr>
            <w:tcW w:w="3969" w:type="dxa"/>
            <w:tcBorders>
              <w:left w:val="single" w:sz="4" w:space="0" w:color="auto"/>
            </w:tcBorders>
            <w:shd w:val="clear" w:color="auto" w:fill="auto"/>
          </w:tcPr>
          <w:p w:rsidR="004877E2" w:rsidRPr="002514C7" w:rsidRDefault="004877E2" w:rsidP="00856158">
            <w:r w:rsidRPr="002514C7">
              <w:rPr>
                <w:rFonts w:ascii="Times New Roman" w:hAnsi="Times New Roman" w:cs="Times New Roman"/>
              </w:rPr>
              <w:t xml:space="preserve">Увеличение субсидии  по мероприятию </w:t>
            </w:r>
            <w:proofErr w:type="gramStart"/>
            <w:r w:rsidRPr="002514C7">
              <w:rPr>
                <w:rFonts w:ascii="Times New Roman" w:hAnsi="Times New Roman" w:cs="Times New Roman"/>
              </w:rPr>
              <w:t>-ч</w:t>
            </w:r>
            <w:proofErr w:type="gramEnd"/>
            <w:r w:rsidRPr="002514C7">
              <w:rPr>
                <w:rFonts w:ascii="Times New Roman" w:hAnsi="Times New Roman" w:cs="Times New Roman"/>
              </w:rPr>
              <w:t>астичная компенсация субъек</w:t>
            </w:r>
            <w:r w:rsidRPr="002514C7">
              <w:rPr>
                <w:rFonts w:ascii="Times New Roman" w:hAnsi="Times New Roman" w:cs="Times New Roman"/>
              </w:rPr>
              <w:softHyphen/>
              <w:t>там малого и среднего пред</w:t>
            </w:r>
            <w:r w:rsidRPr="002514C7">
              <w:rPr>
                <w:rFonts w:ascii="Times New Roman" w:hAnsi="Times New Roman" w:cs="Times New Roman"/>
              </w:rPr>
              <w:softHyphen/>
              <w:t>принимательства затрат, связан</w:t>
            </w:r>
            <w:r w:rsidRPr="002514C7">
              <w:rPr>
                <w:rFonts w:ascii="Times New Roman" w:hAnsi="Times New Roman" w:cs="Times New Roman"/>
              </w:rPr>
              <w:softHyphen/>
              <w:t>ных с приобрете</w:t>
            </w:r>
            <w:r w:rsidRPr="002514C7">
              <w:rPr>
                <w:rFonts w:ascii="Times New Roman" w:hAnsi="Times New Roman" w:cs="Times New Roman"/>
              </w:rPr>
              <w:softHyphen/>
              <w:t>нием оборудова</w:t>
            </w:r>
            <w:r w:rsidRPr="002514C7">
              <w:rPr>
                <w:rFonts w:ascii="Times New Roman" w:hAnsi="Times New Roman" w:cs="Times New Roman"/>
              </w:rPr>
              <w:softHyphen/>
              <w:t>ния в целях соз</w:t>
            </w:r>
            <w:r w:rsidRPr="002514C7">
              <w:rPr>
                <w:rFonts w:ascii="Times New Roman" w:hAnsi="Times New Roman" w:cs="Times New Roman"/>
              </w:rPr>
              <w:softHyphen/>
              <w:t>дания и (или) развития, и (или) модернизации производства товаров</w:t>
            </w:r>
          </w:p>
        </w:tc>
        <w:tc>
          <w:tcPr>
            <w:tcW w:w="1073" w:type="dxa"/>
          </w:tcPr>
          <w:p w:rsidR="004877E2" w:rsidRPr="002514C7" w:rsidRDefault="004877E2" w:rsidP="00856158">
            <w:pPr>
              <w:rPr>
                <w:rFonts w:ascii="Times New Roman" w:hAnsi="Times New Roman" w:cs="Times New Roman"/>
              </w:rPr>
            </w:pPr>
          </w:p>
        </w:tc>
      </w:tr>
    </w:tbl>
    <w:p w:rsidR="005B097F" w:rsidRPr="002514C7" w:rsidRDefault="005B097F" w:rsidP="00856158">
      <w:pPr>
        <w:spacing w:after="0"/>
        <w:rPr>
          <w:rFonts w:ascii="Times New Roman" w:hAnsi="Times New Roman" w:cs="Times New Roman"/>
          <w:sz w:val="28"/>
          <w:szCs w:val="28"/>
        </w:rPr>
      </w:pPr>
      <w:r w:rsidRPr="002514C7">
        <w:rPr>
          <w:rFonts w:ascii="Times New Roman" w:hAnsi="Times New Roman" w:cs="Times New Roman"/>
          <w:sz w:val="28"/>
          <w:szCs w:val="28"/>
        </w:rPr>
        <w:t xml:space="preserve">                                                              </w:t>
      </w:r>
    </w:p>
    <w:p w:rsidR="005B097F" w:rsidRPr="002514C7" w:rsidRDefault="005B097F" w:rsidP="002514C7">
      <w:pPr>
        <w:shd w:val="clear" w:color="auto" w:fill="FFFFFF" w:themeFill="background1"/>
        <w:spacing w:after="0"/>
        <w:rPr>
          <w:rFonts w:ascii="Times New Roman" w:hAnsi="Times New Roman" w:cs="Times New Roman"/>
          <w:sz w:val="20"/>
          <w:szCs w:val="20"/>
        </w:rPr>
      </w:pPr>
      <w:r w:rsidRPr="002514C7">
        <w:rPr>
          <w:rFonts w:ascii="Times New Roman" w:hAnsi="Times New Roman" w:cs="Times New Roman"/>
          <w:sz w:val="28"/>
          <w:szCs w:val="28"/>
        </w:rPr>
        <w:t xml:space="preserve"> </w:t>
      </w:r>
      <w:r w:rsidRPr="002514C7">
        <w:rPr>
          <w:rFonts w:ascii="Times New Roman" w:hAnsi="Times New Roman" w:cs="Times New Roman"/>
          <w:b/>
          <w:sz w:val="20"/>
          <w:szCs w:val="20"/>
        </w:rPr>
        <w:t>Таблица 2</w:t>
      </w:r>
      <w:r w:rsidRPr="002514C7">
        <w:rPr>
          <w:rFonts w:ascii="Times New Roman" w:hAnsi="Times New Roman" w:cs="Times New Roman"/>
          <w:sz w:val="20"/>
          <w:szCs w:val="20"/>
        </w:rPr>
        <w:t xml:space="preserve">. При уменьшении бюджетных ассигнований, направляемых на   реализацию подпрограммы, на 5 процентов  </w:t>
      </w:r>
    </w:p>
    <w:tbl>
      <w:tblPr>
        <w:tblStyle w:val="affff7"/>
        <w:tblW w:w="14789" w:type="dxa"/>
        <w:tblLayout w:type="fixed"/>
        <w:tblLook w:val="04A0" w:firstRow="1" w:lastRow="0" w:firstColumn="1" w:lastColumn="0" w:noHBand="0" w:noVBand="1"/>
      </w:tblPr>
      <w:tblGrid>
        <w:gridCol w:w="1966"/>
        <w:gridCol w:w="1728"/>
        <w:gridCol w:w="1860"/>
        <w:gridCol w:w="1545"/>
        <w:gridCol w:w="1714"/>
        <w:gridCol w:w="1643"/>
        <w:gridCol w:w="3119"/>
        <w:gridCol w:w="1214"/>
      </w:tblGrid>
      <w:tr w:rsidR="00EB609B" w:rsidRPr="002514C7" w:rsidTr="009671FE">
        <w:trPr>
          <w:trHeight w:val="3749"/>
        </w:trPr>
        <w:tc>
          <w:tcPr>
            <w:tcW w:w="1966"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Наименование</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показателя</w:t>
            </w:r>
          </w:p>
        </w:tc>
        <w:tc>
          <w:tcPr>
            <w:tcW w:w="3588" w:type="dxa"/>
            <w:gridSpan w:val="2"/>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Целевое значение </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показателя в соответствии</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с подпрограммой</w:t>
            </w:r>
          </w:p>
          <w:p w:rsidR="00EB609B" w:rsidRPr="002514C7" w:rsidRDefault="00EB609B" w:rsidP="002514C7">
            <w:pPr>
              <w:shd w:val="clear" w:color="auto" w:fill="FFFFFF" w:themeFill="background1"/>
              <w:rPr>
                <w:rFonts w:ascii="Times New Roman" w:hAnsi="Times New Roman" w:cs="Times New Roman"/>
              </w:rPr>
            </w:pPr>
          </w:p>
        </w:tc>
        <w:tc>
          <w:tcPr>
            <w:tcW w:w="3259" w:type="dxa"/>
            <w:gridSpan w:val="2"/>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Изменение </w:t>
            </w:r>
            <w:proofErr w:type="gramStart"/>
            <w:r w:rsidRPr="002514C7">
              <w:rPr>
                <w:rFonts w:ascii="Times New Roman" w:hAnsi="Times New Roman" w:cs="Times New Roman"/>
              </w:rPr>
              <w:t>целевых</w:t>
            </w:r>
            <w:proofErr w:type="gramEnd"/>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значений показателя </w:t>
            </w:r>
            <w:proofErr w:type="gramStart"/>
            <w:r w:rsidRPr="002514C7">
              <w:rPr>
                <w:rFonts w:ascii="Times New Roman" w:hAnsi="Times New Roman" w:cs="Times New Roman"/>
              </w:rPr>
              <w:t>при</w:t>
            </w:r>
            <w:proofErr w:type="gramEnd"/>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w:t>
            </w:r>
            <w:proofErr w:type="gramStart"/>
            <w:r w:rsidRPr="002514C7">
              <w:rPr>
                <w:rFonts w:ascii="Times New Roman" w:hAnsi="Times New Roman" w:cs="Times New Roman"/>
              </w:rPr>
              <w:t>уменьшении</w:t>
            </w:r>
            <w:proofErr w:type="gramEnd"/>
            <w:r w:rsidRPr="002514C7">
              <w:rPr>
                <w:rFonts w:ascii="Times New Roman" w:hAnsi="Times New Roman" w:cs="Times New Roman"/>
              </w:rPr>
              <w:t xml:space="preserve"> объема </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финансирования</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мероприятий </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подпрограммы                                           </w:t>
            </w:r>
          </w:p>
        </w:tc>
        <w:tc>
          <w:tcPr>
            <w:tcW w:w="4762" w:type="dxa"/>
            <w:gridSpan w:val="2"/>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Наименование</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Мероприятий, которые будут </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w:t>
            </w:r>
            <w:proofErr w:type="gramStart"/>
            <w:r w:rsidRPr="002514C7">
              <w:rPr>
                <w:rFonts w:ascii="Times New Roman" w:hAnsi="Times New Roman" w:cs="Times New Roman"/>
              </w:rPr>
              <w:t xml:space="preserve">исключены из подпрограммы </w:t>
            </w:r>
            <w:proofErr w:type="gramEnd"/>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в случае уменьшения объемов</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ее финансирования                                                        </w:t>
            </w:r>
          </w:p>
        </w:tc>
        <w:tc>
          <w:tcPr>
            <w:tcW w:w="1214"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Экономия</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бюджетных</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    сре</w:t>
            </w:r>
            <w:proofErr w:type="gramStart"/>
            <w:r w:rsidRPr="002514C7">
              <w:rPr>
                <w:rFonts w:ascii="Times New Roman" w:hAnsi="Times New Roman" w:cs="Times New Roman"/>
              </w:rPr>
              <w:t>дств в    р</w:t>
            </w:r>
            <w:proofErr w:type="gramEnd"/>
            <w:r w:rsidRPr="002514C7">
              <w:rPr>
                <w:rFonts w:ascii="Times New Roman" w:hAnsi="Times New Roman" w:cs="Times New Roman"/>
              </w:rPr>
              <w:t>езультате   исключения</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мероприятия из подпрограммы</w:t>
            </w:r>
          </w:p>
        </w:tc>
      </w:tr>
      <w:tr w:rsidR="00546851" w:rsidRPr="002514C7" w:rsidTr="009671FE">
        <w:trPr>
          <w:trHeight w:val="2883"/>
        </w:trPr>
        <w:tc>
          <w:tcPr>
            <w:tcW w:w="1966" w:type="dxa"/>
            <w:vMerge w:val="restart"/>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Показатель 1</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w:t>
            </w: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100,6</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98,57</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 гол</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224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100,8</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95,76</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101,1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95,945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w:t>
            </w:r>
            <w:r w:rsidRPr="002514C7">
              <w:rPr>
                <w:rFonts w:ascii="Times New Roman" w:hAnsi="Times New Roman" w:cs="Times New Roman"/>
              </w:rPr>
              <w:lastRenderedPageBreak/>
              <w:t>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101,3</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96,232</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3-й год </w:t>
            </w:r>
            <w:proofErr w:type="gramStart"/>
            <w:r w:rsidRPr="002514C7">
              <w:rPr>
                <w:rFonts w:ascii="Times New Roman" w:hAnsi="Times New Roman" w:cs="Times New Roman"/>
              </w:rPr>
              <w:t>планового</w:t>
            </w:r>
            <w:proofErr w:type="gramEnd"/>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101,5</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96,425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w:t>
            </w:r>
            <w:r w:rsidRPr="002514C7">
              <w:rPr>
                <w:rFonts w:ascii="Times New Roman" w:hAnsi="Times New Roman" w:cs="Times New Roman"/>
              </w:rPr>
              <w:lastRenderedPageBreak/>
              <w:t>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c>
          <w:tcPr>
            <w:tcW w:w="1966" w:type="dxa"/>
            <w:vMerge w:val="restart"/>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Показатель 2</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Количество объектов инфраструктуры поддержки субъектов малого и среднего предпринимательства в области инноваций и производства (нарастающим итогом)</w:t>
            </w: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Уменьшение бюджетных ассигнований, направляемых на   реализацию Подпрограммы, отразится лишь на уменьшении </w:t>
            </w:r>
            <w:r w:rsidRPr="002514C7">
              <w:rPr>
                <w:rFonts w:ascii="Times New Roman" w:hAnsi="Times New Roman" w:cs="Times New Roman"/>
              </w:rPr>
              <w:lastRenderedPageBreak/>
              <w:t>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p w:rsidR="00546851" w:rsidRPr="002514C7" w:rsidRDefault="00546851" w:rsidP="002514C7">
            <w:pPr>
              <w:shd w:val="clear" w:color="auto" w:fill="FFFFFF" w:themeFill="background1"/>
              <w:rPr>
                <w:rFonts w:ascii="Times New Roman" w:hAnsi="Times New Roman" w:cs="Times New Roman"/>
              </w:rPr>
            </w:pP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Исключение мероприятий из Подпрограммы нецелесообразно, в связи с </w:t>
            </w:r>
            <w:r w:rsidRPr="002514C7">
              <w:rPr>
                <w:rFonts w:ascii="Times New Roman" w:hAnsi="Times New Roman" w:cs="Times New Roman"/>
              </w:rPr>
              <w:lastRenderedPageBreak/>
              <w:t>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val="restart"/>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 xml:space="preserve"> Показатель 3</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Доля оборота малых и средних предприятий в общем обороте по полному кругу предприятий Серебряно-Прудского муниципального района Московской области</w:t>
            </w: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33,9</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32,205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34,4</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32,68</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34,9</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33,155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35,4</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33,63</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35,9</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34,105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w:t>
            </w:r>
            <w:r w:rsidRPr="002514C7">
              <w:rPr>
                <w:rFonts w:ascii="Times New Roman" w:hAnsi="Times New Roman" w:cs="Times New Roman"/>
              </w:rPr>
              <w:lastRenderedPageBreak/>
              <w:t>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val="restart"/>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Показатель 4</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Темп роста объема инвестиций в основной капитал малых предприятий</w:t>
            </w: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108</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102,6</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111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105,45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w:t>
            </w:r>
            <w:r w:rsidRPr="002514C7">
              <w:rPr>
                <w:rFonts w:ascii="Times New Roman" w:hAnsi="Times New Roman" w:cs="Times New Roman"/>
              </w:rPr>
              <w:lastRenderedPageBreak/>
              <w:t>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114</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108,3</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117</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111,15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120</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114</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Уменьшение бюджетных ассигнований, направляемых на   реализацию </w:t>
            </w:r>
            <w:r w:rsidRPr="002514C7">
              <w:rPr>
                <w:rFonts w:ascii="Times New Roman" w:hAnsi="Times New Roman" w:cs="Times New Roman"/>
              </w:rPr>
              <w:lastRenderedPageBreak/>
              <w:t>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val="restart"/>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Показатель 5</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Число созданных рабочих мест субъектами малого и среднего предпринимательства, получившими поддержку</w:t>
            </w: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Исключение мероприятий из </w:t>
            </w:r>
            <w:r w:rsidRPr="002514C7">
              <w:rPr>
                <w:rFonts w:ascii="Times New Roman" w:hAnsi="Times New Roman" w:cs="Times New Roman"/>
              </w:rPr>
              <w:lastRenderedPageBreak/>
              <w:t>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val="restart"/>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6</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Серебряно-Прудском муниципальном районе Московской </w:t>
            </w:r>
            <w:r w:rsidRPr="002514C7">
              <w:rPr>
                <w:rFonts w:ascii="Times New Roman" w:hAnsi="Times New Roman" w:cs="Times New Roman"/>
              </w:rPr>
              <w:lastRenderedPageBreak/>
              <w:t>области</w:t>
            </w: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31,0</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29,45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31,5</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29,925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w:t>
            </w:r>
            <w:r w:rsidRPr="002514C7">
              <w:rPr>
                <w:rFonts w:ascii="Times New Roman" w:hAnsi="Times New Roman" w:cs="Times New Roman"/>
              </w:rPr>
              <w:lastRenderedPageBreak/>
              <w:t>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32,0</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30,4</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32,5</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30,875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w:t>
            </w:r>
            <w:r w:rsidRPr="002514C7">
              <w:rPr>
                <w:rFonts w:ascii="Times New Roman" w:hAnsi="Times New Roman" w:cs="Times New Roman"/>
              </w:rPr>
              <w:lastRenderedPageBreak/>
              <w:t>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EB609B" w:rsidRPr="002514C7" w:rsidTr="009671FE">
        <w:trPr>
          <w:trHeight w:val="828"/>
        </w:trPr>
        <w:tc>
          <w:tcPr>
            <w:tcW w:w="1966" w:type="dxa"/>
            <w:vMerge/>
          </w:tcPr>
          <w:p w:rsidR="00EB609B" w:rsidRPr="002514C7" w:rsidRDefault="00EB609B" w:rsidP="002514C7">
            <w:pPr>
              <w:shd w:val="clear" w:color="auto" w:fill="FFFFFF" w:themeFill="background1"/>
              <w:rPr>
                <w:rFonts w:ascii="Times New Roman" w:hAnsi="Times New Roman" w:cs="Times New Roman"/>
              </w:rPr>
            </w:pPr>
          </w:p>
        </w:tc>
        <w:tc>
          <w:tcPr>
            <w:tcW w:w="1728"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33,0</w:t>
            </w:r>
          </w:p>
        </w:tc>
        <w:tc>
          <w:tcPr>
            <w:tcW w:w="1545"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EB609B" w:rsidRPr="002514C7" w:rsidRDefault="00BC4158" w:rsidP="002514C7">
            <w:pPr>
              <w:shd w:val="clear" w:color="auto" w:fill="FFFFFF" w:themeFill="background1"/>
              <w:rPr>
                <w:rFonts w:ascii="Times New Roman" w:hAnsi="Times New Roman" w:cs="Times New Roman"/>
              </w:rPr>
            </w:pPr>
            <w:r w:rsidRPr="002514C7">
              <w:rPr>
                <w:rFonts w:ascii="Times New Roman" w:hAnsi="Times New Roman" w:cs="Times New Roman"/>
              </w:rPr>
              <w:t>31,35</w:t>
            </w:r>
          </w:p>
        </w:tc>
        <w:tc>
          <w:tcPr>
            <w:tcW w:w="1643"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EB609B"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EB609B" w:rsidRPr="002514C7" w:rsidRDefault="00EB609B" w:rsidP="002514C7">
            <w:pPr>
              <w:shd w:val="clear" w:color="auto" w:fill="FFFFFF" w:themeFill="background1"/>
              <w:rPr>
                <w:rFonts w:ascii="Times New Roman" w:hAnsi="Times New Roman" w:cs="Times New Roman"/>
              </w:rPr>
            </w:pPr>
          </w:p>
        </w:tc>
      </w:tr>
      <w:tr w:rsidR="00EB609B" w:rsidRPr="002514C7" w:rsidTr="009671FE">
        <w:trPr>
          <w:trHeight w:val="1477"/>
        </w:trPr>
        <w:tc>
          <w:tcPr>
            <w:tcW w:w="1966" w:type="dxa"/>
            <w:vMerge w:val="restart"/>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7</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Среднемесячная заработная плата работников малых и средних предприятий Серебряно-Прудского муниципального района Московской области</w:t>
            </w:r>
          </w:p>
        </w:tc>
        <w:tc>
          <w:tcPr>
            <w:tcW w:w="1728"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28520</w:t>
            </w:r>
          </w:p>
        </w:tc>
        <w:tc>
          <w:tcPr>
            <w:tcW w:w="1545"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EB609B" w:rsidRPr="002514C7" w:rsidRDefault="00BC4158" w:rsidP="002514C7">
            <w:pPr>
              <w:shd w:val="clear" w:color="auto" w:fill="FFFFFF" w:themeFill="background1"/>
              <w:rPr>
                <w:rFonts w:ascii="Times New Roman" w:hAnsi="Times New Roman" w:cs="Times New Roman"/>
              </w:rPr>
            </w:pPr>
            <w:r w:rsidRPr="002514C7">
              <w:rPr>
                <w:rFonts w:ascii="Times New Roman" w:hAnsi="Times New Roman" w:cs="Times New Roman"/>
              </w:rPr>
              <w:t>27094</w:t>
            </w:r>
          </w:p>
        </w:tc>
        <w:tc>
          <w:tcPr>
            <w:tcW w:w="1643"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EB609B"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EB609B" w:rsidRPr="002514C7" w:rsidRDefault="00EB609B" w:rsidP="002514C7">
            <w:pPr>
              <w:shd w:val="clear" w:color="auto" w:fill="FFFFFF" w:themeFill="background1"/>
              <w:rPr>
                <w:rFonts w:ascii="Times New Roman" w:hAnsi="Times New Roman" w:cs="Times New Roman"/>
              </w:rPr>
            </w:pPr>
          </w:p>
        </w:tc>
      </w:tr>
      <w:tr w:rsidR="00EB609B" w:rsidRPr="002514C7" w:rsidTr="009671FE">
        <w:trPr>
          <w:trHeight w:val="828"/>
        </w:trPr>
        <w:tc>
          <w:tcPr>
            <w:tcW w:w="1966" w:type="dxa"/>
            <w:vMerge/>
          </w:tcPr>
          <w:p w:rsidR="00EB609B" w:rsidRPr="002514C7" w:rsidRDefault="00EB609B" w:rsidP="002514C7">
            <w:pPr>
              <w:shd w:val="clear" w:color="auto" w:fill="FFFFFF" w:themeFill="background1"/>
              <w:rPr>
                <w:rFonts w:ascii="Times New Roman" w:hAnsi="Times New Roman" w:cs="Times New Roman"/>
              </w:rPr>
            </w:pPr>
          </w:p>
        </w:tc>
        <w:tc>
          <w:tcPr>
            <w:tcW w:w="1728"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31370</w:t>
            </w:r>
          </w:p>
        </w:tc>
        <w:tc>
          <w:tcPr>
            <w:tcW w:w="1545"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EB609B" w:rsidRPr="002514C7" w:rsidRDefault="00EB609B" w:rsidP="002514C7">
            <w:pPr>
              <w:shd w:val="clear" w:color="auto" w:fill="FFFFFF" w:themeFill="background1"/>
              <w:rPr>
                <w:rFonts w:ascii="Times New Roman" w:hAnsi="Times New Roman" w:cs="Times New Roman"/>
              </w:rPr>
            </w:pPr>
          </w:p>
        </w:tc>
        <w:tc>
          <w:tcPr>
            <w:tcW w:w="1714" w:type="dxa"/>
          </w:tcPr>
          <w:p w:rsidR="00EB609B" w:rsidRPr="002514C7" w:rsidRDefault="00BC4158"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29801</w:t>
            </w:r>
          </w:p>
        </w:tc>
        <w:tc>
          <w:tcPr>
            <w:tcW w:w="1643"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EB609B" w:rsidRPr="002514C7" w:rsidRDefault="00EB609B" w:rsidP="002514C7">
            <w:pPr>
              <w:shd w:val="clear" w:color="auto" w:fill="FFFFFF" w:themeFill="background1"/>
              <w:rPr>
                <w:rFonts w:ascii="Times New Roman" w:hAnsi="Times New Roman" w:cs="Times New Roman"/>
              </w:rPr>
            </w:pP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lastRenderedPageBreak/>
              <w:t xml:space="preserve">Уменьшение бюджетных ассигнований, направляемых на   реализацию </w:t>
            </w:r>
            <w:r w:rsidRPr="002514C7">
              <w:rPr>
                <w:rFonts w:ascii="Times New Roman" w:hAnsi="Times New Roman" w:cs="Times New Roman"/>
              </w:rPr>
              <w:lastRenderedPageBreak/>
              <w:t>Подпрограммы, отразится лишь на уменьшении финансовой поддержки оказываемой для субъектов малого и среднего предпринимательства.</w:t>
            </w:r>
          </w:p>
          <w:p w:rsidR="00EB609B"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EB609B" w:rsidRPr="002514C7" w:rsidRDefault="00EB609B" w:rsidP="002514C7">
            <w:pPr>
              <w:shd w:val="clear" w:color="auto" w:fill="FFFFFF" w:themeFill="background1"/>
              <w:rPr>
                <w:rFonts w:ascii="Times New Roman" w:hAnsi="Times New Roman" w:cs="Times New Roman"/>
              </w:rPr>
            </w:pPr>
          </w:p>
        </w:tc>
      </w:tr>
      <w:tr w:rsidR="00EB609B" w:rsidRPr="002514C7" w:rsidTr="009671FE">
        <w:trPr>
          <w:trHeight w:val="828"/>
        </w:trPr>
        <w:tc>
          <w:tcPr>
            <w:tcW w:w="1966" w:type="dxa"/>
            <w:vMerge/>
          </w:tcPr>
          <w:p w:rsidR="00EB609B" w:rsidRPr="002514C7" w:rsidRDefault="00EB609B" w:rsidP="002514C7">
            <w:pPr>
              <w:shd w:val="clear" w:color="auto" w:fill="FFFFFF" w:themeFill="background1"/>
              <w:rPr>
                <w:rFonts w:ascii="Times New Roman" w:hAnsi="Times New Roman" w:cs="Times New Roman"/>
              </w:rPr>
            </w:pPr>
          </w:p>
        </w:tc>
        <w:tc>
          <w:tcPr>
            <w:tcW w:w="1728"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34500</w:t>
            </w:r>
          </w:p>
        </w:tc>
        <w:tc>
          <w:tcPr>
            <w:tcW w:w="1545"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EB609B" w:rsidRPr="002514C7" w:rsidRDefault="00BC4158" w:rsidP="002514C7">
            <w:pPr>
              <w:shd w:val="clear" w:color="auto" w:fill="FFFFFF" w:themeFill="background1"/>
              <w:rPr>
                <w:rFonts w:ascii="Times New Roman" w:hAnsi="Times New Roman" w:cs="Times New Roman"/>
              </w:rPr>
            </w:pPr>
            <w:r w:rsidRPr="002514C7">
              <w:rPr>
                <w:rFonts w:ascii="Times New Roman" w:hAnsi="Times New Roman" w:cs="Times New Roman"/>
              </w:rPr>
              <w:t>32775</w:t>
            </w:r>
          </w:p>
        </w:tc>
        <w:tc>
          <w:tcPr>
            <w:tcW w:w="1643"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EB609B"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EB609B" w:rsidRPr="002514C7" w:rsidRDefault="00EB609B" w:rsidP="002514C7">
            <w:pPr>
              <w:shd w:val="clear" w:color="auto" w:fill="FFFFFF" w:themeFill="background1"/>
              <w:rPr>
                <w:rFonts w:ascii="Times New Roman" w:hAnsi="Times New Roman" w:cs="Times New Roman"/>
              </w:rPr>
            </w:pPr>
          </w:p>
        </w:tc>
      </w:tr>
      <w:tr w:rsidR="00EB609B" w:rsidRPr="002514C7" w:rsidTr="009671FE">
        <w:trPr>
          <w:trHeight w:val="828"/>
        </w:trPr>
        <w:tc>
          <w:tcPr>
            <w:tcW w:w="1966" w:type="dxa"/>
            <w:vMerge/>
          </w:tcPr>
          <w:p w:rsidR="00EB609B" w:rsidRPr="002514C7" w:rsidRDefault="00EB609B" w:rsidP="002514C7">
            <w:pPr>
              <w:shd w:val="clear" w:color="auto" w:fill="FFFFFF" w:themeFill="background1"/>
              <w:rPr>
                <w:rFonts w:ascii="Times New Roman" w:hAnsi="Times New Roman" w:cs="Times New Roman"/>
              </w:rPr>
            </w:pPr>
          </w:p>
        </w:tc>
        <w:tc>
          <w:tcPr>
            <w:tcW w:w="1728"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37900</w:t>
            </w:r>
          </w:p>
        </w:tc>
        <w:tc>
          <w:tcPr>
            <w:tcW w:w="1545"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EB609B" w:rsidRPr="002514C7" w:rsidRDefault="00BC4158" w:rsidP="002514C7">
            <w:pPr>
              <w:shd w:val="clear" w:color="auto" w:fill="FFFFFF" w:themeFill="background1"/>
              <w:rPr>
                <w:rFonts w:ascii="Times New Roman" w:hAnsi="Times New Roman" w:cs="Times New Roman"/>
              </w:rPr>
            </w:pPr>
            <w:r w:rsidRPr="002514C7">
              <w:rPr>
                <w:rFonts w:ascii="Times New Roman" w:hAnsi="Times New Roman" w:cs="Times New Roman"/>
              </w:rPr>
              <w:t>36005</w:t>
            </w:r>
          </w:p>
        </w:tc>
        <w:tc>
          <w:tcPr>
            <w:tcW w:w="1643"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EB609B"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Исключение мероприятий из </w:t>
            </w:r>
            <w:r w:rsidRPr="002514C7">
              <w:rPr>
                <w:rFonts w:ascii="Times New Roman" w:hAnsi="Times New Roman" w:cs="Times New Roman"/>
              </w:rPr>
              <w:lastRenderedPageBreak/>
              <w:t>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EB609B" w:rsidRPr="002514C7" w:rsidRDefault="00EB609B" w:rsidP="002514C7">
            <w:pPr>
              <w:shd w:val="clear" w:color="auto" w:fill="FFFFFF" w:themeFill="background1"/>
              <w:rPr>
                <w:rFonts w:ascii="Times New Roman" w:hAnsi="Times New Roman" w:cs="Times New Roman"/>
              </w:rPr>
            </w:pPr>
          </w:p>
        </w:tc>
      </w:tr>
      <w:tr w:rsidR="00EB609B" w:rsidRPr="002514C7" w:rsidTr="009671FE">
        <w:trPr>
          <w:trHeight w:val="828"/>
        </w:trPr>
        <w:tc>
          <w:tcPr>
            <w:tcW w:w="1966" w:type="dxa"/>
            <w:vMerge/>
          </w:tcPr>
          <w:p w:rsidR="00EB609B" w:rsidRPr="002514C7" w:rsidRDefault="00EB609B" w:rsidP="002514C7">
            <w:pPr>
              <w:shd w:val="clear" w:color="auto" w:fill="FFFFFF" w:themeFill="background1"/>
              <w:rPr>
                <w:rFonts w:ascii="Times New Roman" w:hAnsi="Times New Roman" w:cs="Times New Roman"/>
              </w:rPr>
            </w:pPr>
          </w:p>
        </w:tc>
        <w:tc>
          <w:tcPr>
            <w:tcW w:w="1728"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41700</w:t>
            </w:r>
          </w:p>
        </w:tc>
        <w:tc>
          <w:tcPr>
            <w:tcW w:w="1545"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EB609B" w:rsidRPr="002514C7" w:rsidRDefault="00BC4158" w:rsidP="002514C7">
            <w:pPr>
              <w:shd w:val="clear" w:color="auto" w:fill="FFFFFF" w:themeFill="background1"/>
              <w:rPr>
                <w:rFonts w:ascii="Times New Roman" w:hAnsi="Times New Roman" w:cs="Times New Roman"/>
              </w:rPr>
            </w:pPr>
            <w:r w:rsidRPr="002514C7">
              <w:rPr>
                <w:rFonts w:ascii="Times New Roman" w:hAnsi="Times New Roman" w:cs="Times New Roman"/>
              </w:rPr>
              <w:t>39615</w:t>
            </w:r>
          </w:p>
        </w:tc>
        <w:tc>
          <w:tcPr>
            <w:tcW w:w="1643"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EB609B"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EB609B" w:rsidRPr="002514C7" w:rsidRDefault="00EB609B" w:rsidP="002514C7">
            <w:pPr>
              <w:shd w:val="clear" w:color="auto" w:fill="FFFFFF" w:themeFill="background1"/>
              <w:rPr>
                <w:rFonts w:ascii="Times New Roman" w:hAnsi="Times New Roman" w:cs="Times New Roman"/>
              </w:rPr>
            </w:pPr>
          </w:p>
        </w:tc>
      </w:tr>
      <w:tr w:rsidR="00546851" w:rsidRPr="002514C7" w:rsidTr="009671FE">
        <w:trPr>
          <w:trHeight w:val="3001"/>
        </w:trPr>
        <w:tc>
          <w:tcPr>
            <w:tcW w:w="1966" w:type="dxa"/>
            <w:vMerge w:val="restart"/>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8</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Количество малых и средних предприятий в Серебряно-Прудском муниципальном районе Московской области на 1000 жителей</w:t>
            </w: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8,4</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7,98</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8,5</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8,075</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546851" w:rsidRPr="002514C7" w:rsidRDefault="00546851" w:rsidP="002514C7">
            <w:pPr>
              <w:shd w:val="clear" w:color="auto" w:fill="FFFFFF" w:themeFill="background1"/>
              <w:rPr>
                <w:rFonts w:ascii="Times New Roman" w:hAnsi="Times New Roman" w:cs="Times New Roman"/>
              </w:rPr>
            </w:pP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546851" w:rsidRPr="002514C7" w:rsidTr="009671FE">
        <w:trPr>
          <w:trHeight w:val="828"/>
        </w:trPr>
        <w:tc>
          <w:tcPr>
            <w:tcW w:w="1966" w:type="dxa"/>
            <w:vMerge/>
          </w:tcPr>
          <w:p w:rsidR="00546851" w:rsidRPr="002514C7" w:rsidRDefault="00546851" w:rsidP="002514C7">
            <w:pPr>
              <w:shd w:val="clear" w:color="auto" w:fill="FFFFFF" w:themeFill="background1"/>
              <w:rPr>
                <w:rFonts w:ascii="Times New Roman" w:hAnsi="Times New Roman" w:cs="Times New Roman"/>
              </w:rPr>
            </w:pPr>
          </w:p>
        </w:tc>
        <w:tc>
          <w:tcPr>
            <w:tcW w:w="1728"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8,6</w:t>
            </w:r>
          </w:p>
        </w:tc>
        <w:tc>
          <w:tcPr>
            <w:tcW w:w="1545"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8,17</w:t>
            </w:r>
          </w:p>
        </w:tc>
        <w:tc>
          <w:tcPr>
            <w:tcW w:w="1643"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546851" w:rsidRPr="002514C7" w:rsidRDefault="00546851" w:rsidP="002514C7">
            <w:pPr>
              <w:shd w:val="clear" w:color="auto" w:fill="FFFFFF" w:themeFill="background1"/>
              <w:rPr>
                <w:rFonts w:ascii="Times New Roman" w:hAnsi="Times New Roman" w:cs="Times New Roman"/>
              </w:rPr>
            </w:pPr>
          </w:p>
        </w:tc>
      </w:tr>
      <w:tr w:rsidR="00EB609B" w:rsidRPr="002514C7" w:rsidTr="009671FE">
        <w:trPr>
          <w:trHeight w:val="828"/>
        </w:trPr>
        <w:tc>
          <w:tcPr>
            <w:tcW w:w="1966" w:type="dxa"/>
            <w:vMerge/>
          </w:tcPr>
          <w:p w:rsidR="00EB609B" w:rsidRPr="002514C7" w:rsidRDefault="00EB609B" w:rsidP="002514C7">
            <w:pPr>
              <w:shd w:val="clear" w:color="auto" w:fill="FFFFFF" w:themeFill="background1"/>
              <w:rPr>
                <w:rFonts w:ascii="Times New Roman" w:hAnsi="Times New Roman" w:cs="Times New Roman"/>
              </w:rPr>
            </w:pPr>
          </w:p>
        </w:tc>
        <w:tc>
          <w:tcPr>
            <w:tcW w:w="1728"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8,7</w:t>
            </w:r>
          </w:p>
        </w:tc>
        <w:tc>
          <w:tcPr>
            <w:tcW w:w="1545"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EB609B" w:rsidRPr="002514C7" w:rsidRDefault="00BC4158" w:rsidP="002514C7">
            <w:pPr>
              <w:shd w:val="clear" w:color="auto" w:fill="FFFFFF" w:themeFill="background1"/>
              <w:rPr>
                <w:rFonts w:ascii="Times New Roman" w:hAnsi="Times New Roman" w:cs="Times New Roman"/>
              </w:rPr>
            </w:pPr>
            <w:r w:rsidRPr="002514C7">
              <w:rPr>
                <w:rFonts w:ascii="Times New Roman" w:hAnsi="Times New Roman" w:cs="Times New Roman"/>
              </w:rPr>
              <w:t>8,265</w:t>
            </w:r>
          </w:p>
        </w:tc>
        <w:tc>
          <w:tcPr>
            <w:tcW w:w="1643"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w:t>
            </w:r>
            <w:r w:rsidRPr="002514C7">
              <w:rPr>
                <w:rFonts w:ascii="Times New Roman" w:hAnsi="Times New Roman" w:cs="Times New Roman"/>
              </w:rPr>
              <w:lastRenderedPageBreak/>
              <w:t>малого и среднего предпринимательства.</w:t>
            </w:r>
          </w:p>
          <w:p w:rsidR="00EB609B"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EB609B" w:rsidRPr="002514C7" w:rsidRDefault="00EB609B" w:rsidP="002514C7">
            <w:pPr>
              <w:shd w:val="clear" w:color="auto" w:fill="FFFFFF" w:themeFill="background1"/>
              <w:rPr>
                <w:rFonts w:ascii="Times New Roman" w:hAnsi="Times New Roman" w:cs="Times New Roman"/>
              </w:rPr>
            </w:pPr>
          </w:p>
        </w:tc>
      </w:tr>
      <w:tr w:rsidR="00EB609B" w:rsidRPr="002514C7" w:rsidTr="009671FE">
        <w:trPr>
          <w:trHeight w:val="828"/>
        </w:trPr>
        <w:tc>
          <w:tcPr>
            <w:tcW w:w="1966" w:type="dxa"/>
            <w:vMerge/>
          </w:tcPr>
          <w:p w:rsidR="00EB609B" w:rsidRPr="002514C7" w:rsidRDefault="00EB609B" w:rsidP="002514C7">
            <w:pPr>
              <w:shd w:val="clear" w:color="auto" w:fill="FFFFFF" w:themeFill="background1"/>
              <w:rPr>
                <w:rFonts w:ascii="Times New Roman" w:hAnsi="Times New Roman" w:cs="Times New Roman"/>
              </w:rPr>
            </w:pPr>
          </w:p>
        </w:tc>
        <w:tc>
          <w:tcPr>
            <w:tcW w:w="1728"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8,8</w:t>
            </w:r>
          </w:p>
        </w:tc>
        <w:tc>
          <w:tcPr>
            <w:tcW w:w="1545"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tcPr>
          <w:p w:rsidR="00EB609B" w:rsidRPr="002514C7" w:rsidRDefault="00BC4158" w:rsidP="002514C7">
            <w:pPr>
              <w:shd w:val="clear" w:color="auto" w:fill="FFFFFF" w:themeFill="background1"/>
              <w:rPr>
                <w:rFonts w:ascii="Times New Roman" w:hAnsi="Times New Roman" w:cs="Times New Roman"/>
              </w:rPr>
            </w:pPr>
            <w:r w:rsidRPr="002514C7">
              <w:rPr>
                <w:rFonts w:ascii="Times New Roman" w:hAnsi="Times New Roman" w:cs="Times New Roman"/>
              </w:rPr>
              <w:t>8,36</w:t>
            </w:r>
          </w:p>
        </w:tc>
        <w:tc>
          <w:tcPr>
            <w:tcW w:w="1643" w:type="dxa"/>
          </w:tcPr>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EB609B" w:rsidRPr="002514C7" w:rsidRDefault="00EB609B"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tcPr>
          <w:p w:rsidR="00546851"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p w:rsidR="00EB609B" w:rsidRPr="002514C7" w:rsidRDefault="00546851" w:rsidP="002514C7">
            <w:pPr>
              <w:shd w:val="clear" w:color="auto" w:fill="FFFFFF" w:themeFill="background1"/>
              <w:rPr>
                <w:rFonts w:ascii="Times New Roman" w:hAnsi="Times New Roman" w:cs="Times New Roman"/>
              </w:rPr>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EB609B" w:rsidRPr="002514C7" w:rsidRDefault="00EB609B" w:rsidP="002514C7">
            <w:pPr>
              <w:shd w:val="clear" w:color="auto" w:fill="FFFFFF" w:themeFill="background1"/>
              <w:rPr>
                <w:rFonts w:ascii="Times New Roman" w:hAnsi="Times New Roman" w:cs="Times New Roman"/>
              </w:rPr>
            </w:pPr>
          </w:p>
        </w:tc>
      </w:tr>
      <w:tr w:rsidR="004877E2" w:rsidRPr="002514C7" w:rsidTr="00EB0B86">
        <w:trPr>
          <w:trHeight w:val="828"/>
        </w:trPr>
        <w:tc>
          <w:tcPr>
            <w:tcW w:w="1966" w:type="dxa"/>
            <w:vMerge w:val="restart"/>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Показатель </w:t>
            </w:r>
            <w:r w:rsidR="00223F5E" w:rsidRPr="002514C7">
              <w:rPr>
                <w:rFonts w:ascii="Times New Roman" w:hAnsi="Times New Roman" w:cs="Times New Roman"/>
              </w:rPr>
              <w:t>9</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Количество вновь созданных предприятий малого и среднего бизнеса</w:t>
            </w:r>
          </w:p>
        </w:tc>
        <w:tc>
          <w:tcPr>
            <w:tcW w:w="1728"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860"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3</w:t>
            </w:r>
          </w:p>
        </w:tc>
        <w:tc>
          <w:tcPr>
            <w:tcW w:w="1545"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1714"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2</w:t>
            </w:r>
          </w:p>
        </w:tc>
        <w:tc>
          <w:tcPr>
            <w:tcW w:w="1643"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Очередной</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финансовый</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год</w:t>
            </w:r>
          </w:p>
        </w:tc>
        <w:tc>
          <w:tcPr>
            <w:tcW w:w="3119"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tc>
        <w:tc>
          <w:tcPr>
            <w:tcW w:w="1214" w:type="dxa"/>
          </w:tcPr>
          <w:p w:rsidR="004877E2" w:rsidRPr="002514C7" w:rsidRDefault="004877E2" w:rsidP="002514C7">
            <w:pPr>
              <w:shd w:val="clear" w:color="auto" w:fill="FFFFFF" w:themeFill="background1"/>
              <w:rPr>
                <w:rFonts w:ascii="Times New Roman" w:hAnsi="Times New Roman" w:cs="Times New Roman"/>
              </w:rPr>
            </w:pPr>
          </w:p>
        </w:tc>
      </w:tr>
      <w:tr w:rsidR="004877E2" w:rsidRPr="002514C7" w:rsidTr="00EB0B86">
        <w:trPr>
          <w:trHeight w:val="828"/>
        </w:trPr>
        <w:tc>
          <w:tcPr>
            <w:tcW w:w="1966" w:type="dxa"/>
            <w:vMerge/>
            <w:shd w:val="clear" w:color="auto" w:fill="auto"/>
          </w:tcPr>
          <w:p w:rsidR="004877E2" w:rsidRPr="002514C7" w:rsidRDefault="004877E2" w:rsidP="002514C7">
            <w:pPr>
              <w:shd w:val="clear" w:color="auto" w:fill="FFFFFF" w:themeFill="background1"/>
              <w:rPr>
                <w:rFonts w:ascii="Times New Roman" w:hAnsi="Times New Roman" w:cs="Times New Roman"/>
              </w:rPr>
            </w:pPr>
          </w:p>
        </w:tc>
        <w:tc>
          <w:tcPr>
            <w:tcW w:w="1728"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3</w:t>
            </w:r>
          </w:p>
        </w:tc>
        <w:tc>
          <w:tcPr>
            <w:tcW w:w="1545"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4877E2" w:rsidRPr="002514C7" w:rsidRDefault="004877E2" w:rsidP="002514C7">
            <w:pPr>
              <w:shd w:val="clear" w:color="auto" w:fill="FFFFFF" w:themeFill="background1"/>
              <w:rPr>
                <w:rFonts w:ascii="Times New Roman" w:hAnsi="Times New Roman" w:cs="Times New Roman"/>
              </w:rPr>
            </w:pPr>
          </w:p>
        </w:tc>
        <w:tc>
          <w:tcPr>
            <w:tcW w:w="1714"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2</w:t>
            </w:r>
          </w:p>
        </w:tc>
        <w:tc>
          <w:tcPr>
            <w:tcW w:w="1643"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1-й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p w:rsidR="004877E2" w:rsidRPr="002514C7" w:rsidRDefault="004877E2" w:rsidP="002514C7">
            <w:pPr>
              <w:shd w:val="clear" w:color="auto" w:fill="FFFFFF" w:themeFill="background1"/>
              <w:rPr>
                <w:rFonts w:ascii="Times New Roman" w:hAnsi="Times New Roman" w:cs="Times New Roman"/>
              </w:rPr>
            </w:pPr>
          </w:p>
        </w:tc>
        <w:tc>
          <w:tcPr>
            <w:tcW w:w="3119" w:type="dxa"/>
            <w:shd w:val="clear" w:color="auto" w:fill="auto"/>
          </w:tcPr>
          <w:p w:rsidR="004877E2" w:rsidRPr="002514C7" w:rsidRDefault="004877E2" w:rsidP="002514C7">
            <w:pPr>
              <w:shd w:val="clear" w:color="auto" w:fill="FFFFFF" w:themeFill="background1"/>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w:t>
            </w:r>
            <w:r w:rsidRPr="002514C7">
              <w:rPr>
                <w:rFonts w:ascii="Times New Roman" w:hAnsi="Times New Roman" w:cs="Times New Roman"/>
              </w:rPr>
              <w:lastRenderedPageBreak/>
              <w:t>подпрограммы не будут достигнуты.</w:t>
            </w:r>
          </w:p>
        </w:tc>
        <w:tc>
          <w:tcPr>
            <w:tcW w:w="1214" w:type="dxa"/>
          </w:tcPr>
          <w:p w:rsidR="004877E2" w:rsidRPr="002514C7" w:rsidRDefault="004877E2" w:rsidP="002514C7">
            <w:pPr>
              <w:shd w:val="clear" w:color="auto" w:fill="FFFFFF" w:themeFill="background1"/>
              <w:rPr>
                <w:rFonts w:ascii="Times New Roman" w:hAnsi="Times New Roman" w:cs="Times New Roman"/>
              </w:rPr>
            </w:pPr>
          </w:p>
        </w:tc>
      </w:tr>
      <w:tr w:rsidR="004877E2" w:rsidRPr="002514C7" w:rsidTr="00EB0B86">
        <w:trPr>
          <w:trHeight w:val="828"/>
        </w:trPr>
        <w:tc>
          <w:tcPr>
            <w:tcW w:w="1966" w:type="dxa"/>
            <w:vMerge/>
            <w:shd w:val="clear" w:color="auto" w:fill="auto"/>
          </w:tcPr>
          <w:p w:rsidR="004877E2" w:rsidRPr="002514C7" w:rsidRDefault="004877E2" w:rsidP="002514C7">
            <w:pPr>
              <w:shd w:val="clear" w:color="auto" w:fill="FFFFFF" w:themeFill="background1"/>
              <w:rPr>
                <w:rFonts w:ascii="Times New Roman" w:hAnsi="Times New Roman" w:cs="Times New Roman"/>
              </w:rPr>
            </w:pPr>
          </w:p>
        </w:tc>
        <w:tc>
          <w:tcPr>
            <w:tcW w:w="1728"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4</w:t>
            </w:r>
          </w:p>
        </w:tc>
        <w:tc>
          <w:tcPr>
            <w:tcW w:w="1545"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3</w:t>
            </w:r>
          </w:p>
        </w:tc>
        <w:tc>
          <w:tcPr>
            <w:tcW w:w="1643"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2-й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tc>
        <w:tc>
          <w:tcPr>
            <w:tcW w:w="1214" w:type="dxa"/>
          </w:tcPr>
          <w:p w:rsidR="004877E2" w:rsidRPr="002514C7" w:rsidRDefault="004877E2" w:rsidP="002514C7">
            <w:pPr>
              <w:shd w:val="clear" w:color="auto" w:fill="FFFFFF" w:themeFill="background1"/>
              <w:rPr>
                <w:rFonts w:ascii="Times New Roman" w:hAnsi="Times New Roman" w:cs="Times New Roman"/>
              </w:rPr>
            </w:pPr>
          </w:p>
        </w:tc>
      </w:tr>
      <w:tr w:rsidR="004877E2" w:rsidRPr="002514C7" w:rsidTr="00EB0B86">
        <w:trPr>
          <w:trHeight w:val="828"/>
        </w:trPr>
        <w:tc>
          <w:tcPr>
            <w:tcW w:w="1966" w:type="dxa"/>
            <w:vMerge/>
            <w:shd w:val="clear" w:color="auto" w:fill="auto"/>
          </w:tcPr>
          <w:p w:rsidR="004877E2" w:rsidRPr="002514C7" w:rsidRDefault="004877E2" w:rsidP="002514C7">
            <w:pPr>
              <w:shd w:val="clear" w:color="auto" w:fill="FFFFFF" w:themeFill="background1"/>
              <w:rPr>
                <w:rFonts w:ascii="Times New Roman" w:hAnsi="Times New Roman" w:cs="Times New Roman"/>
              </w:rPr>
            </w:pPr>
          </w:p>
        </w:tc>
        <w:tc>
          <w:tcPr>
            <w:tcW w:w="1728"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4</w:t>
            </w:r>
          </w:p>
        </w:tc>
        <w:tc>
          <w:tcPr>
            <w:tcW w:w="1545"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3</w:t>
            </w:r>
          </w:p>
        </w:tc>
        <w:tc>
          <w:tcPr>
            <w:tcW w:w="1643"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3-й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shd w:val="clear" w:color="auto" w:fill="auto"/>
          </w:tcPr>
          <w:p w:rsidR="004877E2" w:rsidRPr="002514C7" w:rsidRDefault="004877E2" w:rsidP="002514C7">
            <w:pPr>
              <w:shd w:val="clear" w:color="auto" w:fill="FFFFFF" w:themeFill="background1"/>
            </w:pPr>
            <w:r w:rsidRPr="002514C7">
              <w:rPr>
                <w:rFonts w:ascii="Times New Roman" w:hAnsi="Times New Roman" w:cs="Times New Roman"/>
              </w:rPr>
              <w:t>Исключение мероприятий из Подпрограммы нецелесообразно, в связи с тем, что в этом случа</w:t>
            </w:r>
            <w:proofErr w:type="gramStart"/>
            <w:r w:rsidRPr="002514C7">
              <w:rPr>
                <w:rFonts w:ascii="Times New Roman" w:hAnsi="Times New Roman" w:cs="Times New Roman"/>
              </w:rPr>
              <w:t>е-</w:t>
            </w:r>
            <w:proofErr w:type="gramEnd"/>
            <w:r w:rsidRPr="002514C7">
              <w:rPr>
                <w:rFonts w:ascii="Times New Roman" w:hAnsi="Times New Roman" w:cs="Times New Roman"/>
              </w:rPr>
              <w:t xml:space="preserve"> показатели и цели подпрограммы не будут достигнуты.</w:t>
            </w:r>
          </w:p>
        </w:tc>
        <w:tc>
          <w:tcPr>
            <w:tcW w:w="1214" w:type="dxa"/>
          </w:tcPr>
          <w:p w:rsidR="004877E2" w:rsidRPr="002514C7" w:rsidRDefault="004877E2" w:rsidP="002514C7">
            <w:pPr>
              <w:shd w:val="clear" w:color="auto" w:fill="FFFFFF" w:themeFill="background1"/>
              <w:rPr>
                <w:rFonts w:ascii="Times New Roman" w:hAnsi="Times New Roman" w:cs="Times New Roman"/>
              </w:rPr>
            </w:pPr>
          </w:p>
        </w:tc>
      </w:tr>
      <w:tr w:rsidR="004877E2" w:rsidRPr="002514C7" w:rsidTr="00EB0B86">
        <w:trPr>
          <w:trHeight w:val="828"/>
        </w:trPr>
        <w:tc>
          <w:tcPr>
            <w:tcW w:w="1966" w:type="dxa"/>
            <w:vMerge/>
            <w:shd w:val="clear" w:color="auto" w:fill="auto"/>
          </w:tcPr>
          <w:p w:rsidR="004877E2" w:rsidRPr="002514C7" w:rsidRDefault="004877E2" w:rsidP="002514C7">
            <w:pPr>
              <w:shd w:val="clear" w:color="auto" w:fill="FFFFFF" w:themeFill="background1"/>
              <w:rPr>
                <w:rFonts w:ascii="Times New Roman" w:hAnsi="Times New Roman" w:cs="Times New Roman"/>
              </w:rPr>
            </w:pPr>
          </w:p>
        </w:tc>
        <w:tc>
          <w:tcPr>
            <w:tcW w:w="1728"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4- 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 xml:space="preserve">планового </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860"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5</w:t>
            </w:r>
          </w:p>
        </w:tc>
        <w:tc>
          <w:tcPr>
            <w:tcW w:w="1545"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1714"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4</w:t>
            </w:r>
          </w:p>
        </w:tc>
        <w:tc>
          <w:tcPr>
            <w:tcW w:w="1643"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4-й год</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планового</w:t>
            </w:r>
          </w:p>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периода</w:t>
            </w:r>
          </w:p>
        </w:tc>
        <w:tc>
          <w:tcPr>
            <w:tcW w:w="3119" w:type="dxa"/>
            <w:shd w:val="clear" w:color="auto" w:fill="auto"/>
          </w:tcPr>
          <w:p w:rsidR="004877E2" w:rsidRPr="002514C7" w:rsidRDefault="004877E2" w:rsidP="002514C7">
            <w:pPr>
              <w:shd w:val="clear" w:color="auto" w:fill="FFFFFF" w:themeFill="background1"/>
              <w:rPr>
                <w:rFonts w:ascii="Times New Roman" w:hAnsi="Times New Roman" w:cs="Times New Roman"/>
              </w:rPr>
            </w:pPr>
            <w:r w:rsidRPr="002514C7">
              <w:rPr>
                <w:rFonts w:ascii="Times New Roman" w:hAnsi="Times New Roman" w:cs="Times New Roman"/>
              </w:rPr>
              <w:t>Уменьшение бюджетных ассигнований, направляемых на   реализацию Подпрограммы, отразится лишь на уменьшении финансовой поддержки оказываемой для субъектов малого и среднего предпринимательства.</w:t>
            </w:r>
          </w:p>
        </w:tc>
        <w:tc>
          <w:tcPr>
            <w:tcW w:w="1214" w:type="dxa"/>
          </w:tcPr>
          <w:p w:rsidR="004877E2" w:rsidRPr="002514C7" w:rsidRDefault="004877E2" w:rsidP="002514C7">
            <w:pPr>
              <w:shd w:val="clear" w:color="auto" w:fill="FFFFFF" w:themeFill="background1"/>
              <w:rPr>
                <w:rFonts w:ascii="Times New Roman" w:hAnsi="Times New Roman" w:cs="Times New Roman"/>
              </w:rPr>
            </w:pPr>
          </w:p>
        </w:tc>
      </w:tr>
    </w:tbl>
    <w:p w:rsidR="004E43DB" w:rsidRPr="002514C7" w:rsidRDefault="005B097F"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                                                  </w:t>
      </w:r>
    </w:p>
    <w:p w:rsidR="004877E2" w:rsidRPr="002514C7" w:rsidRDefault="004877E2" w:rsidP="002514C7">
      <w:pPr>
        <w:shd w:val="clear" w:color="auto" w:fill="FFFFFF" w:themeFill="background1"/>
        <w:spacing w:after="0"/>
        <w:rPr>
          <w:rFonts w:ascii="Times New Roman" w:hAnsi="Times New Roman" w:cs="Times New Roman"/>
          <w:sz w:val="28"/>
          <w:szCs w:val="28"/>
        </w:rPr>
      </w:pPr>
    </w:p>
    <w:p w:rsidR="004877E2" w:rsidRPr="002514C7" w:rsidRDefault="004877E2" w:rsidP="002514C7">
      <w:pPr>
        <w:shd w:val="clear" w:color="auto" w:fill="FFFFFF" w:themeFill="background1"/>
        <w:spacing w:after="0"/>
        <w:rPr>
          <w:rFonts w:ascii="Times New Roman" w:hAnsi="Times New Roman" w:cs="Times New Roman"/>
          <w:sz w:val="28"/>
          <w:szCs w:val="28"/>
        </w:rPr>
      </w:pPr>
    </w:p>
    <w:p w:rsidR="004877E2" w:rsidRPr="002514C7" w:rsidRDefault="004877E2" w:rsidP="002514C7">
      <w:pPr>
        <w:shd w:val="clear" w:color="auto" w:fill="FFFFFF" w:themeFill="background1"/>
        <w:spacing w:after="0"/>
        <w:rPr>
          <w:rFonts w:ascii="Times New Roman" w:hAnsi="Times New Roman" w:cs="Times New Roman"/>
          <w:sz w:val="28"/>
          <w:szCs w:val="28"/>
        </w:rPr>
      </w:pPr>
    </w:p>
    <w:p w:rsidR="004877E2" w:rsidRPr="002514C7" w:rsidRDefault="004877E2" w:rsidP="002514C7">
      <w:pPr>
        <w:shd w:val="clear" w:color="auto" w:fill="FFFFFF" w:themeFill="background1"/>
        <w:spacing w:after="0"/>
        <w:rPr>
          <w:rFonts w:ascii="Times New Roman" w:hAnsi="Times New Roman" w:cs="Times New Roman"/>
          <w:sz w:val="28"/>
          <w:szCs w:val="28"/>
        </w:rPr>
      </w:pPr>
    </w:p>
    <w:p w:rsidR="004877E2" w:rsidRPr="002514C7" w:rsidRDefault="004877E2" w:rsidP="002514C7">
      <w:pPr>
        <w:shd w:val="clear" w:color="auto" w:fill="FFFFFF" w:themeFill="background1"/>
        <w:spacing w:after="0"/>
        <w:rPr>
          <w:rFonts w:ascii="Times New Roman" w:hAnsi="Times New Roman" w:cs="Times New Roman"/>
          <w:sz w:val="28"/>
          <w:szCs w:val="28"/>
        </w:rPr>
      </w:pPr>
    </w:p>
    <w:p w:rsidR="004877E2" w:rsidRPr="002514C7" w:rsidRDefault="004877E2" w:rsidP="002514C7">
      <w:pPr>
        <w:shd w:val="clear" w:color="auto" w:fill="FFFFFF" w:themeFill="background1"/>
        <w:spacing w:after="0"/>
        <w:rPr>
          <w:rFonts w:ascii="Times New Roman" w:hAnsi="Times New Roman" w:cs="Times New Roman"/>
          <w:sz w:val="28"/>
          <w:szCs w:val="28"/>
        </w:rPr>
      </w:pPr>
    </w:p>
    <w:p w:rsidR="0062022C" w:rsidRPr="002514C7" w:rsidRDefault="0062022C"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5</w:t>
      </w:r>
    </w:p>
    <w:p w:rsidR="006A006C" w:rsidRPr="002514C7" w:rsidRDefault="006A006C"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«Развитие субъектов малого</w:t>
      </w:r>
    </w:p>
    <w:p w:rsidR="006A006C" w:rsidRPr="002514C7" w:rsidRDefault="006A006C"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 xml:space="preserve"> и среднего  предпринимательства»</w:t>
      </w:r>
    </w:p>
    <w:p w:rsidR="006A006C" w:rsidRPr="002514C7" w:rsidRDefault="006A006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6A006C" w:rsidRPr="002514C7" w:rsidRDefault="006A006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6A006C" w:rsidRPr="002514C7" w:rsidRDefault="006A006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6A006C" w:rsidRPr="002514C7" w:rsidRDefault="006A006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62022C" w:rsidRPr="002514C7" w:rsidRDefault="0062022C"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C658E5" w:rsidRPr="002514C7" w:rsidRDefault="00C658E5" w:rsidP="002514C7">
      <w:pPr>
        <w:shd w:val="clear" w:color="auto" w:fill="FFFFFF" w:themeFill="background1"/>
        <w:ind w:firstLine="720"/>
        <w:jc w:val="center"/>
        <w:rPr>
          <w:rFonts w:ascii="Times New Roman" w:hAnsi="Times New Roman" w:cs="Times New Roman"/>
          <w:sz w:val="20"/>
          <w:szCs w:val="20"/>
        </w:rPr>
      </w:pPr>
    </w:p>
    <w:p w:rsidR="00C658E5" w:rsidRPr="002514C7" w:rsidRDefault="00C658E5" w:rsidP="002514C7">
      <w:pPr>
        <w:pStyle w:val="aff7"/>
        <w:shd w:val="clear" w:color="auto" w:fill="FFFFFF" w:themeFill="background1"/>
        <w:jc w:val="center"/>
        <w:rPr>
          <w:rFonts w:ascii="Times New Roman" w:hAnsi="Times New Roman" w:cs="Times New Roman"/>
          <w:sz w:val="20"/>
          <w:szCs w:val="20"/>
        </w:rPr>
      </w:pPr>
      <w:r w:rsidRPr="002514C7">
        <w:rPr>
          <w:rStyle w:val="a3"/>
          <w:rFonts w:ascii="Times New Roman" w:hAnsi="Times New Roman" w:cs="Times New Roman"/>
          <w:color w:val="auto"/>
          <w:sz w:val="20"/>
          <w:szCs w:val="20"/>
        </w:rPr>
        <w:t>Форма</w:t>
      </w:r>
    </w:p>
    <w:p w:rsidR="00C658E5" w:rsidRPr="002514C7" w:rsidRDefault="00C658E5" w:rsidP="002514C7">
      <w:pPr>
        <w:pStyle w:val="aff7"/>
        <w:shd w:val="clear" w:color="auto" w:fill="FFFFFF" w:themeFill="background1"/>
        <w:jc w:val="center"/>
        <w:rPr>
          <w:rStyle w:val="a3"/>
          <w:rFonts w:ascii="Times New Roman" w:hAnsi="Times New Roman" w:cs="Times New Roman"/>
          <w:color w:val="auto"/>
          <w:sz w:val="20"/>
          <w:szCs w:val="20"/>
        </w:rPr>
      </w:pPr>
      <w:r w:rsidRPr="002514C7">
        <w:rPr>
          <w:rStyle w:val="a3"/>
          <w:rFonts w:ascii="Times New Roman" w:hAnsi="Times New Roman" w:cs="Times New Roman"/>
          <w:color w:val="auto"/>
          <w:sz w:val="20"/>
          <w:szCs w:val="20"/>
        </w:rPr>
        <w:t>оперативного (годового) отчета о выполнении муниципальной  программы</w:t>
      </w:r>
    </w:p>
    <w:p w:rsidR="00C658E5" w:rsidRPr="002514C7" w:rsidRDefault="00C658E5" w:rsidP="002514C7">
      <w:pPr>
        <w:pStyle w:val="aff7"/>
        <w:shd w:val="clear" w:color="auto" w:fill="FFFFFF" w:themeFill="background1"/>
        <w:jc w:val="center"/>
        <w:rPr>
          <w:rFonts w:ascii="Times New Roman" w:hAnsi="Times New Roman" w:cs="Times New Roman"/>
          <w:b/>
          <w:bCs/>
          <w:sz w:val="20"/>
          <w:szCs w:val="20"/>
        </w:rPr>
      </w:pPr>
      <w:proofErr w:type="spellStart"/>
      <w:r w:rsidRPr="002514C7">
        <w:rPr>
          <w:rStyle w:val="a3"/>
          <w:rFonts w:ascii="Times New Roman" w:hAnsi="Times New Roman" w:cs="Times New Roman"/>
          <w:color w:val="auto"/>
          <w:sz w:val="20"/>
          <w:szCs w:val="20"/>
        </w:rPr>
        <w:t>Серебряно</w:t>
      </w:r>
      <w:proofErr w:type="spellEnd"/>
      <w:r w:rsidRPr="002514C7">
        <w:rPr>
          <w:rStyle w:val="a3"/>
          <w:rFonts w:ascii="Times New Roman" w:hAnsi="Times New Roman" w:cs="Times New Roman"/>
          <w:color w:val="auto"/>
          <w:sz w:val="20"/>
          <w:szCs w:val="20"/>
        </w:rPr>
        <w:t>–</w:t>
      </w:r>
      <w:proofErr w:type="spellStart"/>
      <w:r w:rsidRPr="002514C7">
        <w:rPr>
          <w:rStyle w:val="a3"/>
          <w:rFonts w:ascii="Times New Roman" w:hAnsi="Times New Roman" w:cs="Times New Roman"/>
          <w:color w:val="auto"/>
          <w:sz w:val="20"/>
          <w:szCs w:val="20"/>
        </w:rPr>
        <w:t>Прудского</w:t>
      </w:r>
      <w:proofErr w:type="spellEnd"/>
      <w:r w:rsidRPr="002514C7">
        <w:rPr>
          <w:rStyle w:val="a3"/>
          <w:rFonts w:ascii="Times New Roman" w:hAnsi="Times New Roman" w:cs="Times New Roman"/>
          <w:color w:val="auto"/>
          <w:sz w:val="20"/>
          <w:szCs w:val="20"/>
        </w:rPr>
        <w:t xml:space="preserve"> муниципального  района  Московской области</w:t>
      </w:r>
    </w:p>
    <w:p w:rsidR="00C658E5" w:rsidRPr="002514C7" w:rsidRDefault="00C658E5" w:rsidP="002514C7">
      <w:pPr>
        <w:pStyle w:val="aff7"/>
        <w:shd w:val="clear" w:color="auto" w:fill="FFFFFF" w:themeFill="background1"/>
        <w:jc w:val="center"/>
        <w:rPr>
          <w:rFonts w:ascii="Times New Roman" w:hAnsi="Times New Roman" w:cs="Times New Roman"/>
          <w:sz w:val="20"/>
          <w:szCs w:val="20"/>
        </w:rPr>
      </w:pPr>
      <w:r w:rsidRPr="002514C7">
        <w:rPr>
          <w:rStyle w:val="a3"/>
          <w:rFonts w:ascii="Times New Roman" w:hAnsi="Times New Roman" w:cs="Times New Roman"/>
          <w:color w:val="auto"/>
          <w:sz w:val="20"/>
          <w:szCs w:val="20"/>
        </w:rPr>
        <w:t>_____________________________________________</w:t>
      </w:r>
    </w:p>
    <w:p w:rsidR="00C658E5" w:rsidRPr="002514C7" w:rsidRDefault="00C658E5" w:rsidP="002514C7">
      <w:pPr>
        <w:pStyle w:val="aff7"/>
        <w:shd w:val="clear" w:color="auto" w:fill="FFFFFF" w:themeFill="background1"/>
        <w:jc w:val="center"/>
        <w:rPr>
          <w:rFonts w:ascii="Times New Roman" w:hAnsi="Times New Roman" w:cs="Times New Roman"/>
          <w:b/>
          <w:bCs/>
          <w:sz w:val="20"/>
          <w:szCs w:val="20"/>
        </w:rPr>
      </w:pPr>
      <w:r w:rsidRPr="002514C7">
        <w:rPr>
          <w:rStyle w:val="a3"/>
          <w:rFonts w:ascii="Times New Roman" w:hAnsi="Times New Roman" w:cs="Times New Roman"/>
          <w:b w:val="0"/>
          <w:bCs w:val="0"/>
          <w:color w:val="auto"/>
          <w:sz w:val="20"/>
          <w:szCs w:val="20"/>
        </w:rPr>
        <w:t>(наименование  муниципальной  программы)</w:t>
      </w:r>
    </w:p>
    <w:p w:rsidR="00C658E5" w:rsidRPr="002514C7" w:rsidRDefault="00C658E5" w:rsidP="002514C7">
      <w:pPr>
        <w:pStyle w:val="aff7"/>
        <w:shd w:val="clear" w:color="auto" w:fill="FFFFFF" w:themeFill="background1"/>
        <w:jc w:val="center"/>
        <w:rPr>
          <w:rFonts w:ascii="Times New Roman" w:hAnsi="Times New Roman" w:cs="Times New Roman"/>
          <w:sz w:val="20"/>
          <w:szCs w:val="20"/>
        </w:rPr>
      </w:pPr>
      <w:r w:rsidRPr="002514C7">
        <w:rPr>
          <w:rStyle w:val="a3"/>
          <w:rFonts w:ascii="Times New Roman" w:hAnsi="Times New Roman" w:cs="Times New Roman"/>
          <w:color w:val="auto"/>
          <w:sz w:val="20"/>
          <w:szCs w:val="20"/>
        </w:rPr>
        <w:t>за январь - _____________ 20__ года</w:t>
      </w:r>
    </w:p>
    <w:p w:rsidR="00C658E5" w:rsidRPr="002514C7" w:rsidRDefault="00C658E5" w:rsidP="002514C7">
      <w:pPr>
        <w:shd w:val="clear" w:color="auto" w:fill="FFFFFF" w:themeFill="background1"/>
        <w:ind w:firstLine="720"/>
        <w:jc w:val="center"/>
        <w:rPr>
          <w:rFonts w:ascii="Times New Roman" w:hAnsi="Times New Roman" w:cs="Times New Roman"/>
          <w:sz w:val="20"/>
          <w:szCs w:val="20"/>
        </w:rPr>
      </w:pPr>
    </w:p>
    <w:p w:rsidR="00C658E5" w:rsidRPr="002514C7" w:rsidRDefault="00C658E5"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Муниципальный  заказчик ________________________________________________</w:t>
      </w:r>
    </w:p>
    <w:p w:rsidR="00C658E5" w:rsidRPr="002514C7" w:rsidRDefault="00C658E5"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Источник финансирования _________________________________________________</w:t>
      </w:r>
    </w:p>
    <w:p w:rsidR="00C658E5" w:rsidRPr="002514C7" w:rsidRDefault="00C658E5"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2100"/>
        <w:gridCol w:w="1780"/>
        <w:gridCol w:w="4480"/>
        <w:gridCol w:w="2324"/>
      </w:tblGrid>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Наименования подпрограммы, мероприятия (с указанием порядкового номера)</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Объем финансирования на 20__ год (тыс. руб.)</w:t>
            </w: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Выполнено</w:t>
            </w:r>
          </w:p>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(тыс. руб.)</w:t>
            </w: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 xml:space="preserve">Степень и результаты выполнения мероприятия в соответствии с перечнем стандартных процедур, указанных в графе 3 </w:t>
            </w:r>
            <w:hyperlink w:anchor="sub_15000" w:history="1">
              <w:r w:rsidRPr="002514C7">
                <w:rPr>
                  <w:rStyle w:val="a4"/>
                  <w:rFonts w:ascii="Times New Roman" w:hAnsi="Times New Roman" w:cs="Times New Roman"/>
                  <w:sz w:val="20"/>
                  <w:szCs w:val="20"/>
                </w:rPr>
                <w:t>приложения N 5</w:t>
              </w:r>
            </w:hyperlink>
            <w:r w:rsidRPr="002514C7">
              <w:rPr>
                <w:rFonts w:ascii="Times New Roman" w:hAnsi="Times New Roman" w:cs="Times New Roman"/>
                <w:sz w:val="20"/>
                <w:szCs w:val="20"/>
              </w:rPr>
              <w:t xml:space="preserve"> к Порядку</w:t>
            </w: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Профинансировано</w:t>
            </w:r>
          </w:p>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(тыс. руб.)</w:t>
            </w: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w:t>
            </w: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w:t>
            </w: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4</w:t>
            </w: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5</w:t>
            </w: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Подпрограмма 1</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Мероприятие подпрограммы 1</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Подпрограмма 2</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Мероприятие подпрограммы 2</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Мероприятие  муниципальной  программы</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r>
      <w:tr w:rsidR="00C658E5" w:rsidRPr="002514C7" w:rsidTr="002A06D7">
        <w:tc>
          <w:tcPr>
            <w:tcW w:w="4200" w:type="dxa"/>
            <w:tcBorders>
              <w:top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Итого по  муниципальной  программе</w:t>
            </w:r>
          </w:p>
        </w:tc>
        <w:tc>
          <w:tcPr>
            <w:tcW w:w="21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20"/>
                <w:szCs w:val="20"/>
              </w:rPr>
            </w:pPr>
          </w:p>
        </w:tc>
      </w:tr>
    </w:tbl>
    <w:p w:rsidR="00C658E5" w:rsidRPr="002514C7" w:rsidRDefault="00C658E5" w:rsidP="002514C7">
      <w:pPr>
        <w:shd w:val="clear" w:color="auto" w:fill="FFFFFF" w:themeFill="background1"/>
        <w:ind w:firstLine="720"/>
        <w:jc w:val="both"/>
        <w:rPr>
          <w:rFonts w:ascii="Times New Roman" w:hAnsi="Times New Roman" w:cs="Times New Roman"/>
          <w:sz w:val="20"/>
          <w:szCs w:val="20"/>
        </w:rPr>
      </w:pPr>
    </w:p>
    <w:p w:rsidR="00C658E5" w:rsidRPr="002514C7" w:rsidRDefault="00C658E5"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Руководитель                                          Подпись</w:t>
      </w:r>
    </w:p>
    <w:p w:rsidR="00C658E5" w:rsidRPr="002514C7" w:rsidRDefault="00C658E5"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
    <w:p w:rsidR="00C658E5" w:rsidRPr="002514C7" w:rsidRDefault="00C658E5" w:rsidP="002514C7">
      <w:pPr>
        <w:pStyle w:val="aff7"/>
        <w:shd w:val="clear" w:color="auto" w:fill="FFFFFF" w:themeFill="background1"/>
        <w:rPr>
          <w:rFonts w:ascii="Times New Roman" w:hAnsi="Times New Roman" w:cs="Times New Roman"/>
          <w:sz w:val="20"/>
          <w:szCs w:val="20"/>
        </w:rPr>
      </w:pPr>
      <w:r w:rsidRPr="002514C7">
        <w:rPr>
          <w:rStyle w:val="a3"/>
          <w:rFonts w:ascii="Times New Roman" w:hAnsi="Times New Roman" w:cs="Times New Roman"/>
          <w:color w:val="auto"/>
          <w:sz w:val="20"/>
          <w:szCs w:val="20"/>
        </w:rPr>
        <w:t xml:space="preserve">Примечание. </w:t>
      </w:r>
      <w:r w:rsidRPr="002514C7">
        <w:rPr>
          <w:rFonts w:ascii="Times New Roman" w:hAnsi="Times New Roman" w:cs="Times New Roman"/>
          <w:sz w:val="20"/>
          <w:szCs w:val="20"/>
        </w:rPr>
        <w:t xml:space="preserve"> В графе 3 указывается стоимость выполненных программных мероприятий в тыс. руб.</w:t>
      </w:r>
    </w:p>
    <w:p w:rsidR="00C658E5" w:rsidRPr="002514C7" w:rsidRDefault="00C658E5" w:rsidP="002514C7">
      <w:pPr>
        <w:shd w:val="clear" w:color="auto" w:fill="FFFFFF" w:themeFill="background1"/>
        <w:ind w:firstLine="720"/>
        <w:jc w:val="both"/>
        <w:rPr>
          <w:rFonts w:ascii="Times New Roman" w:hAnsi="Times New Roman" w:cs="Times New Roman"/>
          <w:sz w:val="20"/>
          <w:szCs w:val="20"/>
        </w:rPr>
      </w:pPr>
    </w:p>
    <w:p w:rsidR="0062022C" w:rsidRPr="002514C7" w:rsidRDefault="0062022C"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6</w:t>
      </w:r>
    </w:p>
    <w:p w:rsidR="006A006C" w:rsidRPr="002514C7" w:rsidRDefault="006A006C"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«Развитие субъектов малого</w:t>
      </w:r>
    </w:p>
    <w:p w:rsidR="006A006C" w:rsidRPr="002514C7" w:rsidRDefault="006A006C"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 xml:space="preserve"> и среднего  предпринимательства»</w:t>
      </w:r>
    </w:p>
    <w:p w:rsidR="006A006C" w:rsidRPr="002514C7" w:rsidRDefault="006A006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6A006C" w:rsidRPr="002514C7" w:rsidRDefault="006A006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6A006C" w:rsidRPr="002514C7" w:rsidRDefault="006A006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6A006C" w:rsidRPr="002514C7" w:rsidRDefault="006A006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62022C" w:rsidRPr="002514C7" w:rsidRDefault="0062022C"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62022C" w:rsidRPr="002514C7" w:rsidRDefault="0062022C" w:rsidP="002514C7">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C658E5" w:rsidRPr="002514C7" w:rsidRDefault="00C658E5" w:rsidP="002514C7">
      <w:pPr>
        <w:pStyle w:val="aff7"/>
        <w:shd w:val="clear" w:color="auto" w:fill="FFFFFF" w:themeFill="background1"/>
        <w:jc w:val="center"/>
        <w:rPr>
          <w:rFonts w:ascii="Times New Roman" w:hAnsi="Times New Roman" w:cs="Times New Roman"/>
          <w:sz w:val="16"/>
          <w:szCs w:val="16"/>
        </w:rPr>
      </w:pPr>
      <w:r w:rsidRPr="002514C7">
        <w:rPr>
          <w:rStyle w:val="a3"/>
          <w:rFonts w:ascii="Times New Roman" w:hAnsi="Times New Roman" w:cs="Times New Roman"/>
          <w:color w:val="auto"/>
          <w:sz w:val="16"/>
          <w:szCs w:val="16"/>
        </w:rPr>
        <w:t>Форма</w:t>
      </w:r>
    </w:p>
    <w:p w:rsidR="00C658E5" w:rsidRPr="002514C7" w:rsidRDefault="00C658E5" w:rsidP="002514C7">
      <w:pPr>
        <w:pStyle w:val="aff7"/>
        <w:shd w:val="clear" w:color="auto" w:fill="FFFFFF" w:themeFill="background1"/>
        <w:jc w:val="center"/>
        <w:rPr>
          <w:rFonts w:ascii="Times New Roman" w:hAnsi="Times New Roman" w:cs="Times New Roman"/>
          <w:sz w:val="16"/>
          <w:szCs w:val="16"/>
        </w:rPr>
      </w:pPr>
      <w:r w:rsidRPr="002514C7">
        <w:rPr>
          <w:rStyle w:val="a3"/>
          <w:rFonts w:ascii="Times New Roman" w:hAnsi="Times New Roman" w:cs="Times New Roman"/>
          <w:color w:val="auto"/>
          <w:sz w:val="16"/>
          <w:szCs w:val="16"/>
        </w:rPr>
        <w:t>оценки результатов реализации  муниципальной программы</w:t>
      </w:r>
    </w:p>
    <w:p w:rsidR="00C658E5" w:rsidRPr="002514C7" w:rsidRDefault="00C658E5" w:rsidP="002514C7">
      <w:pPr>
        <w:pStyle w:val="aff7"/>
        <w:shd w:val="clear" w:color="auto" w:fill="FFFFFF" w:themeFill="background1"/>
        <w:jc w:val="center"/>
        <w:rPr>
          <w:rFonts w:ascii="Times New Roman" w:hAnsi="Times New Roman" w:cs="Times New Roman"/>
          <w:sz w:val="16"/>
          <w:szCs w:val="16"/>
        </w:rPr>
      </w:pPr>
      <w:r w:rsidRPr="002514C7">
        <w:rPr>
          <w:rStyle w:val="a3"/>
          <w:rFonts w:ascii="Times New Roman" w:hAnsi="Times New Roman" w:cs="Times New Roman"/>
          <w:color w:val="auto"/>
          <w:sz w:val="16"/>
          <w:szCs w:val="16"/>
        </w:rPr>
        <w:t>____________________________________________</w:t>
      </w:r>
    </w:p>
    <w:p w:rsidR="00C658E5" w:rsidRPr="002514C7" w:rsidRDefault="00C658E5" w:rsidP="002514C7">
      <w:pPr>
        <w:pStyle w:val="aff7"/>
        <w:shd w:val="clear" w:color="auto" w:fill="FFFFFF" w:themeFill="background1"/>
        <w:jc w:val="center"/>
        <w:rPr>
          <w:rFonts w:ascii="Times New Roman" w:hAnsi="Times New Roman" w:cs="Times New Roman"/>
          <w:sz w:val="16"/>
          <w:szCs w:val="16"/>
        </w:rPr>
      </w:pPr>
      <w:r w:rsidRPr="002514C7">
        <w:rPr>
          <w:rStyle w:val="a3"/>
          <w:rFonts w:ascii="Times New Roman" w:hAnsi="Times New Roman" w:cs="Times New Roman"/>
          <w:color w:val="auto"/>
          <w:sz w:val="16"/>
          <w:szCs w:val="16"/>
        </w:rPr>
        <w:t>(наименование  муниципальной программы)</w:t>
      </w:r>
    </w:p>
    <w:p w:rsidR="00C658E5" w:rsidRPr="002514C7" w:rsidRDefault="00C658E5" w:rsidP="002514C7">
      <w:pPr>
        <w:pStyle w:val="aff7"/>
        <w:shd w:val="clear" w:color="auto" w:fill="FFFFFF" w:themeFill="background1"/>
        <w:jc w:val="center"/>
        <w:rPr>
          <w:rFonts w:ascii="Times New Roman" w:hAnsi="Times New Roman" w:cs="Times New Roman"/>
          <w:sz w:val="16"/>
          <w:szCs w:val="16"/>
        </w:rPr>
      </w:pPr>
      <w:r w:rsidRPr="002514C7">
        <w:rPr>
          <w:rStyle w:val="a3"/>
          <w:rFonts w:ascii="Times New Roman" w:hAnsi="Times New Roman" w:cs="Times New Roman"/>
          <w:color w:val="auto"/>
          <w:sz w:val="16"/>
          <w:szCs w:val="16"/>
        </w:rPr>
        <w:t>за 20___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2303"/>
        <w:gridCol w:w="2977"/>
        <w:gridCol w:w="1418"/>
        <w:gridCol w:w="2409"/>
        <w:gridCol w:w="1985"/>
        <w:gridCol w:w="1843"/>
      </w:tblGrid>
      <w:tr w:rsidR="00C658E5" w:rsidRPr="002514C7" w:rsidTr="002A06D7">
        <w:trPr>
          <w:trHeight w:val="207"/>
        </w:trPr>
        <w:tc>
          <w:tcPr>
            <w:tcW w:w="532" w:type="dxa"/>
            <w:vMerge w:val="restart"/>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N</w:t>
            </w:r>
          </w:p>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proofErr w:type="gramStart"/>
            <w:r w:rsidRPr="002514C7">
              <w:rPr>
                <w:rFonts w:ascii="Times New Roman" w:hAnsi="Times New Roman" w:cs="Times New Roman"/>
                <w:sz w:val="16"/>
                <w:szCs w:val="16"/>
              </w:rPr>
              <w:t>п</w:t>
            </w:r>
            <w:proofErr w:type="gramEnd"/>
            <w:r w:rsidRPr="002514C7">
              <w:rPr>
                <w:rFonts w:ascii="Times New Roman" w:hAnsi="Times New Roman" w:cs="Times New Roman"/>
                <w:sz w:val="16"/>
                <w:szCs w:val="16"/>
              </w:rPr>
              <w:t>/п</w:t>
            </w:r>
          </w:p>
        </w:tc>
        <w:tc>
          <w:tcPr>
            <w:tcW w:w="2303" w:type="dxa"/>
            <w:vMerge w:val="restart"/>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Задачи, направленные на достижение цели</w:t>
            </w:r>
          </w:p>
        </w:tc>
        <w:tc>
          <w:tcPr>
            <w:tcW w:w="2977" w:type="dxa"/>
            <w:vMerge w:val="restart"/>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Количественные и/или качественные целевые показатели, характеризующие достижение целей и решение задач</w:t>
            </w:r>
          </w:p>
        </w:tc>
        <w:tc>
          <w:tcPr>
            <w:tcW w:w="1418" w:type="dxa"/>
            <w:vMerge w:val="restart"/>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Базовое значение показателя (на начало реализации  муниципальной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Планируемое значение показателя на 20___</w:t>
            </w:r>
          </w:p>
        </w:tc>
        <w:tc>
          <w:tcPr>
            <w:tcW w:w="1843" w:type="dxa"/>
            <w:vMerge w:val="restart"/>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Достигнутое значение показателя за 20___</w:t>
            </w:r>
          </w:p>
        </w:tc>
      </w:tr>
      <w:tr w:rsidR="00C658E5" w:rsidRPr="002514C7" w:rsidTr="002A06D7">
        <w:trPr>
          <w:trHeight w:val="551"/>
        </w:trPr>
        <w:tc>
          <w:tcPr>
            <w:tcW w:w="532" w:type="dxa"/>
            <w:vMerge/>
            <w:tcBorders>
              <w:top w:val="nil"/>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303" w:type="dxa"/>
            <w:vMerge/>
            <w:tcBorders>
              <w:top w:val="nil"/>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977" w:type="dxa"/>
            <w:vMerge/>
            <w:tcBorders>
              <w:top w:val="nil"/>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409" w:type="dxa"/>
            <w:vMerge/>
            <w:tcBorders>
              <w:top w:val="nil"/>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985" w:type="dxa"/>
            <w:vMerge/>
            <w:tcBorders>
              <w:top w:val="nil"/>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843" w:type="dxa"/>
            <w:vMerge/>
            <w:tcBorders>
              <w:top w:val="nil"/>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r>
      <w:tr w:rsidR="00C658E5" w:rsidRPr="002514C7" w:rsidTr="002A06D7">
        <w:tc>
          <w:tcPr>
            <w:tcW w:w="532"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1</w:t>
            </w:r>
          </w:p>
        </w:tc>
        <w:tc>
          <w:tcPr>
            <w:tcW w:w="2303"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2</w:t>
            </w:r>
          </w:p>
        </w:tc>
        <w:tc>
          <w:tcPr>
            <w:tcW w:w="2977"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4</w:t>
            </w:r>
          </w:p>
        </w:tc>
        <w:tc>
          <w:tcPr>
            <w:tcW w:w="2409"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5</w:t>
            </w:r>
          </w:p>
        </w:tc>
        <w:tc>
          <w:tcPr>
            <w:tcW w:w="1985"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6</w:t>
            </w:r>
          </w:p>
        </w:tc>
        <w:tc>
          <w:tcPr>
            <w:tcW w:w="1843"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7</w:t>
            </w:r>
          </w:p>
        </w:tc>
      </w:tr>
      <w:tr w:rsidR="00C658E5" w:rsidRPr="002514C7" w:rsidTr="002947EB">
        <w:trPr>
          <w:trHeight w:val="445"/>
        </w:trPr>
        <w:tc>
          <w:tcPr>
            <w:tcW w:w="532" w:type="dxa"/>
            <w:vMerge w:val="restart"/>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1.</w:t>
            </w:r>
          </w:p>
        </w:tc>
        <w:tc>
          <w:tcPr>
            <w:tcW w:w="2303" w:type="dxa"/>
            <w:vMerge w:val="restart"/>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Задача 1</w:t>
            </w:r>
          </w:p>
        </w:tc>
        <w:tc>
          <w:tcPr>
            <w:tcW w:w="2977"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shd w:val="clear" w:color="auto" w:fill="FFFFFF" w:themeFill="background1"/>
              <w:rPr>
                <w:sz w:val="16"/>
                <w:szCs w:val="16"/>
              </w:rPr>
            </w:pPr>
          </w:p>
          <w:p w:rsidR="00C658E5" w:rsidRPr="002514C7" w:rsidRDefault="00C658E5"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r>
      <w:tr w:rsidR="00C658E5" w:rsidRPr="002514C7" w:rsidTr="002A06D7">
        <w:tc>
          <w:tcPr>
            <w:tcW w:w="532" w:type="dxa"/>
            <w:vMerge/>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Показатель 1</w:t>
            </w:r>
          </w:p>
          <w:p w:rsidR="00C658E5" w:rsidRPr="002514C7" w:rsidRDefault="00C658E5"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r>
      <w:tr w:rsidR="00C658E5" w:rsidRPr="002514C7" w:rsidTr="002A06D7">
        <w:tc>
          <w:tcPr>
            <w:tcW w:w="532" w:type="dxa"/>
            <w:vMerge/>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Показатель 2</w:t>
            </w:r>
          </w:p>
          <w:p w:rsidR="00C658E5" w:rsidRPr="002514C7" w:rsidRDefault="00C658E5"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r>
      <w:tr w:rsidR="00C658E5" w:rsidRPr="002514C7" w:rsidTr="002947EB">
        <w:trPr>
          <w:trHeight w:val="320"/>
        </w:trPr>
        <w:tc>
          <w:tcPr>
            <w:tcW w:w="532" w:type="dxa"/>
            <w:vMerge/>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w:t>
            </w:r>
          </w:p>
          <w:p w:rsidR="00C658E5" w:rsidRPr="002514C7" w:rsidRDefault="00C658E5"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r>
      <w:tr w:rsidR="00C658E5" w:rsidRPr="002514C7" w:rsidTr="002A06D7">
        <w:tc>
          <w:tcPr>
            <w:tcW w:w="532" w:type="dxa"/>
            <w:vMerge w:val="restart"/>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2.</w:t>
            </w:r>
          </w:p>
        </w:tc>
        <w:tc>
          <w:tcPr>
            <w:tcW w:w="2303" w:type="dxa"/>
            <w:vMerge w:val="restart"/>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Задача 2</w:t>
            </w:r>
          </w:p>
        </w:tc>
        <w:tc>
          <w:tcPr>
            <w:tcW w:w="2977"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p w:rsidR="00C658E5" w:rsidRPr="002514C7" w:rsidRDefault="00C658E5"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r>
      <w:tr w:rsidR="00C658E5" w:rsidRPr="002514C7" w:rsidTr="002A06D7">
        <w:tc>
          <w:tcPr>
            <w:tcW w:w="532" w:type="dxa"/>
            <w:vMerge/>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Показатель 1</w:t>
            </w:r>
          </w:p>
          <w:p w:rsidR="00C658E5" w:rsidRPr="002514C7" w:rsidRDefault="00C658E5"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r>
      <w:tr w:rsidR="00C658E5" w:rsidRPr="002514C7" w:rsidTr="002A06D7">
        <w:tc>
          <w:tcPr>
            <w:tcW w:w="532" w:type="dxa"/>
            <w:vMerge/>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Показатель 2</w:t>
            </w:r>
          </w:p>
          <w:p w:rsidR="00C658E5" w:rsidRPr="002514C7" w:rsidRDefault="00C658E5"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r>
      <w:tr w:rsidR="00C658E5" w:rsidRPr="002514C7" w:rsidTr="002947EB">
        <w:trPr>
          <w:trHeight w:val="255"/>
        </w:trPr>
        <w:tc>
          <w:tcPr>
            <w:tcW w:w="532" w:type="dxa"/>
            <w:vMerge/>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w:t>
            </w:r>
          </w:p>
          <w:p w:rsidR="00C658E5" w:rsidRPr="002514C7" w:rsidRDefault="00C658E5"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6"/>
                <w:szCs w:val="16"/>
              </w:rPr>
            </w:pPr>
          </w:p>
        </w:tc>
      </w:tr>
    </w:tbl>
    <w:p w:rsidR="00C658E5" w:rsidRPr="002514C7" w:rsidRDefault="00C658E5" w:rsidP="002514C7">
      <w:pPr>
        <w:pStyle w:val="aff7"/>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Руководитель                                         Подпись</w:t>
      </w:r>
    </w:p>
    <w:p w:rsidR="00C658E5" w:rsidRPr="002514C7" w:rsidRDefault="00C658E5" w:rsidP="002514C7">
      <w:pPr>
        <w:shd w:val="clear" w:color="auto" w:fill="FFFFFF" w:themeFill="background1"/>
        <w:ind w:firstLine="698"/>
        <w:jc w:val="right"/>
        <w:rPr>
          <w:rStyle w:val="a3"/>
          <w:rFonts w:ascii="Times New Roman" w:hAnsi="Times New Roman" w:cs="Times New Roman"/>
          <w:color w:val="auto"/>
          <w:sz w:val="16"/>
          <w:szCs w:val="16"/>
        </w:rPr>
      </w:pPr>
      <w:bookmarkStart w:id="15" w:name="sub_19000"/>
    </w:p>
    <w:bookmarkEnd w:id="15"/>
    <w:p w:rsidR="0062022C" w:rsidRPr="002514C7" w:rsidRDefault="0062022C"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7</w:t>
      </w:r>
    </w:p>
    <w:p w:rsidR="006A006C" w:rsidRPr="002514C7" w:rsidRDefault="0062022C"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«Развитие субъектов малого</w:t>
      </w:r>
    </w:p>
    <w:p w:rsidR="0062022C" w:rsidRPr="002514C7" w:rsidRDefault="0062022C"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 xml:space="preserve"> и среднего</w:t>
      </w:r>
      <w:r w:rsidR="006A006C" w:rsidRPr="002514C7">
        <w:rPr>
          <w:rFonts w:ascii="Times New Roman" w:eastAsia="Times New Roman" w:hAnsi="Times New Roman" w:cs="Times New Roman"/>
          <w:sz w:val="24"/>
          <w:szCs w:val="24"/>
          <w:lang w:eastAsia="ru-RU"/>
        </w:rPr>
        <w:t xml:space="preserve"> </w:t>
      </w:r>
      <w:r w:rsidRPr="002514C7">
        <w:rPr>
          <w:rFonts w:ascii="Times New Roman" w:eastAsia="Times New Roman" w:hAnsi="Times New Roman" w:cs="Times New Roman"/>
          <w:sz w:val="24"/>
          <w:szCs w:val="24"/>
          <w:lang w:eastAsia="ru-RU"/>
        </w:rPr>
        <w:t xml:space="preserve"> предпринимательства»</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C658E5" w:rsidRPr="002514C7" w:rsidRDefault="00C658E5" w:rsidP="002514C7">
      <w:pPr>
        <w:pStyle w:val="aff7"/>
        <w:shd w:val="clear" w:color="auto" w:fill="FFFFFF" w:themeFill="background1"/>
        <w:jc w:val="center"/>
        <w:rPr>
          <w:rFonts w:ascii="Times New Roman" w:hAnsi="Times New Roman" w:cs="Times New Roman"/>
          <w:sz w:val="18"/>
          <w:szCs w:val="18"/>
        </w:rPr>
      </w:pPr>
      <w:r w:rsidRPr="002514C7">
        <w:rPr>
          <w:rStyle w:val="a3"/>
          <w:rFonts w:ascii="Times New Roman" w:hAnsi="Times New Roman" w:cs="Times New Roman"/>
          <w:color w:val="auto"/>
          <w:sz w:val="18"/>
          <w:szCs w:val="18"/>
        </w:rPr>
        <w:t>Форма</w:t>
      </w:r>
    </w:p>
    <w:p w:rsidR="00C658E5" w:rsidRPr="002514C7" w:rsidRDefault="00C658E5" w:rsidP="002514C7">
      <w:pPr>
        <w:pStyle w:val="aff7"/>
        <w:shd w:val="clear" w:color="auto" w:fill="FFFFFF" w:themeFill="background1"/>
        <w:jc w:val="center"/>
        <w:rPr>
          <w:rFonts w:ascii="Times New Roman" w:hAnsi="Times New Roman" w:cs="Times New Roman"/>
          <w:sz w:val="18"/>
          <w:szCs w:val="18"/>
        </w:rPr>
      </w:pPr>
      <w:r w:rsidRPr="002514C7">
        <w:rPr>
          <w:rStyle w:val="a3"/>
          <w:rFonts w:ascii="Times New Roman" w:hAnsi="Times New Roman" w:cs="Times New Roman"/>
          <w:color w:val="auto"/>
          <w:sz w:val="18"/>
          <w:szCs w:val="18"/>
        </w:rPr>
        <w:t>итогового отчета о выполнении  муниципальной  программы</w:t>
      </w:r>
    </w:p>
    <w:p w:rsidR="00C658E5" w:rsidRPr="002514C7" w:rsidRDefault="00C658E5" w:rsidP="002514C7">
      <w:pPr>
        <w:pStyle w:val="aff7"/>
        <w:shd w:val="clear" w:color="auto" w:fill="FFFFFF" w:themeFill="background1"/>
        <w:jc w:val="center"/>
        <w:rPr>
          <w:rFonts w:ascii="Times New Roman" w:hAnsi="Times New Roman" w:cs="Times New Roman"/>
          <w:sz w:val="18"/>
          <w:szCs w:val="18"/>
        </w:rPr>
      </w:pPr>
      <w:r w:rsidRPr="002514C7">
        <w:rPr>
          <w:rStyle w:val="a3"/>
          <w:rFonts w:ascii="Times New Roman" w:hAnsi="Times New Roman" w:cs="Times New Roman"/>
          <w:color w:val="auto"/>
          <w:sz w:val="18"/>
          <w:szCs w:val="18"/>
        </w:rPr>
        <w:t>______________________________________________________</w:t>
      </w:r>
    </w:p>
    <w:p w:rsidR="00C658E5" w:rsidRPr="002514C7" w:rsidRDefault="00C658E5" w:rsidP="002514C7">
      <w:pPr>
        <w:pStyle w:val="aff7"/>
        <w:shd w:val="clear" w:color="auto" w:fill="FFFFFF" w:themeFill="background1"/>
        <w:jc w:val="center"/>
        <w:rPr>
          <w:rFonts w:ascii="Times New Roman" w:hAnsi="Times New Roman" w:cs="Times New Roman"/>
          <w:b/>
          <w:bCs/>
          <w:sz w:val="18"/>
          <w:szCs w:val="18"/>
        </w:rPr>
      </w:pPr>
      <w:r w:rsidRPr="002514C7">
        <w:rPr>
          <w:rStyle w:val="a3"/>
          <w:rFonts w:ascii="Times New Roman" w:hAnsi="Times New Roman" w:cs="Times New Roman"/>
          <w:b w:val="0"/>
          <w:bCs w:val="0"/>
          <w:color w:val="auto"/>
          <w:sz w:val="18"/>
          <w:szCs w:val="18"/>
        </w:rPr>
        <w:t>(название  муниципальной программы)</w:t>
      </w:r>
    </w:p>
    <w:p w:rsidR="00C658E5" w:rsidRPr="002514C7" w:rsidRDefault="00C658E5" w:rsidP="002514C7">
      <w:pPr>
        <w:shd w:val="clear" w:color="auto" w:fill="FFFFFF" w:themeFill="background1"/>
        <w:ind w:firstLine="720"/>
        <w:jc w:val="center"/>
        <w:rPr>
          <w:rFonts w:ascii="Times New Roman" w:hAnsi="Times New Roman" w:cs="Times New Roman"/>
          <w:sz w:val="18"/>
          <w:szCs w:val="18"/>
        </w:rPr>
      </w:pPr>
    </w:p>
    <w:p w:rsidR="00C658E5" w:rsidRPr="002514C7" w:rsidRDefault="00C658E5" w:rsidP="002514C7">
      <w:pPr>
        <w:pStyle w:val="aff7"/>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муниципальный заказчик ________________________________________________</w:t>
      </w:r>
    </w:p>
    <w:p w:rsidR="00C658E5" w:rsidRPr="002514C7" w:rsidRDefault="00C658E5" w:rsidP="002514C7">
      <w:pPr>
        <w:pStyle w:val="aff7"/>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Источник финансирования _________________________________________________</w:t>
      </w:r>
    </w:p>
    <w:p w:rsidR="00C658E5" w:rsidRPr="002514C7" w:rsidRDefault="00C658E5" w:rsidP="002514C7">
      <w:pPr>
        <w:pStyle w:val="aff7"/>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(бюджет  муниципального района</w:t>
      </w:r>
      <w:proofErr w:type="gramStart"/>
      <w:r w:rsidRPr="002514C7">
        <w:rPr>
          <w:rFonts w:ascii="Times New Roman" w:hAnsi="Times New Roman" w:cs="Times New Roman"/>
          <w:sz w:val="18"/>
          <w:szCs w:val="18"/>
        </w:rPr>
        <w:t xml:space="preserve"> ,</w:t>
      </w:r>
      <w:proofErr w:type="gramEnd"/>
      <w:r w:rsidRPr="002514C7">
        <w:rPr>
          <w:rFonts w:ascii="Times New Roman" w:hAnsi="Times New Roman" w:cs="Times New Roman"/>
          <w:sz w:val="18"/>
          <w:szCs w:val="18"/>
        </w:rPr>
        <w:t xml:space="preserve"> другие источники)</w:t>
      </w:r>
    </w:p>
    <w:p w:rsidR="00C658E5" w:rsidRPr="002514C7" w:rsidRDefault="00C658E5" w:rsidP="002514C7">
      <w:pPr>
        <w:shd w:val="clear" w:color="auto" w:fill="FFFFFF" w:themeFill="background1"/>
        <w:ind w:firstLine="720"/>
        <w:jc w:val="center"/>
        <w:rPr>
          <w:rFonts w:ascii="Times New Roman" w:hAnsi="Times New Roman"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820"/>
        <w:gridCol w:w="1960"/>
        <w:gridCol w:w="1820"/>
        <w:gridCol w:w="1820"/>
        <w:gridCol w:w="1540"/>
        <w:gridCol w:w="1400"/>
        <w:gridCol w:w="1680"/>
        <w:gridCol w:w="1400"/>
        <w:gridCol w:w="1260"/>
      </w:tblGrid>
      <w:tr w:rsidR="00C658E5" w:rsidRPr="002514C7" w:rsidTr="002A06D7">
        <w:tc>
          <w:tcPr>
            <w:tcW w:w="560" w:type="dxa"/>
            <w:vMerge w:val="restart"/>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N</w:t>
            </w:r>
          </w:p>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proofErr w:type="gramStart"/>
            <w:r w:rsidRPr="002514C7">
              <w:rPr>
                <w:rFonts w:ascii="Times New Roman" w:hAnsi="Times New Roman" w:cs="Times New Roman"/>
                <w:sz w:val="18"/>
                <w:szCs w:val="18"/>
              </w:rPr>
              <w:t>п</w:t>
            </w:r>
            <w:proofErr w:type="gramEnd"/>
            <w:r w:rsidRPr="002514C7">
              <w:rPr>
                <w:rFonts w:ascii="Times New Roman" w:hAnsi="Times New Roman" w:cs="Times New Roman"/>
                <w:sz w:val="18"/>
                <w:szCs w:val="18"/>
              </w:rPr>
              <w:t>/п</w:t>
            </w:r>
          </w:p>
        </w:tc>
        <w:tc>
          <w:tcPr>
            <w:tcW w:w="1820" w:type="dxa"/>
            <w:vMerge w:val="restart"/>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Наименования подпрограммы, мероприятия (с указанием порядкового номера)</w:t>
            </w:r>
          </w:p>
        </w:tc>
        <w:tc>
          <w:tcPr>
            <w:tcW w:w="7140" w:type="dxa"/>
            <w:gridSpan w:val="4"/>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20___ - 20___ годы</w:t>
            </w:r>
          </w:p>
        </w:tc>
        <w:tc>
          <w:tcPr>
            <w:tcW w:w="5740" w:type="dxa"/>
            <w:gridSpan w:val="4"/>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Всего</w:t>
            </w:r>
          </w:p>
        </w:tc>
      </w:tr>
      <w:tr w:rsidR="00C658E5" w:rsidRPr="002514C7" w:rsidTr="002A06D7">
        <w:tc>
          <w:tcPr>
            <w:tcW w:w="560" w:type="dxa"/>
            <w:vMerge/>
            <w:tcBorders>
              <w:top w:val="nil"/>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vMerge/>
            <w:tcBorders>
              <w:top w:val="nil"/>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96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Объем финансирования по  муниципальной программе</w:t>
            </w:r>
          </w:p>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Объем финансирования, предусмотренный бюджетом  муниципального района (тыс. руб.)</w:t>
            </w: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Профинансировано</w:t>
            </w:r>
          </w:p>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54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Выполнено</w:t>
            </w:r>
          </w:p>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Объем финансирования по  муниципальной  программе (тыс. руб.)</w:t>
            </w:r>
          </w:p>
        </w:tc>
        <w:tc>
          <w:tcPr>
            <w:tcW w:w="16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Объем финансирования, предусмотренный бюджетом  муниципального района</w:t>
            </w:r>
          </w:p>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Профинансировано</w:t>
            </w:r>
          </w:p>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260"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Выполнено</w:t>
            </w:r>
          </w:p>
          <w:p w:rsidR="00C658E5" w:rsidRPr="002514C7" w:rsidRDefault="00C658E5"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r>
      <w:tr w:rsidR="00C658E5" w:rsidRPr="002514C7" w:rsidTr="002A06D7">
        <w:tc>
          <w:tcPr>
            <w:tcW w:w="560"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Подпрограмма 1</w:t>
            </w:r>
          </w:p>
        </w:tc>
        <w:tc>
          <w:tcPr>
            <w:tcW w:w="196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r>
      <w:tr w:rsidR="00C658E5" w:rsidRPr="002514C7" w:rsidTr="002A06D7">
        <w:tc>
          <w:tcPr>
            <w:tcW w:w="560"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Мероприятие подпрограммы 1</w:t>
            </w:r>
          </w:p>
        </w:tc>
        <w:tc>
          <w:tcPr>
            <w:tcW w:w="196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r>
      <w:tr w:rsidR="00C658E5" w:rsidRPr="002514C7" w:rsidTr="002A06D7">
        <w:tc>
          <w:tcPr>
            <w:tcW w:w="560"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w:t>
            </w:r>
          </w:p>
        </w:tc>
        <w:tc>
          <w:tcPr>
            <w:tcW w:w="196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r>
      <w:tr w:rsidR="00C658E5" w:rsidRPr="002514C7" w:rsidTr="002A06D7">
        <w:tc>
          <w:tcPr>
            <w:tcW w:w="560"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Подпрограмма 2</w:t>
            </w:r>
          </w:p>
        </w:tc>
        <w:tc>
          <w:tcPr>
            <w:tcW w:w="196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r>
      <w:tr w:rsidR="00C658E5" w:rsidRPr="002514C7" w:rsidTr="002A06D7">
        <w:tc>
          <w:tcPr>
            <w:tcW w:w="560"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Мероприятие подпрограммы 2</w:t>
            </w:r>
          </w:p>
        </w:tc>
        <w:tc>
          <w:tcPr>
            <w:tcW w:w="196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r>
      <w:tr w:rsidR="00C658E5" w:rsidRPr="002514C7" w:rsidTr="002A06D7">
        <w:tc>
          <w:tcPr>
            <w:tcW w:w="560"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w:t>
            </w:r>
          </w:p>
        </w:tc>
        <w:tc>
          <w:tcPr>
            <w:tcW w:w="196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r>
      <w:tr w:rsidR="00C658E5" w:rsidRPr="002514C7" w:rsidTr="002A06D7">
        <w:tc>
          <w:tcPr>
            <w:tcW w:w="560" w:type="dxa"/>
            <w:tcBorders>
              <w:top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Итого по  муниципальной  программе</w:t>
            </w:r>
          </w:p>
        </w:tc>
        <w:tc>
          <w:tcPr>
            <w:tcW w:w="196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C658E5" w:rsidRPr="002514C7" w:rsidRDefault="00C658E5" w:rsidP="002514C7">
            <w:pPr>
              <w:pStyle w:val="aff6"/>
              <w:shd w:val="clear" w:color="auto" w:fill="FFFFFF" w:themeFill="background1"/>
              <w:rPr>
                <w:rFonts w:ascii="Times New Roman" w:hAnsi="Times New Roman" w:cs="Times New Roman"/>
                <w:sz w:val="18"/>
                <w:szCs w:val="18"/>
              </w:rPr>
            </w:pPr>
          </w:p>
        </w:tc>
      </w:tr>
    </w:tbl>
    <w:p w:rsidR="00C658E5" w:rsidRPr="002514C7" w:rsidRDefault="00C658E5" w:rsidP="002514C7">
      <w:pPr>
        <w:shd w:val="clear" w:color="auto" w:fill="FFFFFF" w:themeFill="background1"/>
        <w:ind w:firstLine="720"/>
        <w:jc w:val="both"/>
        <w:rPr>
          <w:rFonts w:ascii="Times New Roman" w:hAnsi="Times New Roman" w:cs="Times New Roman"/>
          <w:sz w:val="18"/>
          <w:szCs w:val="18"/>
        </w:rPr>
      </w:pPr>
    </w:p>
    <w:p w:rsidR="00C658E5" w:rsidRPr="002514C7" w:rsidRDefault="00C658E5" w:rsidP="002514C7">
      <w:pPr>
        <w:pStyle w:val="aff7"/>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Руководитель                                      Подпись</w:t>
      </w:r>
    </w:p>
    <w:p w:rsidR="00C658E5" w:rsidRPr="002514C7" w:rsidRDefault="00C658E5" w:rsidP="002514C7">
      <w:pPr>
        <w:shd w:val="clear" w:color="auto" w:fill="FFFFFF" w:themeFill="background1"/>
        <w:ind w:firstLine="720"/>
        <w:jc w:val="both"/>
        <w:rPr>
          <w:rFonts w:ascii="Times New Roman" w:hAnsi="Times New Roman" w:cs="Times New Roman"/>
          <w:sz w:val="18"/>
          <w:szCs w:val="18"/>
        </w:rPr>
      </w:pPr>
    </w:p>
    <w:p w:rsidR="00C658E5" w:rsidRPr="002514C7" w:rsidRDefault="00C658E5" w:rsidP="002514C7">
      <w:pPr>
        <w:pStyle w:val="aff7"/>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 xml:space="preserve">     </w:t>
      </w:r>
      <w:r w:rsidRPr="002514C7">
        <w:rPr>
          <w:rStyle w:val="a3"/>
          <w:rFonts w:ascii="Times New Roman" w:hAnsi="Times New Roman" w:cs="Times New Roman"/>
          <w:color w:val="auto"/>
          <w:sz w:val="18"/>
          <w:szCs w:val="18"/>
        </w:rPr>
        <w:t>Примечание.</w:t>
      </w:r>
      <w:r w:rsidRPr="002514C7">
        <w:rPr>
          <w:rFonts w:ascii="Times New Roman" w:hAnsi="Times New Roman" w:cs="Times New Roman"/>
          <w:sz w:val="18"/>
          <w:szCs w:val="18"/>
        </w:rPr>
        <w:t xml:space="preserve"> Форма  заполняется по каждому  источнику  финансирования</w:t>
      </w:r>
    </w:p>
    <w:p w:rsidR="00C658E5" w:rsidRPr="002514C7" w:rsidRDefault="00C658E5" w:rsidP="002514C7">
      <w:pPr>
        <w:pStyle w:val="aff7"/>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отдельно по годам реализации  муниципальной  программы.</w:t>
      </w:r>
    </w:p>
    <w:p w:rsidR="00D93118" w:rsidRPr="002514C7" w:rsidRDefault="00D93118" w:rsidP="002514C7">
      <w:pPr>
        <w:pStyle w:val="affff0"/>
        <w:shd w:val="clear" w:color="auto" w:fill="FFFFFF" w:themeFill="background1"/>
        <w:jc w:val="right"/>
        <w:rPr>
          <w:rFonts w:ascii="Times New Roman" w:eastAsia="Times New Roman" w:hAnsi="Times New Roman" w:cs="Times New Roman"/>
          <w:sz w:val="28"/>
          <w:szCs w:val="28"/>
          <w:lang w:eastAsia="ru-RU"/>
        </w:rPr>
      </w:pPr>
    </w:p>
    <w:p w:rsidR="009B30EA" w:rsidRDefault="009B30EA" w:rsidP="002514C7">
      <w:pPr>
        <w:shd w:val="clear" w:color="auto" w:fill="FFFFFF" w:themeFill="background1"/>
        <w:spacing w:after="0" w:line="240" w:lineRule="auto"/>
        <w:ind w:firstLine="698"/>
        <w:jc w:val="right"/>
        <w:rPr>
          <w:rStyle w:val="a3"/>
          <w:rFonts w:ascii="Times New Roman" w:hAnsi="Times New Roman" w:cs="Times New Roman"/>
          <w:b w:val="0"/>
          <w:color w:val="auto"/>
          <w:sz w:val="24"/>
          <w:szCs w:val="24"/>
        </w:rPr>
      </w:pPr>
    </w:p>
    <w:p w:rsidR="009B30EA" w:rsidRDefault="009B30EA" w:rsidP="009B30EA">
      <w:pPr>
        <w:rPr>
          <w:rFonts w:ascii="Times New Roman" w:hAnsi="Times New Roman" w:cs="Times New Roman"/>
          <w:sz w:val="24"/>
          <w:szCs w:val="24"/>
        </w:rPr>
      </w:pPr>
    </w:p>
    <w:p w:rsidR="00495C2B" w:rsidRPr="009B30EA" w:rsidRDefault="00495C2B" w:rsidP="009B30EA">
      <w:pPr>
        <w:rPr>
          <w:rFonts w:ascii="Times New Roman" w:hAnsi="Times New Roman" w:cs="Times New Roman"/>
          <w:sz w:val="24"/>
          <w:szCs w:val="24"/>
        </w:rPr>
        <w:sectPr w:rsidR="00495C2B" w:rsidRPr="009B30EA" w:rsidSect="00AD6B2B">
          <w:pgSz w:w="16838" w:h="11906" w:orient="landscape"/>
          <w:pgMar w:top="567" w:right="1134" w:bottom="992" w:left="1134" w:header="709" w:footer="709" w:gutter="0"/>
          <w:cols w:space="708"/>
          <w:docGrid w:linePitch="360"/>
        </w:sectPr>
      </w:pPr>
    </w:p>
    <w:p w:rsidR="0062022C" w:rsidRPr="002514C7" w:rsidRDefault="0062022C" w:rsidP="002514C7">
      <w:pPr>
        <w:shd w:val="clear" w:color="auto" w:fill="FFFFFF" w:themeFill="background1"/>
        <w:spacing w:after="0" w:line="240" w:lineRule="auto"/>
        <w:ind w:firstLine="698"/>
        <w:jc w:val="right"/>
        <w:rPr>
          <w:rFonts w:ascii="Times New Roman" w:hAnsi="Times New Roman" w:cs="Times New Roman"/>
          <w:sz w:val="24"/>
          <w:szCs w:val="24"/>
        </w:rPr>
      </w:pPr>
      <w:r w:rsidRPr="002514C7">
        <w:rPr>
          <w:rStyle w:val="a3"/>
          <w:rFonts w:ascii="Times New Roman" w:hAnsi="Times New Roman" w:cs="Times New Roman"/>
          <w:b w:val="0"/>
          <w:color w:val="auto"/>
          <w:sz w:val="24"/>
          <w:szCs w:val="24"/>
        </w:rPr>
        <w:lastRenderedPageBreak/>
        <w:t>Приложение № </w:t>
      </w:r>
      <w:r w:rsidR="00112EEA" w:rsidRPr="002514C7">
        <w:rPr>
          <w:rStyle w:val="a3"/>
          <w:rFonts w:ascii="Times New Roman" w:hAnsi="Times New Roman" w:cs="Times New Roman"/>
          <w:b w:val="0"/>
          <w:color w:val="auto"/>
          <w:sz w:val="24"/>
          <w:szCs w:val="24"/>
        </w:rPr>
        <w:t>3</w:t>
      </w:r>
    </w:p>
    <w:p w:rsidR="0062022C" w:rsidRPr="002514C7" w:rsidRDefault="0062022C" w:rsidP="002514C7">
      <w:pPr>
        <w:shd w:val="clear" w:color="auto" w:fill="FFFFFF" w:themeFill="background1"/>
        <w:spacing w:after="0" w:line="240" w:lineRule="auto"/>
        <w:ind w:firstLine="698"/>
        <w:jc w:val="right"/>
        <w:rPr>
          <w:rFonts w:ascii="Times New Roman" w:hAnsi="Times New Roman" w:cs="Times New Roman"/>
          <w:sz w:val="24"/>
          <w:szCs w:val="24"/>
        </w:rPr>
      </w:pPr>
      <w:r w:rsidRPr="002514C7">
        <w:rPr>
          <w:rStyle w:val="a3"/>
          <w:rFonts w:ascii="Times New Roman" w:hAnsi="Times New Roman" w:cs="Times New Roman"/>
          <w:b w:val="0"/>
          <w:color w:val="auto"/>
          <w:sz w:val="24"/>
          <w:szCs w:val="24"/>
        </w:rPr>
        <w:t xml:space="preserve">к </w:t>
      </w:r>
      <w:hyperlink w:anchor="sub_1000" w:history="1">
        <w:r w:rsidRPr="002514C7">
          <w:rPr>
            <w:rStyle w:val="a4"/>
            <w:rFonts w:ascii="Times New Roman" w:hAnsi="Times New Roman" w:cs="Times New Roman"/>
            <w:color w:val="auto"/>
            <w:sz w:val="24"/>
            <w:szCs w:val="24"/>
          </w:rPr>
          <w:t>муниципальной программе</w:t>
        </w:r>
      </w:hyperlink>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муниципального района Московской области</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8712CB" w:rsidRPr="002514C7" w:rsidRDefault="008712CB" w:rsidP="002514C7">
      <w:pPr>
        <w:pStyle w:val="affff0"/>
        <w:shd w:val="clear" w:color="auto" w:fill="FFFFFF" w:themeFill="background1"/>
        <w:jc w:val="center"/>
        <w:rPr>
          <w:rFonts w:ascii="Times New Roman" w:eastAsia="Times New Roman" w:hAnsi="Times New Roman" w:cs="Times New Roman"/>
          <w:sz w:val="28"/>
          <w:szCs w:val="28"/>
          <w:lang w:eastAsia="ru-RU"/>
        </w:rPr>
      </w:pPr>
    </w:p>
    <w:p w:rsidR="008712CB" w:rsidRPr="006E318A" w:rsidRDefault="008712CB" w:rsidP="002514C7">
      <w:pPr>
        <w:pStyle w:val="affff0"/>
        <w:shd w:val="clear" w:color="auto" w:fill="FFFFFF" w:themeFill="background1"/>
        <w:jc w:val="center"/>
        <w:rPr>
          <w:rFonts w:ascii="Times New Roman" w:hAnsi="Times New Roman" w:cs="Times New Roman"/>
          <w:sz w:val="28"/>
          <w:szCs w:val="28"/>
        </w:rPr>
      </w:pPr>
      <w:r w:rsidRPr="006E318A">
        <w:rPr>
          <w:rFonts w:ascii="Times New Roman" w:eastAsia="Times New Roman" w:hAnsi="Times New Roman" w:cs="Times New Roman"/>
          <w:sz w:val="28"/>
          <w:szCs w:val="28"/>
          <w:lang w:eastAsia="ru-RU"/>
        </w:rPr>
        <w:t xml:space="preserve">1. </w:t>
      </w:r>
      <w:r w:rsidRPr="006E318A">
        <w:rPr>
          <w:rFonts w:ascii="Times New Roman" w:hAnsi="Times New Roman" w:cs="Times New Roman"/>
          <w:sz w:val="28"/>
          <w:szCs w:val="28"/>
        </w:rPr>
        <w:t>Паспорт</w:t>
      </w:r>
    </w:p>
    <w:p w:rsidR="008712CB" w:rsidRPr="006E318A" w:rsidRDefault="008712CB" w:rsidP="002514C7">
      <w:pPr>
        <w:shd w:val="clear" w:color="auto" w:fill="FFFFFF" w:themeFill="background1"/>
        <w:autoSpaceDE w:val="0"/>
        <w:ind w:firstLine="550"/>
        <w:jc w:val="both"/>
        <w:rPr>
          <w:rFonts w:ascii="Times New Roman" w:hAnsi="Times New Roman" w:cs="Times New Roman"/>
          <w:sz w:val="24"/>
          <w:szCs w:val="24"/>
        </w:rPr>
      </w:pPr>
      <w:r w:rsidRPr="006E318A">
        <w:rPr>
          <w:rFonts w:ascii="Times New Roman" w:hAnsi="Times New Roman" w:cs="Times New Roman"/>
          <w:sz w:val="28"/>
          <w:szCs w:val="28"/>
        </w:rPr>
        <w:t xml:space="preserve">муниципальной подпрограммы «Развитие потребительского рынка </w:t>
      </w:r>
      <w:r w:rsidR="00872F04" w:rsidRPr="006E318A">
        <w:rPr>
          <w:rFonts w:ascii="Times New Roman" w:hAnsi="Times New Roman" w:cs="Times New Roman"/>
          <w:sz w:val="28"/>
          <w:szCs w:val="28"/>
        </w:rPr>
        <w:t xml:space="preserve"> и услуг»</w:t>
      </w:r>
      <w:r w:rsidRPr="006E318A">
        <w:rPr>
          <w:rFonts w:ascii="Times New Roman" w:hAnsi="Times New Roman" w:cs="Times New Roman"/>
          <w:sz w:val="28"/>
          <w:szCs w:val="28"/>
        </w:rPr>
        <w:t xml:space="preserve"> </w:t>
      </w:r>
    </w:p>
    <w:tbl>
      <w:tblPr>
        <w:tblpPr w:leftFromText="180" w:rightFromText="180" w:vertAnchor="text" w:horzAnchor="margin" w:tblpY="12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993"/>
        <w:gridCol w:w="1134"/>
        <w:gridCol w:w="992"/>
        <w:gridCol w:w="992"/>
        <w:gridCol w:w="1134"/>
        <w:gridCol w:w="992"/>
        <w:gridCol w:w="993"/>
        <w:gridCol w:w="1134"/>
      </w:tblGrid>
      <w:tr w:rsidR="008712CB" w:rsidRPr="002514C7" w:rsidTr="00495C2B">
        <w:trPr>
          <w:trHeight w:val="701"/>
        </w:trPr>
        <w:tc>
          <w:tcPr>
            <w:tcW w:w="2376" w:type="dxa"/>
            <w:gridSpan w:val="2"/>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Наименование муниципальной подпрограммы </w:t>
            </w:r>
          </w:p>
        </w:tc>
        <w:tc>
          <w:tcPr>
            <w:tcW w:w="8364" w:type="dxa"/>
            <w:gridSpan w:val="8"/>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4"/>
                <w:szCs w:val="24"/>
              </w:rPr>
            </w:pPr>
            <w:r w:rsidRPr="002514C7">
              <w:rPr>
                <w:rFonts w:ascii="Times New Roman" w:hAnsi="Times New Roman" w:cs="Times New Roman"/>
                <w:sz w:val="24"/>
                <w:szCs w:val="24"/>
              </w:rPr>
              <w:t xml:space="preserve">«Развитие потребительского рынка </w:t>
            </w:r>
            <w:r w:rsidR="00872F04" w:rsidRPr="002514C7">
              <w:rPr>
                <w:rFonts w:ascii="Times New Roman" w:hAnsi="Times New Roman" w:cs="Times New Roman"/>
                <w:sz w:val="24"/>
                <w:szCs w:val="24"/>
              </w:rPr>
              <w:t>и услуг»</w:t>
            </w:r>
          </w:p>
        </w:tc>
      </w:tr>
      <w:tr w:rsidR="008712CB" w:rsidRPr="002514C7" w:rsidTr="00495C2B">
        <w:tc>
          <w:tcPr>
            <w:tcW w:w="2376" w:type="dxa"/>
            <w:gridSpan w:val="2"/>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Цель муниципальной подпрограммы</w:t>
            </w:r>
          </w:p>
        </w:tc>
        <w:tc>
          <w:tcPr>
            <w:tcW w:w="8364" w:type="dxa"/>
            <w:gridSpan w:val="8"/>
            <w:tcBorders>
              <w:top w:val="single" w:sz="4" w:space="0" w:color="auto"/>
              <w:left w:val="single" w:sz="4" w:space="0" w:color="auto"/>
              <w:bottom w:val="single" w:sz="4" w:space="0" w:color="auto"/>
              <w:right w:val="single" w:sz="4" w:space="0" w:color="auto"/>
            </w:tcBorders>
          </w:tcPr>
          <w:p w:rsidR="008712CB" w:rsidRPr="002514C7" w:rsidRDefault="00495C2B" w:rsidP="002514C7">
            <w:pPr>
              <w:pStyle w:val="affff0"/>
              <w:shd w:val="clear" w:color="auto" w:fill="FFFFFF" w:themeFill="background1"/>
              <w:jc w:val="both"/>
              <w:rPr>
                <w:rFonts w:ascii="Times New Roman" w:hAnsi="Times New Roman" w:cs="Times New Roman"/>
                <w:sz w:val="24"/>
                <w:szCs w:val="24"/>
              </w:rPr>
            </w:pPr>
            <w:r w:rsidRPr="002514C7">
              <w:rPr>
                <w:rFonts w:ascii="Times New Roman" w:hAnsi="Times New Roman" w:cs="Times New Roman"/>
                <w:sz w:val="24"/>
                <w:szCs w:val="24"/>
              </w:rPr>
              <w:t>-п</w:t>
            </w:r>
            <w:r w:rsidR="008712CB" w:rsidRPr="002514C7">
              <w:rPr>
                <w:rFonts w:ascii="Times New Roman" w:hAnsi="Times New Roman" w:cs="Times New Roman"/>
                <w:sz w:val="24"/>
                <w:szCs w:val="24"/>
              </w:rPr>
              <w:t>овышение социально-экономической эффективности потребительского рынка Серебряно-Прудского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r w:rsidRPr="002514C7">
              <w:rPr>
                <w:rFonts w:ascii="Times New Roman" w:hAnsi="Times New Roman" w:cs="Times New Roman"/>
                <w:sz w:val="24"/>
                <w:szCs w:val="24"/>
              </w:rPr>
              <w:t>;</w:t>
            </w:r>
          </w:p>
          <w:p w:rsidR="008712CB" w:rsidRPr="002514C7" w:rsidRDefault="00495C2B" w:rsidP="002514C7">
            <w:pPr>
              <w:pStyle w:val="affff0"/>
              <w:shd w:val="clear" w:color="auto" w:fill="FFFFFF" w:themeFill="background1"/>
              <w:jc w:val="both"/>
              <w:rPr>
                <w:rFonts w:ascii="Times New Roman" w:hAnsi="Times New Roman" w:cs="Times New Roman"/>
                <w:color w:val="0070C0"/>
                <w:sz w:val="24"/>
                <w:szCs w:val="24"/>
              </w:rPr>
            </w:pPr>
            <w:r w:rsidRPr="002514C7">
              <w:rPr>
                <w:rFonts w:ascii="Times New Roman" w:hAnsi="Times New Roman" w:cs="Times New Roman"/>
                <w:sz w:val="24"/>
                <w:szCs w:val="24"/>
              </w:rPr>
              <w:t>-п</w:t>
            </w:r>
            <w:r w:rsidR="008712CB" w:rsidRPr="002514C7">
              <w:rPr>
                <w:rFonts w:ascii="Times New Roman" w:hAnsi="Times New Roman" w:cs="Times New Roman"/>
                <w:sz w:val="24"/>
                <w:szCs w:val="24"/>
              </w:rPr>
              <w:t>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r w:rsidRPr="002514C7">
              <w:rPr>
                <w:rFonts w:ascii="Times New Roman" w:hAnsi="Times New Roman" w:cs="Times New Roman"/>
                <w:sz w:val="24"/>
                <w:szCs w:val="24"/>
              </w:rPr>
              <w:t>;</w:t>
            </w:r>
          </w:p>
        </w:tc>
      </w:tr>
      <w:tr w:rsidR="008712CB" w:rsidRPr="002514C7" w:rsidTr="00495C2B">
        <w:trPr>
          <w:trHeight w:val="474"/>
        </w:trPr>
        <w:tc>
          <w:tcPr>
            <w:tcW w:w="2376"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Муниципальный заказчик подпрограммы</w:t>
            </w:r>
          </w:p>
        </w:tc>
        <w:tc>
          <w:tcPr>
            <w:tcW w:w="8364" w:type="dxa"/>
            <w:gridSpan w:val="8"/>
            <w:tcBorders>
              <w:top w:val="single" w:sz="4" w:space="0" w:color="auto"/>
              <w:left w:val="single" w:sz="4" w:space="0" w:color="auto"/>
              <w:bottom w:val="single" w:sz="4" w:space="0" w:color="auto"/>
              <w:right w:val="single" w:sz="4" w:space="0" w:color="auto"/>
            </w:tcBorders>
          </w:tcPr>
          <w:p w:rsidR="008712CB" w:rsidRPr="002514C7" w:rsidRDefault="00495C2B" w:rsidP="002514C7">
            <w:pPr>
              <w:pStyle w:val="affff0"/>
              <w:shd w:val="clear" w:color="auto" w:fill="FFFFFF" w:themeFill="background1"/>
              <w:rPr>
                <w:rFonts w:ascii="Times New Roman" w:hAnsi="Times New Roman" w:cs="Times New Roman"/>
                <w:color w:val="0070C0"/>
                <w:sz w:val="24"/>
                <w:szCs w:val="24"/>
              </w:rPr>
            </w:pPr>
            <w:r w:rsidRPr="002514C7">
              <w:rPr>
                <w:rFonts w:ascii="Times New Roman" w:hAnsi="Times New Roman" w:cs="Times New Roman"/>
                <w:sz w:val="24"/>
                <w:szCs w:val="24"/>
              </w:rPr>
              <w:t>а</w:t>
            </w:r>
            <w:r w:rsidR="008712CB" w:rsidRPr="002514C7">
              <w:rPr>
                <w:rFonts w:ascii="Times New Roman" w:hAnsi="Times New Roman" w:cs="Times New Roman"/>
                <w:sz w:val="24"/>
                <w:szCs w:val="24"/>
              </w:rPr>
              <w:t>дминистрация  Серебряно-Прудского муниципального района Московской области</w:t>
            </w:r>
          </w:p>
        </w:tc>
      </w:tr>
      <w:tr w:rsidR="008712CB" w:rsidRPr="002514C7" w:rsidTr="00F57A31">
        <w:trPr>
          <w:trHeight w:val="811"/>
        </w:trPr>
        <w:tc>
          <w:tcPr>
            <w:tcW w:w="2376" w:type="dxa"/>
            <w:gridSpan w:val="2"/>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Задачи муниципальной подпрограммы </w:t>
            </w:r>
          </w:p>
        </w:tc>
        <w:tc>
          <w:tcPr>
            <w:tcW w:w="8364" w:type="dxa"/>
            <w:gridSpan w:val="8"/>
            <w:tcBorders>
              <w:top w:val="single" w:sz="4" w:space="0" w:color="auto"/>
              <w:left w:val="single" w:sz="4" w:space="0" w:color="auto"/>
              <w:bottom w:val="single" w:sz="4" w:space="0" w:color="auto"/>
              <w:right w:val="single" w:sz="4" w:space="0" w:color="auto"/>
            </w:tcBorders>
          </w:tcPr>
          <w:p w:rsidR="00F57A31" w:rsidRPr="00F57A31" w:rsidRDefault="00F57A31" w:rsidP="00F57A31">
            <w:pPr>
              <w:spacing w:after="0" w:line="240" w:lineRule="auto"/>
              <w:jc w:val="both"/>
              <w:rPr>
                <w:rFonts w:ascii="Times New Roman" w:hAnsi="Times New Roman" w:cs="Times New Roman"/>
                <w:sz w:val="24"/>
                <w:szCs w:val="24"/>
              </w:rPr>
            </w:pPr>
            <w:r w:rsidRPr="00F57A31">
              <w:rPr>
                <w:rFonts w:ascii="Times New Roman" w:hAnsi="Times New Roman" w:cs="Times New Roman"/>
                <w:sz w:val="24"/>
                <w:szCs w:val="24"/>
              </w:rPr>
              <w:t>Развитие инфраструктуры потребительского рынка и услуг</w:t>
            </w:r>
          </w:p>
          <w:p w:rsidR="00F57A31" w:rsidRPr="00F57A31" w:rsidRDefault="00F57A31" w:rsidP="00F57A31">
            <w:pPr>
              <w:spacing w:after="0" w:line="240" w:lineRule="auto"/>
              <w:jc w:val="both"/>
              <w:rPr>
                <w:rFonts w:ascii="Times New Roman" w:hAnsi="Times New Roman" w:cs="Times New Roman"/>
                <w:sz w:val="24"/>
                <w:szCs w:val="24"/>
              </w:rPr>
            </w:pPr>
            <w:r w:rsidRPr="00F57A31">
              <w:rPr>
                <w:rFonts w:ascii="Times New Roman" w:hAnsi="Times New Roman" w:cs="Times New Roman"/>
                <w:sz w:val="24"/>
                <w:szCs w:val="24"/>
              </w:rPr>
              <w:t>Развитие похоронного дела</w:t>
            </w:r>
          </w:p>
          <w:p w:rsidR="008712CB" w:rsidRPr="002514C7" w:rsidRDefault="008712CB" w:rsidP="002514C7">
            <w:pPr>
              <w:shd w:val="clear" w:color="auto" w:fill="FFFFFF" w:themeFill="background1"/>
              <w:autoSpaceDE w:val="0"/>
              <w:autoSpaceDN w:val="0"/>
              <w:adjustRightInd w:val="0"/>
              <w:spacing w:after="0" w:line="240" w:lineRule="auto"/>
              <w:rPr>
                <w:rFonts w:ascii="Times New Roman" w:hAnsi="Times New Roman" w:cs="Times New Roman"/>
                <w:color w:val="0070C0"/>
                <w:sz w:val="24"/>
                <w:szCs w:val="24"/>
              </w:rPr>
            </w:pPr>
          </w:p>
        </w:tc>
      </w:tr>
      <w:tr w:rsidR="008712CB" w:rsidRPr="002514C7" w:rsidTr="00495C2B">
        <w:trPr>
          <w:trHeight w:val="700"/>
        </w:trPr>
        <w:tc>
          <w:tcPr>
            <w:tcW w:w="2376"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Исполнитель муниципальной программы </w:t>
            </w:r>
          </w:p>
        </w:tc>
        <w:tc>
          <w:tcPr>
            <w:tcW w:w="8364" w:type="dxa"/>
            <w:gridSpan w:val="8"/>
            <w:tcBorders>
              <w:top w:val="single" w:sz="4" w:space="0" w:color="auto"/>
              <w:left w:val="single" w:sz="4" w:space="0" w:color="auto"/>
              <w:bottom w:val="single" w:sz="4" w:space="0" w:color="auto"/>
              <w:right w:val="single" w:sz="4" w:space="0" w:color="auto"/>
            </w:tcBorders>
          </w:tcPr>
          <w:p w:rsidR="008712CB" w:rsidRPr="002514C7" w:rsidRDefault="008712CB" w:rsidP="002514C7">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2514C7">
              <w:rPr>
                <w:rFonts w:ascii="Times New Roman" w:hAnsi="Times New Roman" w:cs="Times New Roman"/>
                <w:sz w:val="24"/>
                <w:szCs w:val="24"/>
              </w:rPr>
              <w:t>Управление экономики и инвестиций  администрации Серебряно-Прудского муниципального района Московской области</w:t>
            </w:r>
          </w:p>
        </w:tc>
      </w:tr>
      <w:tr w:rsidR="008712CB" w:rsidRPr="002514C7" w:rsidTr="00495C2B">
        <w:tc>
          <w:tcPr>
            <w:tcW w:w="2376" w:type="dxa"/>
            <w:gridSpan w:val="2"/>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Сроки реализации муниципальной подпрограммы </w:t>
            </w:r>
          </w:p>
        </w:tc>
        <w:tc>
          <w:tcPr>
            <w:tcW w:w="8364" w:type="dxa"/>
            <w:gridSpan w:val="8"/>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2015-2019 годы</w:t>
            </w:r>
          </w:p>
        </w:tc>
      </w:tr>
      <w:tr w:rsidR="008712CB" w:rsidRPr="002514C7" w:rsidTr="00495C2B">
        <w:trPr>
          <w:trHeight w:val="668"/>
        </w:trPr>
        <w:tc>
          <w:tcPr>
            <w:tcW w:w="1384" w:type="dxa"/>
            <w:vMerge w:val="restart"/>
            <w:tcBorders>
              <w:top w:val="single" w:sz="4" w:space="0" w:color="auto"/>
              <w:left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Источники финансирования муниципальной подпрограммы  по годам реализации и главным распорядителем бюджетных средств, в том числе по </w:t>
            </w:r>
            <w:r w:rsidRPr="002514C7">
              <w:rPr>
                <w:rFonts w:ascii="Times New Roman" w:hAnsi="Times New Roman" w:cs="Times New Roman"/>
                <w:sz w:val="24"/>
                <w:szCs w:val="24"/>
              </w:rPr>
              <w:lastRenderedPageBreak/>
              <w:t>годам</w:t>
            </w:r>
          </w:p>
        </w:tc>
        <w:tc>
          <w:tcPr>
            <w:tcW w:w="992" w:type="dxa"/>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lastRenderedPageBreak/>
              <w:t>Наименование подпрограммы</w:t>
            </w:r>
          </w:p>
        </w:tc>
        <w:tc>
          <w:tcPr>
            <w:tcW w:w="993" w:type="dxa"/>
            <w:vMerge w:val="restart"/>
            <w:tcBorders>
              <w:top w:val="single" w:sz="4" w:space="0" w:color="auto"/>
              <w:left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Главный распорядитель бюджетных средств</w:t>
            </w:r>
          </w:p>
        </w:tc>
        <w:tc>
          <w:tcPr>
            <w:tcW w:w="1134" w:type="dxa"/>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Источник финансирования</w:t>
            </w:r>
          </w:p>
        </w:tc>
        <w:tc>
          <w:tcPr>
            <w:tcW w:w="6237" w:type="dxa"/>
            <w:gridSpan w:val="6"/>
            <w:tcBorders>
              <w:top w:val="single" w:sz="4" w:space="0" w:color="auto"/>
              <w:left w:val="single" w:sz="4" w:space="0" w:color="auto"/>
              <w:bottom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Расходы (тыс.</w:t>
            </w:r>
            <w:r w:rsidR="00872F04" w:rsidRPr="002514C7">
              <w:rPr>
                <w:rFonts w:ascii="Times New Roman" w:hAnsi="Times New Roman" w:cs="Times New Roman"/>
                <w:sz w:val="24"/>
                <w:szCs w:val="24"/>
              </w:rPr>
              <w:t xml:space="preserve"> </w:t>
            </w:r>
            <w:r w:rsidRPr="002514C7">
              <w:rPr>
                <w:rFonts w:ascii="Times New Roman" w:hAnsi="Times New Roman" w:cs="Times New Roman"/>
                <w:sz w:val="24"/>
                <w:szCs w:val="24"/>
              </w:rPr>
              <w:t>рублей)</w:t>
            </w:r>
          </w:p>
        </w:tc>
      </w:tr>
      <w:tr w:rsidR="0062022C" w:rsidRPr="002514C7" w:rsidTr="00495C2B">
        <w:trPr>
          <w:trHeight w:val="667"/>
        </w:trPr>
        <w:tc>
          <w:tcPr>
            <w:tcW w:w="1384"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3" w:type="dxa"/>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 финансовый год</w:t>
            </w:r>
          </w:p>
        </w:tc>
        <w:tc>
          <w:tcPr>
            <w:tcW w:w="992" w:type="dxa"/>
            <w:tcBorders>
              <w:top w:val="single" w:sz="4" w:space="0" w:color="auto"/>
              <w:left w:val="single" w:sz="4" w:space="0" w:color="auto"/>
              <w:bottom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 планового периода</w:t>
            </w:r>
          </w:p>
        </w:tc>
        <w:tc>
          <w:tcPr>
            <w:tcW w:w="1134" w:type="dxa"/>
            <w:tcBorders>
              <w:top w:val="single" w:sz="4" w:space="0" w:color="auto"/>
              <w:left w:val="single" w:sz="4" w:space="0" w:color="auto"/>
              <w:bottom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 планового периода</w:t>
            </w:r>
          </w:p>
        </w:tc>
        <w:tc>
          <w:tcPr>
            <w:tcW w:w="992" w:type="dxa"/>
            <w:tcBorders>
              <w:top w:val="single" w:sz="4" w:space="0" w:color="auto"/>
              <w:left w:val="single" w:sz="4" w:space="0" w:color="auto"/>
              <w:bottom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3-й год планового периода</w:t>
            </w:r>
          </w:p>
        </w:tc>
        <w:tc>
          <w:tcPr>
            <w:tcW w:w="993" w:type="dxa"/>
            <w:tcBorders>
              <w:top w:val="single" w:sz="4" w:space="0" w:color="auto"/>
              <w:left w:val="single" w:sz="4" w:space="0" w:color="auto"/>
              <w:bottom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4-й год планового периода</w:t>
            </w:r>
          </w:p>
        </w:tc>
        <w:tc>
          <w:tcPr>
            <w:tcW w:w="1134" w:type="dxa"/>
            <w:tcBorders>
              <w:top w:val="single" w:sz="4" w:space="0" w:color="auto"/>
              <w:left w:val="single" w:sz="4" w:space="0" w:color="auto"/>
              <w:bottom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Итого</w:t>
            </w:r>
          </w:p>
        </w:tc>
      </w:tr>
      <w:tr w:rsidR="0062022C" w:rsidRPr="002514C7" w:rsidTr="00495C2B">
        <w:trPr>
          <w:trHeight w:val="863"/>
        </w:trPr>
        <w:tc>
          <w:tcPr>
            <w:tcW w:w="1384" w:type="dxa"/>
            <w:vMerge/>
            <w:tcBorders>
              <w:left w:val="single" w:sz="4" w:space="0" w:color="auto"/>
              <w:right w:val="single" w:sz="4" w:space="0" w:color="auto"/>
            </w:tcBorders>
            <w:vAlign w:val="center"/>
            <w:hideMark/>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vAlign w:val="center"/>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«Развитие потребительского рынка на </w:t>
            </w:r>
            <w:r w:rsidRPr="002514C7">
              <w:rPr>
                <w:rFonts w:ascii="Times New Roman" w:hAnsi="Times New Roman" w:cs="Times New Roman"/>
                <w:sz w:val="24"/>
                <w:szCs w:val="24"/>
              </w:rPr>
              <w:lastRenderedPageBreak/>
              <w:t>территории  Серебряно-Прудского  муниципальном районе Московской области»</w:t>
            </w:r>
          </w:p>
        </w:tc>
        <w:tc>
          <w:tcPr>
            <w:tcW w:w="993" w:type="dxa"/>
            <w:tcBorders>
              <w:top w:val="single" w:sz="4" w:space="0" w:color="auto"/>
              <w:left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Всего:</w:t>
            </w:r>
          </w:p>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В том числе</w:t>
            </w:r>
          </w:p>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r>
      <w:tr w:rsidR="0062022C" w:rsidRPr="002514C7" w:rsidTr="00495C2B">
        <w:trPr>
          <w:trHeight w:val="795"/>
        </w:trPr>
        <w:tc>
          <w:tcPr>
            <w:tcW w:w="1384" w:type="dxa"/>
            <w:vMerge/>
            <w:tcBorders>
              <w:left w:val="single" w:sz="4" w:space="0" w:color="auto"/>
              <w:right w:val="single" w:sz="4" w:space="0" w:color="auto"/>
            </w:tcBorders>
            <w:vAlign w:val="center"/>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Средства федерал</w:t>
            </w:r>
            <w:r w:rsidRPr="002514C7">
              <w:rPr>
                <w:rFonts w:ascii="Times New Roman" w:hAnsi="Times New Roman" w:cs="Times New Roman"/>
                <w:sz w:val="24"/>
                <w:szCs w:val="24"/>
              </w:rPr>
              <w:lastRenderedPageBreak/>
              <w:t>ьного бюджета</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w:t>
            </w:r>
          </w:p>
        </w:tc>
      </w:tr>
      <w:tr w:rsidR="0062022C" w:rsidRPr="002514C7" w:rsidTr="00495C2B">
        <w:trPr>
          <w:trHeight w:val="795"/>
        </w:trPr>
        <w:tc>
          <w:tcPr>
            <w:tcW w:w="1384" w:type="dxa"/>
            <w:vMerge/>
            <w:tcBorders>
              <w:left w:val="single" w:sz="4" w:space="0" w:color="auto"/>
              <w:right w:val="single" w:sz="4" w:space="0" w:color="auto"/>
            </w:tcBorders>
            <w:vAlign w:val="center"/>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Средства бюджета Московской области</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468</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495</w:t>
            </w:r>
          </w:p>
        </w:tc>
        <w:tc>
          <w:tcPr>
            <w:tcW w:w="1134"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523</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523</w:t>
            </w:r>
          </w:p>
        </w:tc>
        <w:tc>
          <w:tcPr>
            <w:tcW w:w="993"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523</w:t>
            </w:r>
          </w:p>
        </w:tc>
        <w:tc>
          <w:tcPr>
            <w:tcW w:w="1134"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2532</w:t>
            </w:r>
          </w:p>
        </w:tc>
      </w:tr>
      <w:tr w:rsidR="0062022C" w:rsidRPr="002514C7" w:rsidTr="00495C2B">
        <w:trPr>
          <w:trHeight w:val="807"/>
        </w:trPr>
        <w:tc>
          <w:tcPr>
            <w:tcW w:w="1384" w:type="dxa"/>
            <w:vMerge/>
            <w:tcBorders>
              <w:left w:val="single" w:sz="4" w:space="0" w:color="auto"/>
              <w:right w:val="single" w:sz="4" w:space="0" w:color="auto"/>
            </w:tcBorders>
            <w:vAlign w:val="center"/>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Внебюджетные источники</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1673</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24870</w:t>
            </w:r>
          </w:p>
        </w:tc>
        <w:tc>
          <w:tcPr>
            <w:tcW w:w="1134"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1344,5</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350</w:t>
            </w:r>
          </w:p>
        </w:tc>
        <w:tc>
          <w:tcPr>
            <w:tcW w:w="993"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350</w:t>
            </w:r>
          </w:p>
        </w:tc>
        <w:tc>
          <w:tcPr>
            <w:tcW w:w="1134"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28587,5</w:t>
            </w:r>
          </w:p>
        </w:tc>
      </w:tr>
      <w:tr w:rsidR="0062022C" w:rsidRPr="002514C7" w:rsidTr="00495C2B">
        <w:trPr>
          <w:trHeight w:val="795"/>
        </w:trPr>
        <w:tc>
          <w:tcPr>
            <w:tcW w:w="1384" w:type="dxa"/>
            <w:vMerge/>
            <w:tcBorders>
              <w:left w:val="single" w:sz="4" w:space="0" w:color="auto"/>
              <w:right w:val="single" w:sz="4" w:space="0" w:color="auto"/>
            </w:tcBorders>
            <w:vAlign w:val="center"/>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rsidR="008712CB" w:rsidRPr="002514C7" w:rsidRDefault="008712CB" w:rsidP="002514C7">
            <w:pPr>
              <w:pStyle w:val="affff0"/>
              <w:shd w:val="clear" w:color="auto" w:fill="FFFFFF" w:themeFill="background1"/>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Средства бюджетов муниципального района</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4004</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4004</w:t>
            </w:r>
          </w:p>
        </w:tc>
        <w:tc>
          <w:tcPr>
            <w:tcW w:w="1134"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6904</w:t>
            </w:r>
          </w:p>
        </w:tc>
        <w:tc>
          <w:tcPr>
            <w:tcW w:w="992"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7404</w:t>
            </w:r>
          </w:p>
        </w:tc>
        <w:tc>
          <w:tcPr>
            <w:tcW w:w="993"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7804</w:t>
            </w:r>
          </w:p>
        </w:tc>
        <w:tc>
          <w:tcPr>
            <w:tcW w:w="1134" w:type="dxa"/>
            <w:tcBorders>
              <w:top w:val="single" w:sz="4" w:space="0" w:color="auto"/>
              <w:left w:val="single" w:sz="4" w:space="0" w:color="auto"/>
              <w:right w:val="single" w:sz="4" w:space="0" w:color="auto"/>
            </w:tcBorders>
          </w:tcPr>
          <w:p w:rsidR="008712CB" w:rsidRPr="002514C7" w:rsidRDefault="00EB0B86" w:rsidP="002514C7">
            <w:pPr>
              <w:pStyle w:val="affff0"/>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30120</w:t>
            </w:r>
          </w:p>
        </w:tc>
      </w:tr>
      <w:tr w:rsidR="008712CB" w:rsidRPr="002514C7" w:rsidTr="00495C2B">
        <w:trPr>
          <w:trHeight w:val="1128"/>
        </w:trPr>
        <w:tc>
          <w:tcPr>
            <w:tcW w:w="2376" w:type="dxa"/>
            <w:gridSpan w:val="2"/>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Планируемые результаты реализации муниципальной подпрограммы </w:t>
            </w:r>
          </w:p>
        </w:tc>
        <w:tc>
          <w:tcPr>
            <w:tcW w:w="8364" w:type="dxa"/>
            <w:gridSpan w:val="8"/>
            <w:tcBorders>
              <w:top w:val="single" w:sz="4" w:space="0" w:color="auto"/>
              <w:left w:val="single" w:sz="4" w:space="0" w:color="auto"/>
              <w:bottom w:val="single" w:sz="4" w:space="0" w:color="auto"/>
              <w:right w:val="single" w:sz="4" w:space="0" w:color="auto"/>
            </w:tcBorders>
          </w:tcPr>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2514C7">
              <w:rPr>
                <w:rFonts w:ascii="Times New Roman" w:hAnsi="Times New Roman" w:cs="Times New Roman"/>
                <w:sz w:val="24"/>
                <w:szCs w:val="24"/>
              </w:rPr>
              <w:t xml:space="preserve">В результате реализации подпрограммы </w:t>
            </w:r>
            <w:r w:rsidR="00872F04" w:rsidRPr="002514C7">
              <w:rPr>
                <w:rFonts w:ascii="Times New Roman" w:hAnsi="Times New Roman" w:cs="Times New Roman"/>
                <w:sz w:val="24"/>
                <w:szCs w:val="24"/>
              </w:rPr>
              <w:t xml:space="preserve">«Развитие потребительского рынка и услуг» </w:t>
            </w:r>
            <w:r w:rsidRPr="002514C7">
              <w:rPr>
                <w:rFonts w:ascii="Times New Roman" w:hAnsi="Times New Roman" w:cs="Times New Roman"/>
                <w:sz w:val="24"/>
                <w:szCs w:val="24"/>
              </w:rPr>
              <w:t>будут достигнуты следующие показатели:</w:t>
            </w:r>
          </w:p>
          <w:p w:rsidR="008712CB" w:rsidRPr="002514C7" w:rsidRDefault="008712CB" w:rsidP="002514C7">
            <w:pPr>
              <w:widowControl w:val="0"/>
              <w:shd w:val="clear" w:color="auto" w:fill="FFFFFF" w:themeFill="background1"/>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 xml:space="preserve">- </w:t>
            </w:r>
            <w:r w:rsidR="00585C59" w:rsidRPr="002514C7">
              <w:rPr>
                <w:rFonts w:ascii="Times New Roman" w:hAnsi="Times New Roman" w:cs="Times New Roman"/>
                <w:sz w:val="24"/>
                <w:szCs w:val="24"/>
              </w:rPr>
              <w:t>о</w:t>
            </w:r>
            <w:r w:rsidRPr="002514C7">
              <w:rPr>
                <w:rFonts w:ascii="Times New Roman" w:hAnsi="Times New Roman" w:cs="Times New Roman"/>
                <w:sz w:val="24"/>
                <w:szCs w:val="24"/>
              </w:rPr>
              <w:t xml:space="preserve">беспеченность населения площадью торговых объектов возрастет с 937,7 </w:t>
            </w:r>
            <w:proofErr w:type="spellStart"/>
            <w:r w:rsidRPr="002514C7">
              <w:rPr>
                <w:rFonts w:ascii="Times New Roman" w:hAnsi="Times New Roman" w:cs="Times New Roman"/>
                <w:sz w:val="24"/>
                <w:szCs w:val="24"/>
              </w:rPr>
              <w:t>кв</w:t>
            </w:r>
            <w:proofErr w:type="gramStart"/>
            <w:r w:rsidRPr="002514C7">
              <w:rPr>
                <w:rFonts w:ascii="Times New Roman" w:hAnsi="Times New Roman" w:cs="Times New Roman"/>
                <w:sz w:val="24"/>
                <w:szCs w:val="24"/>
              </w:rPr>
              <w:t>.м</w:t>
            </w:r>
            <w:proofErr w:type="spellEnd"/>
            <w:proofErr w:type="gramEnd"/>
            <w:r w:rsidRPr="002514C7">
              <w:rPr>
                <w:rFonts w:ascii="Times New Roman" w:hAnsi="Times New Roman" w:cs="Times New Roman"/>
                <w:sz w:val="24"/>
                <w:szCs w:val="24"/>
              </w:rPr>
              <w:t xml:space="preserve"> на 1000 жителей до 1043,6 </w:t>
            </w:r>
            <w:proofErr w:type="spellStart"/>
            <w:r w:rsidRPr="002514C7">
              <w:rPr>
                <w:rFonts w:ascii="Times New Roman" w:hAnsi="Times New Roman" w:cs="Times New Roman"/>
                <w:sz w:val="24"/>
                <w:szCs w:val="24"/>
              </w:rPr>
              <w:t>кв.м</w:t>
            </w:r>
            <w:proofErr w:type="spellEnd"/>
            <w:r w:rsidRPr="002514C7">
              <w:rPr>
                <w:rFonts w:ascii="Times New Roman" w:hAnsi="Times New Roman" w:cs="Times New Roman"/>
                <w:sz w:val="24"/>
                <w:szCs w:val="24"/>
              </w:rPr>
              <w:t xml:space="preserve"> на 1000 жителей;</w:t>
            </w:r>
          </w:p>
          <w:p w:rsidR="008712CB" w:rsidRPr="002514C7" w:rsidRDefault="008712CB" w:rsidP="002514C7">
            <w:pPr>
              <w:widowControl w:val="0"/>
              <w:shd w:val="clear" w:color="auto" w:fill="FFFFFF" w:themeFill="background1"/>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 xml:space="preserve">- </w:t>
            </w:r>
            <w:r w:rsidR="00585C59" w:rsidRPr="002514C7">
              <w:rPr>
                <w:rFonts w:ascii="Times New Roman" w:hAnsi="Times New Roman" w:cs="Times New Roman"/>
                <w:sz w:val="24"/>
                <w:szCs w:val="24"/>
              </w:rPr>
              <w:t>о</w:t>
            </w:r>
            <w:r w:rsidRPr="002514C7">
              <w:rPr>
                <w:rFonts w:ascii="Times New Roman" w:hAnsi="Times New Roman" w:cs="Times New Roman"/>
                <w:sz w:val="24"/>
                <w:szCs w:val="24"/>
              </w:rPr>
              <w:t>бъем инвестиций в основной капитал в отраслях торговли и бытовых услуг  в 2019 году к уровню 2013 года  увеличится в 1,8 раза;</w:t>
            </w:r>
          </w:p>
          <w:p w:rsidR="008712CB" w:rsidRPr="002514C7" w:rsidRDefault="008712CB" w:rsidP="002514C7">
            <w:pPr>
              <w:widowControl w:val="0"/>
              <w:shd w:val="clear" w:color="auto" w:fill="FFFFFF" w:themeFill="background1"/>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585C59" w:rsidRPr="002514C7">
              <w:rPr>
                <w:rFonts w:ascii="Times New Roman" w:hAnsi="Times New Roman" w:cs="Times New Roman"/>
                <w:sz w:val="24"/>
                <w:szCs w:val="24"/>
              </w:rPr>
              <w:t>о</w:t>
            </w:r>
            <w:r w:rsidRPr="002514C7">
              <w:rPr>
                <w:rFonts w:ascii="Times New Roman" w:hAnsi="Times New Roman" w:cs="Times New Roman"/>
                <w:sz w:val="24"/>
                <w:szCs w:val="24"/>
              </w:rPr>
              <w:t>беспеченность населения услугами общественного питания с 32, 0 возрастет до 40,0 пос. мест на 1000 жителей;</w:t>
            </w:r>
          </w:p>
          <w:p w:rsidR="008712CB" w:rsidRPr="002514C7" w:rsidRDefault="008712CB" w:rsidP="002514C7">
            <w:pPr>
              <w:widowControl w:val="0"/>
              <w:shd w:val="clear" w:color="auto" w:fill="FFFFFF" w:themeFill="background1"/>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w:t>
            </w:r>
            <w:r w:rsidR="00585C59" w:rsidRPr="002514C7">
              <w:rPr>
                <w:rFonts w:ascii="Times New Roman" w:hAnsi="Times New Roman" w:cs="Times New Roman"/>
                <w:sz w:val="24"/>
                <w:szCs w:val="24"/>
              </w:rPr>
              <w:t>о</w:t>
            </w:r>
            <w:r w:rsidRPr="002514C7">
              <w:rPr>
                <w:rFonts w:ascii="Times New Roman" w:hAnsi="Times New Roman" w:cs="Times New Roman"/>
                <w:sz w:val="24"/>
                <w:szCs w:val="24"/>
              </w:rPr>
              <w:t>беспеченность населения бытовыми услугами увеличится с 3,7 до 11 раб</w:t>
            </w:r>
            <w:proofErr w:type="gramStart"/>
            <w:r w:rsidRPr="002514C7">
              <w:rPr>
                <w:rFonts w:ascii="Times New Roman" w:hAnsi="Times New Roman" w:cs="Times New Roman"/>
                <w:sz w:val="24"/>
                <w:szCs w:val="24"/>
              </w:rPr>
              <w:t>.</w:t>
            </w:r>
            <w:proofErr w:type="gramEnd"/>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м</w:t>
            </w:r>
            <w:proofErr w:type="gramEnd"/>
            <w:r w:rsidRPr="002514C7">
              <w:rPr>
                <w:rFonts w:ascii="Times New Roman" w:hAnsi="Times New Roman" w:cs="Times New Roman"/>
                <w:sz w:val="24"/>
                <w:szCs w:val="24"/>
              </w:rPr>
              <w:t>ест на 1000 жителей.</w:t>
            </w:r>
          </w:p>
          <w:p w:rsidR="008712CB" w:rsidRPr="002514C7" w:rsidRDefault="008712CB" w:rsidP="002514C7">
            <w:pPr>
              <w:widowControl w:val="0"/>
              <w:shd w:val="clear" w:color="auto" w:fill="FFFFFF" w:themeFill="background1"/>
              <w:spacing w:after="0" w:line="240" w:lineRule="auto"/>
              <w:jc w:val="both"/>
              <w:rPr>
                <w:rFonts w:ascii="Times New Roman" w:eastAsia="Times New Roman" w:hAnsi="Times New Roman" w:cs="Times New Roman"/>
                <w:color w:val="0070C0"/>
                <w:sz w:val="24"/>
                <w:szCs w:val="24"/>
                <w:lang w:eastAsia="ru-RU"/>
              </w:rPr>
            </w:pPr>
          </w:p>
        </w:tc>
      </w:tr>
    </w:tbl>
    <w:p w:rsidR="008712CB" w:rsidRPr="002514C7" w:rsidRDefault="008712CB" w:rsidP="002514C7">
      <w:pPr>
        <w:framePr w:h="10323" w:hRule="exact" w:wrap="auto" w:hAnchor="text" w:y="-1413"/>
        <w:shd w:val="clear" w:color="auto" w:fill="FFFFFF" w:themeFill="background1"/>
        <w:spacing w:after="0" w:line="240" w:lineRule="auto"/>
        <w:rPr>
          <w:rFonts w:ascii="Times New Roman" w:eastAsia="Times New Roman" w:hAnsi="Times New Roman" w:cs="Times New Roman"/>
          <w:color w:val="0070C0"/>
          <w:sz w:val="24"/>
          <w:szCs w:val="24"/>
          <w:lang w:eastAsia="ru-RU"/>
        </w:rPr>
        <w:sectPr w:rsidR="008712CB" w:rsidRPr="002514C7" w:rsidSect="00AD6B2B">
          <w:pgSz w:w="11906" w:h="16838"/>
          <w:pgMar w:top="1134" w:right="992" w:bottom="1134" w:left="567" w:header="709" w:footer="709" w:gutter="0"/>
          <w:cols w:space="708"/>
          <w:docGrid w:linePitch="360"/>
        </w:sectPr>
      </w:pPr>
    </w:p>
    <w:p w:rsidR="008712CB" w:rsidRPr="002514C7" w:rsidRDefault="008712CB" w:rsidP="002514C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lastRenderedPageBreak/>
        <w:t>2. Общая характеристика сферы реализации муниципальной подпрограммы, в том числе формулировка основных проблем</w:t>
      </w:r>
    </w:p>
    <w:p w:rsidR="008712CB" w:rsidRPr="002514C7" w:rsidRDefault="008712CB" w:rsidP="002514C7">
      <w:pPr>
        <w:shd w:val="clear" w:color="auto" w:fill="FFFFFF" w:themeFill="background1"/>
        <w:spacing w:after="0" w:line="240" w:lineRule="auto"/>
        <w:rPr>
          <w:rFonts w:ascii="Times New Roman" w:eastAsia="Times New Roman" w:hAnsi="Times New Roman" w:cs="Times New Roman"/>
          <w:color w:val="0070C0"/>
          <w:sz w:val="24"/>
          <w:szCs w:val="24"/>
          <w:lang w:eastAsia="ru-RU"/>
        </w:rPr>
      </w:pPr>
    </w:p>
    <w:p w:rsidR="008712CB" w:rsidRPr="002514C7" w:rsidRDefault="008712CB" w:rsidP="002514C7">
      <w:pPr>
        <w:pStyle w:val="affff8"/>
        <w:shd w:val="clear" w:color="auto" w:fill="FFFFFF" w:themeFill="background1"/>
        <w:spacing w:line="240" w:lineRule="auto"/>
        <w:ind w:firstLine="709"/>
        <w:jc w:val="both"/>
      </w:pPr>
      <w:r w:rsidRPr="002514C7">
        <w:rPr>
          <w:rFonts w:eastAsia="Calibri"/>
          <w:lang w:eastAsia="en-US"/>
        </w:rPr>
        <w:t>Объем розничного товарооборота  за истекший год вырос на 20% и составил  2055,9млн</w:t>
      </w:r>
      <w:proofErr w:type="gramStart"/>
      <w:r w:rsidRPr="002514C7">
        <w:rPr>
          <w:rFonts w:eastAsia="Calibri"/>
          <w:lang w:eastAsia="en-US"/>
        </w:rPr>
        <w:t>.р</w:t>
      </w:r>
      <w:proofErr w:type="gramEnd"/>
      <w:r w:rsidRPr="002514C7">
        <w:rPr>
          <w:rFonts w:eastAsia="Calibri"/>
          <w:lang w:eastAsia="en-US"/>
        </w:rPr>
        <w:t>уб. Оборот общественного питания  45,8 млн.</w:t>
      </w:r>
      <w:r w:rsidR="008B7561" w:rsidRPr="002514C7">
        <w:rPr>
          <w:rFonts w:eastAsia="Calibri"/>
          <w:lang w:eastAsia="en-US"/>
        </w:rPr>
        <w:t xml:space="preserve"> </w:t>
      </w:r>
      <w:r w:rsidRPr="002514C7">
        <w:rPr>
          <w:rFonts w:eastAsia="Calibri"/>
          <w:lang w:eastAsia="en-US"/>
        </w:rPr>
        <w:t>руб. За год построено 3466,9 кв.</w:t>
      </w:r>
      <w:r w:rsidR="008B7561" w:rsidRPr="002514C7">
        <w:rPr>
          <w:rFonts w:eastAsia="Calibri"/>
          <w:lang w:eastAsia="en-US"/>
        </w:rPr>
        <w:t xml:space="preserve"> </w:t>
      </w:r>
      <w:r w:rsidRPr="002514C7">
        <w:rPr>
          <w:rFonts w:eastAsia="Calibri"/>
          <w:lang w:eastAsia="en-US"/>
        </w:rPr>
        <w:t>м. торговых площадей, введено в эксплуатацию 6 объектов сферы потребительского рынка. Обеспеченность торговыми площадями на 01.01.2014 г. составляет 21.8 тыс.</w:t>
      </w:r>
      <w:r w:rsidR="008B7561" w:rsidRPr="002514C7">
        <w:rPr>
          <w:rFonts w:eastAsia="Calibri"/>
          <w:lang w:eastAsia="en-US"/>
        </w:rPr>
        <w:t xml:space="preserve"> </w:t>
      </w:r>
      <w:r w:rsidRPr="002514C7">
        <w:rPr>
          <w:rFonts w:eastAsia="Calibri"/>
          <w:lang w:eastAsia="en-US"/>
        </w:rPr>
        <w:t>кв.</w:t>
      </w:r>
      <w:r w:rsidR="008B7561" w:rsidRPr="002514C7">
        <w:rPr>
          <w:rFonts w:eastAsia="Calibri"/>
          <w:lang w:eastAsia="en-US"/>
        </w:rPr>
        <w:t xml:space="preserve"> </w:t>
      </w:r>
      <w:r w:rsidRPr="002514C7">
        <w:rPr>
          <w:rFonts w:eastAsia="Calibri"/>
          <w:lang w:eastAsia="en-US"/>
        </w:rPr>
        <w:t>м. На 1000 жителей района приходится 845 кв.</w:t>
      </w:r>
      <w:r w:rsidR="008B7561" w:rsidRPr="002514C7">
        <w:rPr>
          <w:rFonts w:eastAsia="Calibri"/>
          <w:lang w:eastAsia="en-US"/>
        </w:rPr>
        <w:t xml:space="preserve"> </w:t>
      </w:r>
      <w:r w:rsidRPr="002514C7">
        <w:rPr>
          <w:rFonts w:eastAsia="Calibri"/>
          <w:lang w:eastAsia="en-US"/>
        </w:rPr>
        <w:t xml:space="preserve">м. </w:t>
      </w:r>
    </w:p>
    <w:p w:rsidR="008B7561" w:rsidRPr="002514C7" w:rsidRDefault="008712CB" w:rsidP="002514C7">
      <w:pPr>
        <w:pStyle w:val="affff8"/>
        <w:shd w:val="clear" w:color="auto" w:fill="FFFFFF" w:themeFill="background1"/>
        <w:spacing w:line="240" w:lineRule="auto"/>
        <w:ind w:firstLine="709"/>
        <w:jc w:val="both"/>
        <w:rPr>
          <w:rFonts w:eastAsia="Calibri"/>
          <w:lang w:eastAsia="en-US"/>
        </w:rPr>
      </w:pPr>
      <w:r w:rsidRPr="002514C7">
        <w:rPr>
          <w:rFonts w:eastAsia="Calibri"/>
          <w:lang w:eastAsia="en-US"/>
        </w:rPr>
        <w:t xml:space="preserve"> Инвестиции в развитие  торговой сети составили около 20 млн.</w:t>
      </w:r>
      <w:r w:rsidR="008B7561" w:rsidRPr="002514C7">
        <w:rPr>
          <w:rFonts w:eastAsia="Calibri"/>
          <w:lang w:eastAsia="en-US"/>
        </w:rPr>
        <w:t xml:space="preserve"> </w:t>
      </w:r>
      <w:r w:rsidRPr="002514C7">
        <w:rPr>
          <w:rFonts w:eastAsia="Calibri"/>
          <w:lang w:eastAsia="en-US"/>
        </w:rPr>
        <w:t xml:space="preserve">рублей. </w:t>
      </w:r>
    </w:p>
    <w:p w:rsidR="008712CB" w:rsidRPr="002514C7" w:rsidRDefault="008B7561" w:rsidP="002514C7">
      <w:pPr>
        <w:pStyle w:val="affff8"/>
        <w:shd w:val="clear" w:color="auto" w:fill="FFFFFF" w:themeFill="background1"/>
        <w:spacing w:line="240" w:lineRule="auto"/>
        <w:ind w:firstLine="709"/>
        <w:jc w:val="both"/>
      </w:pPr>
      <w:r w:rsidRPr="002514C7">
        <w:rPr>
          <w:rFonts w:eastAsia="Calibri"/>
          <w:lang w:eastAsia="en-US"/>
        </w:rPr>
        <w:t>О</w:t>
      </w:r>
      <w:r w:rsidR="008712CB" w:rsidRPr="002514C7">
        <w:rPr>
          <w:rFonts w:eastAsia="Calibri"/>
          <w:lang w:eastAsia="en-US"/>
        </w:rPr>
        <w:t>бъем розничного товарооборота увеличен на 11,5% и составил 285,2 млн.</w:t>
      </w:r>
      <w:r w:rsidRPr="002514C7">
        <w:rPr>
          <w:rFonts w:eastAsia="Calibri"/>
          <w:lang w:eastAsia="en-US"/>
        </w:rPr>
        <w:t xml:space="preserve"> </w:t>
      </w:r>
      <w:r w:rsidR="008712CB" w:rsidRPr="002514C7">
        <w:rPr>
          <w:rFonts w:eastAsia="Calibri"/>
          <w:lang w:eastAsia="en-US"/>
        </w:rPr>
        <w:t>руб.  Оборот сельских магазинов составил 98 млн.</w:t>
      </w:r>
      <w:r w:rsidRPr="002514C7">
        <w:rPr>
          <w:rFonts w:eastAsia="Calibri"/>
          <w:lang w:eastAsia="en-US"/>
        </w:rPr>
        <w:t xml:space="preserve"> </w:t>
      </w:r>
      <w:r w:rsidR="008712CB" w:rsidRPr="002514C7">
        <w:rPr>
          <w:rFonts w:eastAsia="Calibri"/>
          <w:lang w:eastAsia="en-US"/>
        </w:rPr>
        <w:t>руб. Жители отдаленных населенных пунктов обеспечивались товарами первой необходимости. Участники и инвалиды ВОВ обслуживаются по дисконтным картам  со скидкой 7%.</w:t>
      </w:r>
    </w:p>
    <w:p w:rsidR="008712CB" w:rsidRPr="002514C7" w:rsidRDefault="008712CB" w:rsidP="002514C7">
      <w:pPr>
        <w:pStyle w:val="affff8"/>
        <w:shd w:val="clear" w:color="auto" w:fill="FFFFFF" w:themeFill="background1"/>
        <w:spacing w:line="240" w:lineRule="auto"/>
        <w:ind w:firstLine="709"/>
        <w:jc w:val="both"/>
      </w:pPr>
      <w:r w:rsidRPr="002514C7">
        <w:rPr>
          <w:rFonts w:eastAsia="Calibri"/>
          <w:lang w:eastAsia="en-US"/>
        </w:rPr>
        <w:t>Стабильно</w:t>
      </w:r>
      <w:r w:rsidR="008B7561" w:rsidRPr="002514C7">
        <w:rPr>
          <w:rFonts w:eastAsia="Calibri"/>
          <w:lang w:eastAsia="en-US"/>
        </w:rPr>
        <w:t>сть</w:t>
      </w:r>
      <w:r w:rsidRPr="002514C7">
        <w:rPr>
          <w:rFonts w:eastAsia="Calibri"/>
          <w:lang w:eastAsia="en-US"/>
        </w:rPr>
        <w:t xml:space="preserve"> сетевы</w:t>
      </w:r>
      <w:r w:rsidR="008B7561" w:rsidRPr="002514C7">
        <w:rPr>
          <w:rFonts w:eastAsia="Calibri"/>
          <w:lang w:eastAsia="en-US"/>
        </w:rPr>
        <w:t>х</w:t>
      </w:r>
      <w:r w:rsidRPr="002514C7">
        <w:rPr>
          <w:rFonts w:eastAsia="Calibri"/>
          <w:lang w:eastAsia="en-US"/>
        </w:rPr>
        <w:t xml:space="preserve"> магазин</w:t>
      </w:r>
      <w:r w:rsidR="008B7561" w:rsidRPr="002514C7">
        <w:rPr>
          <w:rFonts w:eastAsia="Calibri"/>
          <w:lang w:eastAsia="en-US"/>
        </w:rPr>
        <w:t>ов,</w:t>
      </w:r>
      <w:r w:rsidRPr="002514C7">
        <w:rPr>
          <w:rFonts w:eastAsia="Calibri"/>
          <w:lang w:eastAsia="en-US"/>
        </w:rPr>
        <w:t xml:space="preserve"> повыш</w:t>
      </w:r>
      <w:r w:rsidR="008B7561" w:rsidRPr="002514C7">
        <w:rPr>
          <w:rFonts w:eastAsia="Calibri"/>
          <w:lang w:eastAsia="en-US"/>
        </w:rPr>
        <w:t>ает</w:t>
      </w:r>
      <w:r w:rsidRPr="002514C7">
        <w:rPr>
          <w:rFonts w:eastAsia="Calibri"/>
          <w:lang w:eastAsia="en-US"/>
        </w:rPr>
        <w:t xml:space="preserve">  спрос  у населения за счет широкого ассортимента товаров и большим количеством проводимых акций.  </w:t>
      </w:r>
    </w:p>
    <w:p w:rsidR="008712CB" w:rsidRPr="002514C7" w:rsidRDefault="008712CB" w:rsidP="002514C7">
      <w:pPr>
        <w:pStyle w:val="affff8"/>
        <w:shd w:val="clear" w:color="auto" w:fill="FFFFFF" w:themeFill="background1"/>
        <w:spacing w:line="240" w:lineRule="auto"/>
        <w:ind w:firstLine="709"/>
        <w:jc w:val="both"/>
      </w:pPr>
      <w:r w:rsidRPr="002514C7">
        <w:rPr>
          <w:rFonts w:eastAsia="Calibri"/>
          <w:lang w:eastAsia="en-US"/>
        </w:rPr>
        <w:t xml:space="preserve">  </w:t>
      </w:r>
    </w:p>
    <w:p w:rsidR="008712CB" w:rsidRPr="002514C7" w:rsidRDefault="008B7561" w:rsidP="002514C7">
      <w:pPr>
        <w:pStyle w:val="affff8"/>
        <w:shd w:val="clear" w:color="auto" w:fill="FFFFFF" w:themeFill="background1"/>
        <w:spacing w:line="240" w:lineRule="auto"/>
        <w:ind w:firstLine="709"/>
        <w:jc w:val="both"/>
      </w:pPr>
      <w:r w:rsidRPr="002514C7">
        <w:rPr>
          <w:rFonts w:eastAsia="Calibri"/>
          <w:lang w:eastAsia="en-US"/>
        </w:rPr>
        <w:t>Д</w:t>
      </w:r>
      <w:r w:rsidR="008712CB" w:rsidRPr="002514C7">
        <w:rPr>
          <w:rFonts w:eastAsia="Calibri"/>
          <w:lang w:eastAsia="en-US"/>
        </w:rPr>
        <w:t>анны</w:t>
      </w:r>
      <w:r w:rsidRPr="002514C7">
        <w:rPr>
          <w:rFonts w:eastAsia="Calibri"/>
          <w:lang w:eastAsia="en-US"/>
        </w:rPr>
        <w:t>е</w:t>
      </w:r>
      <w:r w:rsidR="008712CB" w:rsidRPr="002514C7">
        <w:rPr>
          <w:rFonts w:eastAsia="Calibri"/>
          <w:lang w:eastAsia="en-US"/>
        </w:rPr>
        <w:t xml:space="preserve"> </w:t>
      </w:r>
      <w:proofErr w:type="spellStart"/>
      <w:r w:rsidR="008712CB" w:rsidRPr="002514C7">
        <w:rPr>
          <w:rFonts w:eastAsia="Calibri"/>
          <w:lang w:eastAsia="en-US"/>
        </w:rPr>
        <w:t>Мособлстата</w:t>
      </w:r>
      <w:proofErr w:type="spellEnd"/>
      <w:r w:rsidR="008712CB" w:rsidRPr="002514C7">
        <w:rPr>
          <w:rFonts w:eastAsia="Calibri"/>
          <w:lang w:eastAsia="en-US"/>
        </w:rPr>
        <w:t xml:space="preserve"> </w:t>
      </w:r>
      <w:r w:rsidRPr="002514C7">
        <w:rPr>
          <w:rFonts w:eastAsia="Calibri"/>
          <w:lang w:eastAsia="en-US"/>
        </w:rPr>
        <w:t xml:space="preserve">показывают, что </w:t>
      </w:r>
      <w:r w:rsidR="008712CB" w:rsidRPr="002514C7">
        <w:rPr>
          <w:rFonts w:eastAsia="Calibri"/>
          <w:lang w:eastAsia="en-US"/>
        </w:rPr>
        <w:t xml:space="preserve">в </w:t>
      </w:r>
      <w:r w:rsidRPr="002514C7">
        <w:rPr>
          <w:rFonts w:eastAsia="Calibri"/>
          <w:lang w:eastAsia="en-US"/>
        </w:rPr>
        <w:t xml:space="preserve">Серебряно-Прудском муниципальном районе </w:t>
      </w:r>
      <w:r w:rsidR="008712CB" w:rsidRPr="002514C7">
        <w:rPr>
          <w:rFonts w:eastAsia="Calibri"/>
          <w:lang w:eastAsia="en-US"/>
        </w:rPr>
        <w:t xml:space="preserve">самый низкий  по стоимости в Московской области минимальный набор продуктов питания – 2377 рублей, </w:t>
      </w:r>
      <w:proofErr w:type="gramStart"/>
      <w:r w:rsidR="008712CB" w:rsidRPr="002514C7">
        <w:rPr>
          <w:rFonts w:eastAsia="Calibri"/>
          <w:lang w:eastAsia="en-US"/>
        </w:rPr>
        <w:t>при</w:t>
      </w:r>
      <w:proofErr w:type="gramEnd"/>
      <w:r w:rsidR="008712CB" w:rsidRPr="002514C7">
        <w:rPr>
          <w:rFonts w:eastAsia="Calibri"/>
          <w:lang w:eastAsia="en-US"/>
        </w:rPr>
        <w:t xml:space="preserve"> средне областном – 2569 рублей.  </w:t>
      </w:r>
    </w:p>
    <w:p w:rsidR="008712CB" w:rsidRPr="002514C7" w:rsidRDefault="008712CB" w:rsidP="002514C7">
      <w:pPr>
        <w:pStyle w:val="affff8"/>
        <w:shd w:val="clear" w:color="auto" w:fill="FFFFFF" w:themeFill="background1"/>
        <w:spacing w:line="240" w:lineRule="auto"/>
        <w:ind w:firstLine="709"/>
        <w:jc w:val="both"/>
        <w:rPr>
          <w:rFonts w:eastAsia="Calibri"/>
          <w:lang w:eastAsia="en-US"/>
        </w:rPr>
      </w:pPr>
      <w:r w:rsidRPr="002514C7">
        <w:rPr>
          <w:rFonts w:eastAsia="Calibri"/>
          <w:lang w:eastAsia="en-US"/>
        </w:rPr>
        <w:t>Расшир</w:t>
      </w:r>
      <w:r w:rsidR="008B7561" w:rsidRPr="002514C7">
        <w:rPr>
          <w:rFonts w:eastAsia="Calibri"/>
          <w:lang w:eastAsia="en-US"/>
        </w:rPr>
        <w:t xml:space="preserve">яется </w:t>
      </w:r>
      <w:r w:rsidRPr="002514C7">
        <w:rPr>
          <w:rFonts w:eastAsia="Calibri"/>
          <w:lang w:eastAsia="en-US"/>
        </w:rPr>
        <w:t xml:space="preserve"> круг оказания бытовых услуг населению – гостиничные услуги, услуги стилиста и маникюра, парикмахерские услуги, ремонт обуви, пошив и ремонт швейных изделий и др. Всего населению </w:t>
      </w:r>
      <w:r w:rsidR="008B7561" w:rsidRPr="002514C7">
        <w:rPr>
          <w:rFonts w:eastAsia="Calibri"/>
          <w:lang w:eastAsia="en-US"/>
        </w:rPr>
        <w:t xml:space="preserve">за 2013 г. </w:t>
      </w:r>
      <w:r w:rsidRPr="002514C7">
        <w:rPr>
          <w:rFonts w:eastAsia="Calibri"/>
          <w:lang w:eastAsia="en-US"/>
        </w:rPr>
        <w:t>было оказано платных услуг, в том числе бытовых, на сумму 383 млн.</w:t>
      </w:r>
      <w:r w:rsidR="008B7561" w:rsidRPr="002514C7">
        <w:rPr>
          <w:rFonts w:eastAsia="Calibri"/>
          <w:lang w:eastAsia="en-US"/>
        </w:rPr>
        <w:t xml:space="preserve"> </w:t>
      </w:r>
      <w:r w:rsidRPr="002514C7">
        <w:rPr>
          <w:rFonts w:eastAsia="Calibri"/>
          <w:lang w:eastAsia="en-US"/>
        </w:rPr>
        <w:t>рублей.</w:t>
      </w:r>
    </w:p>
    <w:p w:rsidR="008712CB" w:rsidRPr="002514C7" w:rsidRDefault="008712CB" w:rsidP="002514C7">
      <w:pPr>
        <w:pStyle w:val="affff8"/>
        <w:shd w:val="clear" w:color="auto" w:fill="FFFFFF" w:themeFill="background1"/>
        <w:spacing w:line="240" w:lineRule="auto"/>
        <w:ind w:firstLine="709"/>
        <w:jc w:val="both"/>
      </w:pPr>
      <w:r w:rsidRPr="002514C7">
        <w:t xml:space="preserve">На территории Серебряно-Прудского  </w:t>
      </w:r>
      <w:r w:rsidR="008B7561" w:rsidRPr="002514C7">
        <w:t xml:space="preserve">муниципального </w:t>
      </w:r>
      <w:r w:rsidRPr="002514C7">
        <w:t xml:space="preserve"> района Московской области размещено 37 кладбищ, которые оформлены в муниципальную собственность.  Имеющиеся кладбища эксплуатируются в течение длительного периода. </w:t>
      </w:r>
    </w:p>
    <w:p w:rsidR="008712CB" w:rsidRPr="002514C7" w:rsidRDefault="008712CB"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Большинство кладбищ не имеют цельного ограждения, нет предусмотренных зон моральной защиты, внутриквартальные дороги и пешеходные дорожки не имеют твердого покрытия. Нет достаточного количества мобильных туалетных кабин.</w:t>
      </w:r>
    </w:p>
    <w:p w:rsidR="008712CB" w:rsidRPr="002514C7" w:rsidRDefault="008712CB"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 xml:space="preserve">Смертность населения на территории Серебряно-Прудского  муниципального района Московской области за 2013 год составила  391 человек. </w:t>
      </w:r>
    </w:p>
    <w:p w:rsidR="008712CB" w:rsidRPr="002514C7" w:rsidRDefault="008712CB"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2514C7">
        <w:rPr>
          <w:rFonts w:ascii="Times New Roman" w:hAnsi="Times New Roman" w:cs="Times New Roman"/>
          <w:sz w:val="24"/>
          <w:szCs w:val="24"/>
        </w:rPr>
        <w:t>Мониторинг показывает, что за последние годы в содержании муниципальных кладбищ наметился и положительный сдвиг.</w:t>
      </w:r>
      <w:r w:rsidRPr="002514C7">
        <w:rPr>
          <w:rFonts w:ascii="Times New Roman" w:hAnsi="Times New Roman" w:cs="Times New Roman"/>
          <w:sz w:val="24"/>
          <w:szCs w:val="24"/>
          <w:shd w:val="clear" w:color="auto" w:fill="FFFFFF"/>
        </w:rPr>
        <w:t xml:space="preserve"> </w:t>
      </w:r>
    </w:p>
    <w:p w:rsidR="008712CB" w:rsidRPr="002514C7" w:rsidRDefault="008712CB" w:rsidP="002514C7">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2514C7">
        <w:rPr>
          <w:rFonts w:ascii="Times New Roman" w:hAnsi="Times New Roman" w:cs="Times New Roman"/>
          <w:sz w:val="24"/>
          <w:szCs w:val="24"/>
        </w:rPr>
        <w:t>Это стало возможно благодаря рациональному и соразмерному финансированию из местного бюджета. Такая тенденция может сохраниться только при условии системного выполнения мероприятий разрабатываемых муниципальных программ (подпрограмм), направленных на улучшение состояния кладбищ и повышение качества оказываемых услуг населению в этой социально значимой сфере деятельности.</w:t>
      </w:r>
    </w:p>
    <w:p w:rsidR="008712CB" w:rsidRPr="002514C7" w:rsidRDefault="008712CB" w:rsidP="002514C7">
      <w:pPr>
        <w:pStyle w:val="affff8"/>
        <w:shd w:val="clear" w:color="auto" w:fill="FFFFFF" w:themeFill="background1"/>
        <w:spacing w:line="240" w:lineRule="auto"/>
        <w:jc w:val="both"/>
        <w:rPr>
          <w:rFonts w:eastAsia="Calibri"/>
          <w:lang w:eastAsia="en-US"/>
        </w:rPr>
      </w:pPr>
      <w:r w:rsidRPr="002514C7">
        <w:rPr>
          <w:rFonts w:eastAsia="Calibri"/>
          <w:lang w:eastAsia="en-US"/>
        </w:rPr>
        <w:t xml:space="preserve">         </w:t>
      </w:r>
    </w:p>
    <w:p w:rsidR="008712CB" w:rsidRPr="002514C7" w:rsidRDefault="008712CB" w:rsidP="002514C7">
      <w:pPr>
        <w:pStyle w:val="affff1"/>
        <w:numPr>
          <w:ilvl w:val="0"/>
          <w:numId w:val="7"/>
        </w:num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Основные цели и задачи разработки муниципальной подпрограммы</w:t>
      </w:r>
    </w:p>
    <w:p w:rsidR="003C77FC" w:rsidRPr="002514C7" w:rsidRDefault="003C77FC" w:rsidP="002514C7">
      <w:pPr>
        <w:pStyle w:val="affff1"/>
        <w:shd w:val="clear" w:color="auto" w:fill="FFFFFF" w:themeFill="background1"/>
        <w:spacing w:after="0" w:line="240" w:lineRule="auto"/>
        <w:ind w:left="1353"/>
        <w:rPr>
          <w:rFonts w:ascii="Times New Roman" w:eastAsia="Times New Roman" w:hAnsi="Times New Roman" w:cs="Times New Roman"/>
          <w:sz w:val="24"/>
          <w:szCs w:val="24"/>
          <w:lang w:eastAsia="ru-RU"/>
        </w:rPr>
      </w:pPr>
    </w:p>
    <w:p w:rsidR="003C77FC" w:rsidRPr="002514C7" w:rsidRDefault="008712CB" w:rsidP="002514C7">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4"/>
          <w:szCs w:val="24"/>
          <w:lang w:eastAsia="ru-RU"/>
        </w:rPr>
        <w:t>Цел</w:t>
      </w:r>
      <w:r w:rsidR="003C77FC" w:rsidRPr="002514C7">
        <w:rPr>
          <w:rFonts w:ascii="Times New Roman" w:eastAsia="Times New Roman" w:hAnsi="Times New Roman" w:cs="Times New Roman"/>
          <w:sz w:val="24"/>
          <w:szCs w:val="24"/>
          <w:lang w:eastAsia="ru-RU"/>
        </w:rPr>
        <w:t>ями</w:t>
      </w:r>
      <w:r w:rsidRPr="002514C7">
        <w:rPr>
          <w:rFonts w:ascii="Times New Roman" w:eastAsia="Times New Roman" w:hAnsi="Times New Roman" w:cs="Times New Roman"/>
          <w:sz w:val="24"/>
          <w:szCs w:val="24"/>
          <w:lang w:eastAsia="ru-RU"/>
        </w:rPr>
        <w:t xml:space="preserve">  </w:t>
      </w:r>
      <w:r w:rsidRPr="002514C7">
        <w:rPr>
          <w:rFonts w:ascii="Times New Roman" w:hAnsi="Times New Roman" w:cs="Times New Roman"/>
          <w:sz w:val="24"/>
          <w:szCs w:val="24"/>
        </w:rPr>
        <w:t xml:space="preserve">подпрограммы «Развитие потребительского рынка </w:t>
      </w:r>
      <w:r w:rsidR="003F0FF8" w:rsidRPr="002514C7">
        <w:rPr>
          <w:rFonts w:ascii="Times New Roman" w:hAnsi="Times New Roman" w:cs="Times New Roman"/>
          <w:sz w:val="24"/>
          <w:szCs w:val="24"/>
        </w:rPr>
        <w:t>и услуг</w:t>
      </w:r>
      <w:r w:rsidRPr="002514C7">
        <w:rPr>
          <w:rFonts w:ascii="Times New Roman" w:hAnsi="Times New Roman" w:cs="Times New Roman"/>
          <w:sz w:val="24"/>
          <w:szCs w:val="24"/>
        </w:rPr>
        <w:t xml:space="preserve">» </w:t>
      </w:r>
      <w:r w:rsidRPr="002514C7">
        <w:rPr>
          <w:rFonts w:ascii="Times New Roman" w:eastAsia="Times New Roman" w:hAnsi="Times New Roman" w:cs="Times New Roman"/>
          <w:sz w:val="24"/>
          <w:szCs w:val="24"/>
          <w:lang w:eastAsia="ru-RU"/>
        </w:rPr>
        <w:t>является</w:t>
      </w:r>
      <w:r w:rsidR="003C77FC" w:rsidRPr="002514C7">
        <w:rPr>
          <w:rFonts w:ascii="Times New Roman" w:eastAsia="Times New Roman" w:hAnsi="Times New Roman" w:cs="Times New Roman"/>
          <w:sz w:val="24"/>
          <w:szCs w:val="24"/>
          <w:lang w:eastAsia="ru-RU"/>
        </w:rPr>
        <w:t>:</w:t>
      </w:r>
    </w:p>
    <w:p w:rsidR="003C77FC" w:rsidRPr="002514C7" w:rsidRDefault="008712CB" w:rsidP="002514C7">
      <w:pPr>
        <w:pStyle w:val="affff0"/>
        <w:framePr w:hSpace="180" w:wrap="around" w:vAnchor="text" w:hAnchor="margin" w:y="120"/>
        <w:shd w:val="clear" w:color="auto" w:fill="FFFFFF" w:themeFill="background1"/>
        <w:jc w:val="both"/>
        <w:rPr>
          <w:rFonts w:ascii="Times New Roman" w:hAnsi="Times New Roman" w:cs="Times New Roman"/>
          <w:sz w:val="24"/>
          <w:szCs w:val="24"/>
        </w:rPr>
      </w:pPr>
      <w:r w:rsidRPr="002514C7">
        <w:rPr>
          <w:rFonts w:ascii="Times New Roman" w:hAnsi="Times New Roman" w:cs="Times New Roman"/>
          <w:sz w:val="24"/>
          <w:szCs w:val="24"/>
        </w:rPr>
        <w:t xml:space="preserve"> </w:t>
      </w:r>
      <w:r w:rsidR="003C77FC" w:rsidRPr="002514C7">
        <w:rPr>
          <w:rFonts w:ascii="Times New Roman" w:hAnsi="Times New Roman" w:cs="Times New Roman"/>
          <w:sz w:val="24"/>
          <w:szCs w:val="24"/>
        </w:rPr>
        <w:t>-повышение социально-экономической эффективности потребительского рынка Серебряно-Прудского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3C77FC" w:rsidRPr="002514C7" w:rsidRDefault="003C77FC"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E73D16" w:rsidRPr="002514C7" w:rsidRDefault="00E73D16" w:rsidP="002514C7">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2514C7">
        <w:rPr>
          <w:rFonts w:ascii="Times New Roman" w:hAnsi="Times New Roman" w:cs="Times New Roman"/>
          <w:sz w:val="24"/>
          <w:szCs w:val="24"/>
        </w:rPr>
        <w:t xml:space="preserve">К задачам Подпрограммы </w:t>
      </w:r>
      <w:r w:rsidR="00CF32D9" w:rsidRPr="002514C7">
        <w:rPr>
          <w:rFonts w:ascii="Times New Roman" w:hAnsi="Times New Roman" w:cs="Times New Roman"/>
          <w:sz w:val="24"/>
          <w:szCs w:val="24"/>
        </w:rPr>
        <w:t>относится</w:t>
      </w:r>
      <w:r w:rsidRPr="002514C7">
        <w:rPr>
          <w:rFonts w:ascii="Times New Roman" w:hAnsi="Times New Roman" w:cs="Times New Roman"/>
          <w:sz w:val="24"/>
          <w:szCs w:val="24"/>
        </w:rPr>
        <w:t>:</w:t>
      </w:r>
    </w:p>
    <w:p w:rsidR="00E73D16" w:rsidRPr="002514C7" w:rsidRDefault="00E73D16" w:rsidP="002514C7">
      <w:pPr>
        <w:framePr w:hSpace="180" w:wrap="around" w:vAnchor="text" w:hAnchor="margin" w:y="12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2514C7">
        <w:rPr>
          <w:rFonts w:ascii="Times New Roman" w:hAnsi="Times New Roman" w:cs="Times New Roman"/>
          <w:sz w:val="24"/>
          <w:szCs w:val="24"/>
        </w:rPr>
        <w:lastRenderedPageBreak/>
        <w:t>-развитие  современных  форматов торговли, общественного питания и бытовых услуг;</w:t>
      </w:r>
    </w:p>
    <w:p w:rsidR="008712CB" w:rsidRPr="002514C7" w:rsidRDefault="00E73D16" w:rsidP="002514C7">
      <w:pPr>
        <w:shd w:val="clear" w:color="auto" w:fill="FFFFFF" w:themeFill="background1"/>
        <w:spacing w:after="0" w:line="240" w:lineRule="auto"/>
        <w:jc w:val="both"/>
        <w:rPr>
          <w:rFonts w:ascii="Times New Roman" w:eastAsia="Times New Roman" w:hAnsi="Times New Roman" w:cs="Times New Roman"/>
          <w:color w:val="0070C0"/>
          <w:sz w:val="28"/>
          <w:szCs w:val="28"/>
          <w:lang w:eastAsia="ru-RU"/>
        </w:rPr>
        <w:sectPr w:rsidR="008712CB" w:rsidRPr="002514C7" w:rsidSect="00AD6B2B">
          <w:pgSz w:w="11906" w:h="16838"/>
          <w:pgMar w:top="1134" w:right="851" w:bottom="1134" w:left="1701" w:header="709" w:footer="709" w:gutter="0"/>
          <w:cols w:space="708"/>
          <w:docGrid w:linePitch="360"/>
        </w:sectPr>
      </w:pPr>
      <w:r w:rsidRPr="002514C7">
        <w:rPr>
          <w:rFonts w:ascii="Times New Roman" w:hAnsi="Times New Roman" w:cs="Times New Roman"/>
          <w:sz w:val="24"/>
          <w:szCs w:val="24"/>
        </w:rPr>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62022C" w:rsidRPr="002514C7" w:rsidRDefault="0062022C"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1</w:t>
      </w:r>
    </w:p>
    <w:p w:rsidR="00872F04"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к подпрограмме </w:t>
      </w:r>
      <w:r w:rsidR="00872F04" w:rsidRPr="002514C7">
        <w:rPr>
          <w:rFonts w:ascii="Times New Roman" w:hAnsi="Times New Roman" w:cs="Times New Roman"/>
          <w:sz w:val="24"/>
          <w:szCs w:val="24"/>
        </w:rPr>
        <w:t xml:space="preserve">«Развитие потребительского рынка и услуг» </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8712CB" w:rsidRPr="002514C7" w:rsidRDefault="008712CB" w:rsidP="002514C7">
      <w:pPr>
        <w:pStyle w:val="affff2"/>
        <w:shd w:val="clear" w:color="auto" w:fill="FFFFFF" w:themeFill="background1"/>
        <w:spacing w:before="0" w:beforeAutospacing="0" w:after="0"/>
        <w:jc w:val="center"/>
        <w:rPr>
          <w:sz w:val="28"/>
          <w:szCs w:val="28"/>
        </w:rPr>
      </w:pPr>
      <w:r w:rsidRPr="002514C7">
        <w:rPr>
          <w:sz w:val="28"/>
          <w:szCs w:val="28"/>
        </w:rPr>
        <w:t>Планируемые результаты подпрограммы  «Развитие потребительского рынка</w:t>
      </w:r>
      <w:r w:rsidR="003F0FF8" w:rsidRPr="002514C7">
        <w:rPr>
          <w:sz w:val="28"/>
          <w:szCs w:val="28"/>
        </w:rPr>
        <w:t xml:space="preserve"> и услуг</w:t>
      </w:r>
      <w:r w:rsidRPr="002514C7">
        <w:rPr>
          <w:sz w:val="28"/>
          <w:szCs w:val="28"/>
        </w:rPr>
        <w:t xml:space="preserve">» </w:t>
      </w:r>
    </w:p>
    <w:p w:rsidR="008712CB" w:rsidRPr="002514C7" w:rsidRDefault="008712CB" w:rsidP="002514C7">
      <w:pPr>
        <w:pStyle w:val="ConsPlusNonformat"/>
        <w:shd w:val="clear" w:color="auto" w:fill="FFFFFF" w:themeFill="background1"/>
        <w:jc w:val="center"/>
        <w:rPr>
          <w:rFonts w:ascii="Times New Roman" w:hAnsi="Times New Roman" w:cs="Times New Roman"/>
          <w:sz w:val="28"/>
          <w:szCs w:val="28"/>
        </w:rPr>
      </w:pPr>
      <w:r w:rsidRPr="002514C7">
        <w:rPr>
          <w:rFonts w:ascii="Times New Roman" w:hAnsi="Times New Roman" w:cs="Times New Roman"/>
          <w:sz w:val="28"/>
          <w:szCs w:val="28"/>
        </w:rPr>
        <w:t xml:space="preserve">муниципальной программы Серебряно-Прудского  муниципального района Московской области </w:t>
      </w:r>
    </w:p>
    <w:p w:rsidR="008712CB" w:rsidRPr="002514C7" w:rsidRDefault="008712CB" w:rsidP="002514C7">
      <w:pPr>
        <w:pStyle w:val="ConsPlusNonformat"/>
        <w:shd w:val="clear" w:color="auto" w:fill="FFFFFF" w:themeFill="background1"/>
        <w:jc w:val="center"/>
        <w:rPr>
          <w:rFonts w:ascii="Times New Roman" w:hAnsi="Times New Roman" w:cs="Times New Roman"/>
          <w:sz w:val="28"/>
          <w:szCs w:val="28"/>
        </w:rPr>
      </w:pPr>
      <w:r w:rsidRPr="002514C7">
        <w:rPr>
          <w:rFonts w:ascii="Times New Roman" w:hAnsi="Times New Roman" w:cs="Times New Roman"/>
          <w:sz w:val="28"/>
          <w:szCs w:val="28"/>
        </w:rPr>
        <w:t xml:space="preserve"> «Предпринимательство Серебряно-Прудского муниципального района на 2015-2019 г.»</w:t>
      </w:r>
    </w:p>
    <w:p w:rsidR="008712CB" w:rsidRPr="002514C7" w:rsidRDefault="008712CB" w:rsidP="002514C7">
      <w:pPr>
        <w:pStyle w:val="affff1"/>
        <w:widowControl w:val="0"/>
        <w:shd w:val="clear" w:color="auto" w:fill="FFFFFF" w:themeFill="background1"/>
        <w:spacing w:after="0" w:line="240" w:lineRule="auto"/>
        <w:jc w:val="right"/>
        <w:rPr>
          <w:rFonts w:ascii="Times New Roman" w:eastAsia="Times New Roman" w:hAnsi="Times New Roman" w:cs="Times New Roman"/>
          <w:sz w:val="28"/>
          <w:szCs w:val="28"/>
          <w:lang w:eastAsia="ru-RU"/>
        </w:rPr>
      </w:pPr>
    </w:p>
    <w:tbl>
      <w:tblPr>
        <w:tblW w:w="15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2190"/>
        <w:gridCol w:w="697"/>
        <w:gridCol w:w="993"/>
        <w:gridCol w:w="3333"/>
        <w:gridCol w:w="1288"/>
        <w:gridCol w:w="1030"/>
        <w:gridCol w:w="1030"/>
        <w:gridCol w:w="1030"/>
        <w:gridCol w:w="1030"/>
        <w:gridCol w:w="1030"/>
        <w:gridCol w:w="1032"/>
      </w:tblGrid>
      <w:tr w:rsidR="008712CB" w:rsidRPr="002514C7" w:rsidTr="00367C48">
        <w:tc>
          <w:tcPr>
            <w:tcW w:w="515" w:type="dxa"/>
            <w:vMerge w:val="restart"/>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N</w:t>
            </w:r>
          </w:p>
          <w:p w:rsidR="008712CB" w:rsidRPr="002514C7" w:rsidRDefault="008712CB" w:rsidP="002514C7">
            <w:pPr>
              <w:pStyle w:val="aff6"/>
              <w:shd w:val="clear" w:color="auto" w:fill="FFFFFF" w:themeFill="background1"/>
              <w:jc w:val="center"/>
              <w:rPr>
                <w:sz w:val="22"/>
                <w:szCs w:val="22"/>
              </w:rPr>
            </w:pPr>
            <w:proofErr w:type="gramStart"/>
            <w:r w:rsidRPr="002514C7">
              <w:rPr>
                <w:sz w:val="22"/>
                <w:szCs w:val="22"/>
              </w:rPr>
              <w:t>п</w:t>
            </w:r>
            <w:proofErr w:type="gramEnd"/>
            <w:r w:rsidRPr="002514C7">
              <w:rPr>
                <w:sz w:val="22"/>
                <w:szCs w:val="22"/>
              </w:rPr>
              <w:t>/п</w:t>
            </w:r>
          </w:p>
        </w:tc>
        <w:tc>
          <w:tcPr>
            <w:tcW w:w="2190" w:type="dxa"/>
            <w:vMerge w:val="restart"/>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Задачи, направленные на достижение цели</w:t>
            </w:r>
          </w:p>
        </w:tc>
        <w:tc>
          <w:tcPr>
            <w:tcW w:w="1690" w:type="dxa"/>
            <w:gridSpan w:val="2"/>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Планируемый объем финансирования на решение данной задачи (тыс. руб.)</w:t>
            </w:r>
          </w:p>
        </w:tc>
        <w:tc>
          <w:tcPr>
            <w:tcW w:w="3333" w:type="dxa"/>
            <w:vMerge w:val="restart"/>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Показатели, характеризующие достижение цели</w:t>
            </w:r>
          </w:p>
        </w:tc>
        <w:tc>
          <w:tcPr>
            <w:tcW w:w="1288" w:type="dxa"/>
            <w:vMerge w:val="restart"/>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Единица измерения</w:t>
            </w:r>
          </w:p>
        </w:tc>
        <w:tc>
          <w:tcPr>
            <w:tcW w:w="1030" w:type="dxa"/>
            <w:vMerge w:val="restart"/>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Базовое значение показателя (на начало реализации подпрограмм)</w:t>
            </w:r>
          </w:p>
        </w:tc>
        <w:tc>
          <w:tcPr>
            <w:tcW w:w="5152" w:type="dxa"/>
            <w:gridSpan w:val="5"/>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Планируемое значение показателя по годам реализации</w:t>
            </w:r>
          </w:p>
        </w:tc>
      </w:tr>
      <w:tr w:rsidR="008712CB" w:rsidRPr="002514C7" w:rsidTr="00367C48">
        <w:tc>
          <w:tcPr>
            <w:tcW w:w="515" w:type="dxa"/>
            <w:vMerge/>
            <w:shd w:val="clear" w:color="auto" w:fill="auto"/>
          </w:tcPr>
          <w:p w:rsidR="008712CB" w:rsidRPr="002514C7" w:rsidRDefault="008712CB" w:rsidP="002514C7">
            <w:pPr>
              <w:pStyle w:val="aff6"/>
              <w:shd w:val="clear" w:color="auto" w:fill="FFFFFF" w:themeFill="background1"/>
              <w:rPr>
                <w:sz w:val="22"/>
                <w:szCs w:val="22"/>
              </w:rPr>
            </w:pPr>
          </w:p>
        </w:tc>
        <w:tc>
          <w:tcPr>
            <w:tcW w:w="2190" w:type="dxa"/>
            <w:vMerge/>
            <w:shd w:val="clear" w:color="auto" w:fill="auto"/>
          </w:tcPr>
          <w:p w:rsidR="008712CB" w:rsidRPr="002514C7" w:rsidRDefault="008712CB" w:rsidP="002514C7">
            <w:pPr>
              <w:pStyle w:val="aff6"/>
              <w:shd w:val="clear" w:color="auto" w:fill="FFFFFF" w:themeFill="background1"/>
              <w:rPr>
                <w:sz w:val="22"/>
                <w:szCs w:val="22"/>
              </w:rPr>
            </w:pPr>
          </w:p>
        </w:tc>
        <w:tc>
          <w:tcPr>
            <w:tcW w:w="697"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Бюджет Московской области</w:t>
            </w:r>
          </w:p>
        </w:tc>
        <w:tc>
          <w:tcPr>
            <w:tcW w:w="993"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другие источники</w:t>
            </w:r>
          </w:p>
        </w:tc>
        <w:tc>
          <w:tcPr>
            <w:tcW w:w="3333" w:type="dxa"/>
            <w:vMerge/>
            <w:shd w:val="clear" w:color="auto" w:fill="auto"/>
          </w:tcPr>
          <w:p w:rsidR="008712CB" w:rsidRPr="002514C7" w:rsidRDefault="008712CB" w:rsidP="002514C7">
            <w:pPr>
              <w:pStyle w:val="aff6"/>
              <w:shd w:val="clear" w:color="auto" w:fill="FFFFFF" w:themeFill="background1"/>
              <w:rPr>
                <w:sz w:val="22"/>
                <w:szCs w:val="22"/>
              </w:rPr>
            </w:pPr>
          </w:p>
        </w:tc>
        <w:tc>
          <w:tcPr>
            <w:tcW w:w="1288" w:type="dxa"/>
            <w:vMerge/>
            <w:shd w:val="clear" w:color="auto" w:fill="auto"/>
          </w:tcPr>
          <w:p w:rsidR="008712CB" w:rsidRPr="002514C7" w:rsidRDefault="008712CB" w:rsidP="002514C7">
            <w:pPr>
              <w:pStyle w:val="aff6"/>
              <w:shd w:val="clear" w:color="auto" w:fill="FFFFFF" w:themeFill="background1"/>
              <w:rPr>
                <w:sz w:val="22"/>
                <w:szCs w:val="22"/>
              </w:rPr>
            </w:pPr>
          </w:p>
        </w:tc>
        <w:tc>
          <w:tcPr>
            <w:tcW w:w="1030" w:type="dxa"/>
            <w:vMerge/>
            <w:shd w:val="clear" w:color="auto" w:fill="auto"/>
          </w:tcPr>
          <w:p w:rsidR="008712CB" w:rsidRPr="002514C7" w:rsidRDefault="008712CB" w:rsidP="002514C7">
            <w:pPr>
              <w:pStyle w:val="aff6"/>
              <w:shd w:val="clear" w:color="auto" w:fill="FFFFFF" w:themeFill="background1"/>
              <w:rPr>
                <w:sz w:val="22"/>
                <w:szCs w:val="22"/>
              </w:rPr>
            </w:pPr>
          </w:p>
        </w:tc>
        <w:tc>
          <w:tcPr>
            <w:tcW w:w="103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2015 год</w:t>
            </w:r>
          </w:p>
        </w:tc>
        <w:tc>
          <w:tcPr>
            <w:tcW w:w="103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2016 год</w:t>
            </w:r>
          </w:p>
        </w:tc>
        <w:tc>
          <w:tcPr>
            <w:tcW w:w="103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2017 год</w:t>
            </w:r>
          </w:p>
        </w:tc>
        <w:tc>
          <w:tcPr>
            <w:tcW w:w="103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2018 год</w:t>
            </w:r>
          </w:p>
        </w:tc>
        <w:tc>
          <w:tcPr>
            <w:tcW w:w="1032"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2019 год</w:t>
            </w:r>
          </w:p>
        </w:tc>
      </w:tr>
      <w:tr w:rsidR="008712CB" w:rsidRPr="002514C7" w:rsidTr="00367C48">
        <w:tc>
          <w:tcPr>
            <w:tcW w:w="515"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1</w:t>
            </w:r>
          </w:p>
        </w:tc>
        <w:tc>
          <w:tcPr>
            <w:tcW w:w="219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2</w:t>
            </w:r>
          </w:p>
        </w:tc>
        <w:tc>
          <w:tcPr>
            <w:tcW w:w="697"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3</w:t>
            </w:r>
          </w:p>
        </w:tc>
        <w:tc>
          <w:tcPr>
            <w:tcW w:w="993"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4</w:t>
            </w:r>
          </w:p>
        </w:tc>
        <w:tc>
          <w:tcPr>
            <w:tcW w:w="3333"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5</w:t>
            </w:r>
          </w:p>
        </w:tc>
        <w:tc>
          <w:tcPr>
            <w:tcW w:w="1288"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6</w:t>
            </w:r>
          </w:p>
        </w:tc>
        <w:tc>
          <w:tcPr>
            <w:tcW w:w="103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7</w:t>
            </w:r>
          </w:p>
        </w:tc>
        <w:tc>
          <w:tcPr>
            <w:tcW w:w="103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8</w:t>
            </w:r>
          </w:p>
        </w:tc>
        <w:tc>
          <w:tcPr>
            <w:tcW w:w="103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9</w:t>
            </w:r>
          </w:p>
        </w:tc>
        <w:tc>
          <w:tcPr>
            <w:tcW w:w="103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10</w:t>
            </w:r>
          </w:p>
        </w:tc>
        <w:tc>
          <w:tcPr>
            <w:tcW w:w="1030"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11</w:t>
            </w:r>
          </w:p>
        </w:tc>
        <w:tc>
          <w:tcPr>
            <w:tcW w:w="1032" w:type="dxa"/>
            <w:shd w:val="clear" w:color="auto" w:fill="auto"/>
          </w:tcPr>
          <w:p w:rsidR="008712CB" w:rsidRPr="002514C7" w:rsidRDefault="008712CB" w:rsidP="002514C7">
            <w:pPr>
              <w:pStyle w:val="aff6"/>
              <w:shd w:val="clear" w:color="auto" w:fill="FFFFFF" w:themeFill="background1"/>
              <w:jc w:val="center"/>
              <w:rPr>
                <w:sz w:val="22"/>
                <w:szCs w:val="22"/>
              </w:rPr>
            </w:pPr>
            <w:r w:rsidRPr="002514C7">
              <w:rPr>
                <w:sz w:val="22"/>
                <w:szCs w:val="22"/>
              </w:rPr>
              <w:t>12</w:t>
            </w:r>
          </w:p>
        </w:tc>
      </w:tr>
      <w:tr w:rsidR="008712CB" w:rsidRPr="002514C7" w:rsidTr="00367C48">
        <w:tblPrEx>
          <w:tblBorders>
            <w:insideH w:val="none" w:sz="0" w:space="0" w:color="auto"/>
            <w:insideV w:val="none" w:sz="0" w:space="0" w:color="auto"/>
          </w:tblBorders>
        </w:tblPrEx>
        <w:tc>
          <w:tcPr>
            <w:tcW w:w="15198" w:type="dxa"/>
            <w:gridSpan w:val="12"/>
            <w:tcBorders>
              <w:top w:val="single" w:sz="4" w:space="0" w:color="auto"/>
              <w:bottom w:val="nil"/>
            </w:tcBorders>
            <w:shd w:val="clear" w:color="auto" w:fill="auto"/>
          </w:tcPr>
          <w:p w:rsidR="008712CB" w:rsidRPr="002514C7" w:rsidRDefault="008712CB" w:rsidP="002514C7">
            <w:pPr>
              <w:pStyle w:val="1"/>
              <w:shd w:val="clear" w:color="auto" w:fill="FFFFFF" w:themeFill="background1"/>
              <w:rPr>
                <w:sz w:val="22"/>
                <w:szCs w:val="22"/>
              </w:rPr>
            </w:pPr>
            <w:r w:rsidRPr="002514C7">
              <w:rPr>
                <w:sz w:val="22"/>
                <w:szCs w:val="22"/>
              </w:rPr>
              <w:t>Подпрограмма I</w:t>
            </w:r>
            <w:r w:rsidRPr="002514C7">
              <w:rPr>
                <w:sz w:val="22"/>
                <w:szCs w:val="22"/>
                <w:lang w:val="en-US"/>
              </w:rPr>
              <w:t>II</w:t>
            </w:r>
            <w:r w:rsidRPr="002514C7">
              <w:rPr>
                <w:sz w:val="22"/>
                <w:szCs w:val="22"/>
              </w:rPr>
              <w:t xml:space="preserve"> "Развитие потребительского рынка и услуг "</w:t>
            </w:r>
          </w:p>
        </w:tc>
      </w:tr>
      <w:tr w:rsidR="00FA6EFA" w:rsidRPr="002514C7" w:rsidTr="00367C48">
        <w:tblPrEx>
          <w:tblBorders>
            <w:insideH w:val="none" w:sz="0" w:space="0" w:color="auto"/>
            <w:insideV w:val="none" w:sz="0" w:space="0" w:color="auto"/>
          </w:tblBorders>
        </w:tblPrEx>
        <w:tc>
          <w:tcPr>
            <w:tcW w:w="515" w:type="dxa"/>
            <w:vMerge w:val="restart"/>
            <w:tcBorders>
              <w:top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sz w:val="22"/>
                <w:szCs w:val="22"/>
              </w:rPr>
            </w:pPr>
            <w:r w:rsidRPr="002514C7">
              <w:rPr>
                <w:sz w:val="22"/>
                <w:szCs w:val="22"/>
              </w:rPr>
              <w:t>1.</w:t>
            </w:r>
          </w:p>
        </w:tc>
        <w:tc>
          <w:tcPr>
            <w:tcW w:w="2190" w:type="dxa"/>
            <w:vMerge w:val="restart"/>
            <w:tcBorders>
              <w:top w:val="single" w:sz="4" w:space="0" w:color="auto"/>
              <w:left w:val="single" w:sz="4" w:space="0" w:color="auto"/>
              <w:bottom w:val="nil"/>
              <w:right w:val="nil"/>
            </w:tcBorders>
            <w:shd w:val="clear" w:color="auto" w:fill="auto"/>
          </w:tcPr>
          <w:p w:rsidR="00FA6EFA" w:rsidRPr="002514C7" w:rsidRDefault="00FA6EFA" w:rsidP="002514C7">
            <w:pPr>
              <w:pStyle w:val="afff"/>
              <w:shd w:val="clear" w:color="auto" w:fill="FFFFFF" w:themeFill="background1"/>
              <w:rPr>
                <w:sz w:val="22"/>
                <w:szCs w:val="22"/>
              </w:rPr>
            </w:pPr>
            <w:r w:rsidRPr="002514C7">
              <w:rPr>
                <w:sz w:val="22"/>
                <w:szCs w:val="22"/>
              </w:rPr>
              <w:t>Развитие инфраструктуры потребительского рынка и услуг</w:t>
            </w:r>
          </w:p>
        </w:tc>
        <w:tc>
          <w:tcPr>
            <w:tcW w:w="697" w:type="dxa"/>
            <w:vMerge w:val="restart"/>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993" w:type="dxa"/>
            <w:vMerge w:val="restart"/>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3333" w:type="dxa"/>
            <w:tcBorders>
              <w:top w:val="single" w:sz="4" w:space="0" w:color="auto"/>
              <w:left w:val="single" w:sz="4" w:space="0" w:color="auto"/>
              <w:bottom w:val="nil"/>
              <w:right w:val="nil"/>
            </w:tcBorders>
            <w:shd w:val="clear" w:color="auto" w:fill="auto"/>
          </w:tcPr>
          <w:p w:rsidR="00FA6EFA" w:rsidRPr="002514C7" w:rsidRDefault="00FA6EFA"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Доля розничных рынков и ярмарок в обороте розничной торговли</w:t>
            </w:r>
          </w:p>
        </w:tc>
        <w:tc>
          <w:tcPr>
            <w:tcW w:w="1288"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проценты</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3,0</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1,8</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1,7</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1,6</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1,5</w:t>
            </w:r>
          </w:p>
        </w:tc>
        <w:tc>
          <w:tcPr>
            <w:tcW w:w="1032" w:type="dxa"/>
            <w:tcBorders>
              <w:top w:val="single" w:sz="4" w:space="0" w:color="auto"/>
              <w:left w:val="single" w:sz="4" w:space="0" w:color="auto"/>
              <w:bottom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1,5</w:t>
            </w:r>
          </w:p>
        </w:tc>
      </w:tr>
      <w:tr w:rsidR="00FA6EFA" w:rsidRPr="002514C7" w:rsidTr="00367C48">
        <w:tblPrEx>
          <w:tblBorders>
            <w:insideH w:val="none" w:sz="0" w:space="0" w:color="auto"/>
            <w:insideV w:val="none" w:sz="0" w:space="0" w:color="auto"/>
          </w:tblBorders>
        </w:tblPrEx>
        <w:trPr>
          <w:trHeight w:val="1119"/>
        </w:trPr>
        <w:tc>
          <w:tcPr>
            <w:tcW w:w="515" w:type="dxa"/>
            <w:vMerge/>
            <w:tcBorders>
              <w:top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2190" w:type="dxa"/>
            <w:vMerge/>
            <w:tcBorders>
              <w:top w:val="single" w:sz="4" w:space="0" w:color="auto"/>
              <w:left w:val="single" w:sz="4" w:space="0" w:color="auto"/>
              <w:bottom w:val="nil"/>
              <w:right w:val="nil"/>
            </w:tcBorders>
            <w:shd w:val="clear" w:color="auto" w:fill="auto"/>
          </w:tcPr>
          <w:p w:rsidR="00FA6EFA" w:rsidRPr="002514C7" w:rsidRDefault="00FA6EFA" w:rsidP="002514C7">
            <w:pPr>
              <w:pStyle w:val="afff"/>
              <w:shd w:val="clear" w:color="auto" w:fill="FFFFFF" w:themeFill="background1"/>
              <w:rPr>
                <w:sz w:val="22"/>
                <w:szCs w:val="22"/>
              </w:rPr>
            </w:pPr>
          </w:p>
        </w:tc>
        <w:tc>
          <w:tcPr>
            <w:tcW w:w="697" w:type="dxa"/>
            <w:vMerge/>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993" w:type="dxa"/>
            <w:vMerge/>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3333" w:type="dxa"/>
            <w:tcBorders>
              <w:top w:val="single" w:sz="4" w:space="0" w:color="auto"/>
              <w:left w:val="single" w:sz="4" w:space="0" w:color="auto"/>
              <w:bottom w:val="nil"/>
              <w:right w:val="nil"/>
            </w:tcBorders>
            <w:shd w:val="clear" w:color="auto" w:fill="auto"/>
          </w:tcPr>
          <w:p w:rsidR="00FA6EFA" w:rsidRPr="002514C7" w:rsidRDefault="00FA6EFA"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Обеспеченность населения площадью торговых объектов</w:t>
            </w:r>
          </w:p>
        </w:tc>
        <w:tc>
          <w:tcPr>
            <w:tcW w:w="1288"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кв. м. /на 1000 жителей</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937,7</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985,5</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1014,9</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1027,6</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1033,6</w:t>
            </w:r>
          </w:p>
        </w:tc>
        <w:tc>
          <w:tcPr>
            <w:tcW w:w="1032" w:type="dxa"/>
            <w:tcBorders>
              <w:top w:val="single" w:sz="4" w:space="0" w:color="auto"/>
              <w:left w:val="single" w:sz="4" w:space="0" w:color="auto"/>
              <w:bottom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1043,6</w:t>
            </w:r>
          </w:p>
        </w:tc>
      </w:tr>
      <w:tr w:rsidR="00FA6EFA" w:rsidRPr="002514C7" w:rsidTr="00367C48">
        <w:tblPrEx>
          <w:tblBorders>
            <w:insideH w:val="none" w:sz="0" w:space="0" w:color="auto"/>
            <w:insideV w:val="none" w:sz="0" w:space="0" w:color="auto"/>
          </w:tblBorders>
        </w:tblPrEx>
        <w:tc>
          <w:tcPr>
            <w:tcW w:w="515" w:type="dxa"/>
            <w:vMerge/>
            <w:tcBorders>
              <w:top w:val="nil"/>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2190" w:type="dxa"/>
            <w:vMerge/>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697" w:type="dxa"/>
            <w:vMerge/>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993" w:type="dxa"/>
            <w:vMerge/>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3333" w:type="dxa"/>
            <w:tcBorders>
              <w:top w:val="single" w:sz="4" w:space="0" w:color="auto"/>
              <w:left w:val="single" w:sz="4" w:space="0" w:color="auto"/>
              <w:bottom w:val="nil"/>
              <w:right w:val="nil"/>
            </w:tcBorders>
            <w:shd w:val="clear" w:color="auto" w:fill="auto"/>
          </w:tcPr>
          <w:p w:rsidR="00FA6EFA" w:rsidRPr="002514C7" w:rsidRDefault="00FA6EFA"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 xml:space="preserve">Обеспеченность населения </w:t>
            </w:r>
            <w:r w:rsidRPr="002514C7">
              <w:rPr>
                <w:rFonts w:ascii="Times New Roman" w:hAnsi="Times New Roman" w:cs="Times New Roman"/>
                <w:lang w:eastAsia="en-US"/>
              </w:rPr>
              <w:lastRenderedPageBreak/>
              <w:t>услугами общественного питания</w:t>
            </w:r>
          </w:p>
        </w:tc>
        <w:tc>
          <w:tcPr>
            <w:tcW w:w="1288"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lastRenderedPageBreak/>
              <w:t xml:space="preserve">пос. мест </w:t>
            </w:r>
            <w:r w:rsidRPr="002514C7">
              <w:rPr>
                <w:rFonts w:ascii="Times New Roman" w:hAnsi="Times New Roman" w:cs="Times New Roman"/>
                <w:lang w:eastAsia="en-US"/>
              </w:rPr>
              <w:lastRenderedPageBreak/>
              <w:t>/на 1000 жителей</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lastRenderedPageBreak/>
              <w:t>32,0</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32,0</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32,3</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32,5</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32,9</w:t>
            </w:r>
          </w:p>
        </w:tc>
        <w:tc>
          <w:tcPr>
            <w:tcW w:w="1032" w:type="dxa"/>
            <w:tcBorders>
              <w:top w:val="single" w:sz="4" w:space="0" w:color="auto"/>
              <w:left w:val="single" w:sz="4" w:space="0" w:color="auto"/>
              <w:bottom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40,0</w:t>
            </w:r>
          </w:p>
        </w:tc>
      </w:tr>
      <w:tr w:rsidR="00FA6EFA" w:rsidRPr="002514C7" w:rsidTr="00367C48">
        <w:tblPrEx>
          <w:tblBorders>
            <w:insideH w:val="none" w:sz="0" w:space="0" w:color="auto"/>
            <w:insideV w:val="none" w:sz="0" w:space="0" w:color="auto"/>
          </w:tblBorders>
        </w:tblPrEx>
        <w:tc>
          <w:tcPr>
            <w:tcW w:w="515" w:type="dxa"/>
            <w:vMerge/>
            <w:tcBorders>
              <w:top w:val="nil"/>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2190" w:type="dxa"/>
            <w:vMerge/>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697" w:type="dxa"/>
            <w:vMerge/>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993" w:type="dxa"/>
            <w:vMerge/>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3333" w:type="dxa"/>
            <w:tcBorders>
              <w:top w:val="single" w:sz="4" w:space="0" w:color="auto"/>
              <w:left w:val="single" w:sz="4" w:space="0" w:color="auto"/>
              <w:bottom w:val="nil"/>
              <w:right w:val="nil"/>
            </w:tcBorders>
            <w:shd w:val="clear" w:color="auto" w:fill="auto"/>
          </w:tcPr>
          <w:p w:rsidR="00FA6EFA" w:rsidRPr="002514C7" w:rsidRDefault="00FA6EFA"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Обеспеченность населения бытовыми услугами</w:t>
            </w:r>
          </w:p>
        </w:tc>
        <w:tc>
          <w:tcPr>
            <w:tcW w:w="1288"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раб</w:t>
            </w:r>
            <w:proofErr w:type="gramStart"/>
            <w:r w:rsidRPr="002514C7">
              <w:rPr>
                <w:rFonts w:ascii="Times New Roman" w:hAnsi="Times New Roman" w:cs="Times New Roman"/>
                <w:lang w:eastAsia="en-US"/>
              </w:rPr>
              <w:t>.</w:t>
            </w:r>
            <w:proofErr w:type="gramEnd"/>
            <w:r w:rsidRPr="002514C7">
              <w:rPr>
                <w:rFonts w:ascii="Times New Roman" w:hAnsi="Times New Roman" w:cs="Times New Roman"/>
                <w:lang w:eastAsia="en-US"/>
              </w:rPr>
              <w:t xml:space="preserve"> </w:t>
            </w:r>
            <w:proofErr w:type="gramStart"/>
            <w:r w:rsidRPr="002514C7">
              <w:rPr>
                <w:rFonts w:ascii="Times New Roman" w:hAnsi="Times New Roman" w:cs="Times New Roman"/>
                <w:lang w:eastAsia="en-US"/>
              </w:rPr>
              <w:t>м</w:t>
            </w:r>
            <w:proofErr w:type="gramEnd"/>
            <w:r w:rsidRPr="002514C7">
              <w:rPr>
                <w:rFonts w:ascii="Times New Roman" w:hAnsi="Times New Roman" w:cs="Times New Roman"/>
                <w:lang w:eastAsia="en-US"/>
              </w:rPr>
              <w:t>ест /на 1000 жителей.</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2,9</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3,7</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4,3</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10</w:t>
            </w:r>
          </w:p>
        </w:tc>
        <w:tc>
          <w:tcPr>
            <w:tcW w:w="1032" w:type="dxa"/>
            <w:tcBorders>
              <w:top w:val="single" w:sz="4" w:space="0" w:color="auto"/>
              <w:left w:val="single" w:sz="4" w:space="0" w:color="auto"/>
              <w:bottom w:val="single" w:sz="4" w:space="0" w:color="auto"/>
            </w:tcBorders>
            <w:shd w:val="clear" w:color="auto" w:fill="auto"/>
          </w:tcPr>
          <w:p w:rsidR="00FA6EFA" w:rsidRPr="002514C7" w:rsidRDefault="00FA6EFA"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11</w:t>
            </w:r>
          </w:p>
        </w:tc>
      </w:tr>
      <w:tr w:rsidR="00413B10" w:rsidRPr="002514C7" w:rsidTr="00367C48">
        <w:tblPrEx>
          <w:tblBorders>
            <w:insideH w:val="none" w:sz="0" w:space="0" w:color="auto"/>
            <w:insideV w:val="none" w:sz="0" w:space="0" w:color="auto"/>
          </w:tblBorders>
        </w:tblPrEx>
        <w:trPr>
          <w:trHeight w:val="1707"/>
        </w:trPr>
        <w:tc>
          <w:tcPr>
            <w:tcW w:w="515" w:type="dxa"/>
            <w:vMerge/>
            <w:tcBorders>
              <w:top w:val="nil"/>
              <w:bottom w:val="nil"/>
              <w:right w:val="nil"/>
            </w:tcBorders>
            <w:shd w:val="clear" w:color="auto" w:fill="auto"/>
          </w:tcPr>
          <w:p w:rsidR="00413B10" w:rsidRPr="002514C7" w:rsidRDefault="00413B10" w:rsidP="002514C7">
            <w:pPr>
              <w:pStyle w:val="aff6"/>
              <w:shd w:val="clear" w:color="auto" w:fill="FFFFFF" w:themeFill="background1"/>
              <w:rPr>
                <w:sz w:val="22"/>
                <w:szCs w:val="22"/>
              </w:rPr>
            </w:pPr>
          </w:p>
        </w:tc>
        <w:tc>
          <w:tcPr>
            <w:tcW w:w="2190" w:type="dxa"/>
            <w:vMerge/>
            <w:tcBorders>
              <w:top w:val="nil"/>
              <w:left w:val="single" w:sz="4" w:space="0" w:color="auto"/>
              <w:bottom w:val="nil"/>
              <w:right w:val="nil"/>
            </w:tcBorders>
            <w:shd w:val="clear" w:color="auto" w:fill="auto"/>
          </w:tcPr>
          <w:p w:rsidR="00413B10" w:rsidRPr="002514C7" w:rsidRDefault="00413B10" w:rsidP="002514C7">
            <w:pPr>
              <w:pStyle w:val="aff6"/>
              <w:shd w:val="clear" w:color="auto" w:fill="FFFFFF" w:themeFill="background1"/>
              <w:rPr>
                <w:sz w:val="22"/>
                <w:szCs w:val="22"/>
              </w:rPr>
            </w:pPr>
          </w:p>
        </w:tc>
        <w:tc>
          <w:tcPr>
            <w:tcW w:w="697" w:type="dxa"/>
            <w:vMerge/>
            <w:tcBorders>
              <w:top w:val="nil"/>
              <w:left w:val="single" w:sz="4" w:space="0" w:color="auto"/>
              <w:bottom w:val="nil"/>
              <w:right w:val="nil"/>
            </w:tcBorders>
            <w:shd w:val="clear" w:color="auto" w:fill="auto"/>
          </w:tcPr>
          <w:p w:rsidR="00413B10" w:rsidRPr="002514C7" w:rsidRDefault="00413B10" w:rsidP="002514C7">
            <w:pPr>
              <w:pStyle w:val="aff6"/>
              <w:shd w:val="clear" w:color="auto" w:fill="FFFFFF" w:themeFill="background1"/>
              <w:rPr>
                <w:sz w:val="22"/>
                <w:szCs w:val="22"/>
              </w:rPr>
            </w:pPr>
          </w:p>
        </w:tc>
        <w:tc>
          <w:tcPr>
            <w:tcW w:w="993" w:type="dxa"/>
            <w:vMerge/>
            <w:tcBorders>
              <w:top w:val="nil"/>
              <w:left w:val="single" w:sz="4" w:space="0" w:color="auto"/>
              <w:bottom w:val="nil"/>
              <w:right w:val="nil"/>
            </w:tcBorders>
            <w:shd w:val="clear" w:color="auto" w:fill="auto"/>
          </w:tcPr>
          <w:p w:rsidR="00413B10" w:rsidRPr="002514C7" w:rsidRDefault="00413B10" w:rsidP="002514C7">
            <w:pPr>
              <w:pStyle w:val="aff6"/>
              <w:shd w:val="clear" w:color="auto" w:fill="FFFFFF" w:themeFill="background1"/>
              <w:rPr>
                <w:sz w:val="22"/>
                <w:szCs w:val="22"/>
              </w:rPr>
            </w:pPr>
          </w:p>
        </w:tc>
        <w:tc>
          <w:tcPr>
            <w:tcW w:w="3333" w:type="dxa"/>
            <w:tcBorders>
              <w:top w:val="single" w:sz="4" w:space="0" w:color="auto"/>
              <w:left w:val="single" w:sz="4" w:space="0" w:color="auto"/>
              <w:right w:val="nil"/>
            </w:tcBorders>
            <w:shd w:val="clear" w:color="auto" w:fill="auto"/>
          </w:tcPr>
          <w:p w:rsidR="00413B10" w:rsidRPr="002514C7" w:rsidRDefault="00413B10" w:rsidP="002514C7">
            <w:pPr>
              <w:pStyle w:val="afff"/>
              <w:shd w:val="clear" w:color="auto" w:fill="FFFFFF" w:themeFill="background1"/>
              <w:rPr>
                <w:rFonts w:ascii="Times New Roman" w:hAnsi="Times New Roman" w:cs="Times New Roman"/>
                <w:lang w:eastAsia="en-US"/>
              </w:rPr>
            </w:pPr>
            <w:r w:rsidRPr="002514C7">
              <w:rPr>
                <w:rFonts w:ascii="Times New Roman" w:hAnsi="Times New Roman" w:cs="Times New Roman"/>
                <w:lang w:eastAsia="en-US"/>
              </w:rPr>
              <w:t>Объем инвестиций в основной капитал в отраслях торговли и бытовых услуг, в том числе объем инвестиций в основной капитал в услуги бань по программе "Сто бань Подмосковья"</w:t>
            </w:r>
          </w:p>
        </w:tc>
        <w:tc>
          <w:tcPr>
            <w:tcW w:w="1288" w:type="dxa"/>
            <w:tcBorders>
              <w:top w:val="single" w:sz="4" w:space="0" w:color="auto"/>
              <w:left w:val="single" w:sz="4" w:space="0" w:color="auto"/>
              <w:bottom w:val="single" w:sz="4" w:space="0" w:color="auto"/>
              <w:right w:val="nil"/>
            </w:tcBorders>
            <w:shd w:val="clear" w:color="auto" w:fill="auto"/>
          </w:tcPr>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rPr>
              <w:t>единиц</w:t>
            </w:r>
          </w:p>
        </w:tc>
        <w:tc>
          <w:tcPr>
            <w:tcW w:w="1030" w:type="dxa"/>
            <w:tcBorders>
              <w:top w:val="single" w:sz="4" w:space="0" w:color="auto"/>
              <w:left w:val="single" w:sz="4" w:space="0" w:color="auto"/>
              <w:bottom w:val="single" w:sz="4" w:space="0" w:color="auto"/>
              <w:right w:val="nil"/>
            </w:tcBorders>
            <w:shd w:val="clear" w:color="auto" w:fill="auto"/>
          </w:tcPr>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120000</w:t>
            </w:r>
          </w:p>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rPr>
              <w:t xml:space="preserve">    </w:t>
            </w:r>
          </w:p>
        </w:tc>
        <w:tc>
          <w:tcPr>
            <w:tcW w:w="1030" w:type="dxa"/>
            <w:tcBorders>
              <w:top w:val="single" w:sz="4" w:space="0" w:color="auto"/>
              <w:left w:val="single" w:sz="4" w:space="0" w:color="auto"/>
              <w:bottom w:val="single" w:sz="4" w:space="0" w:color="auto"/>
              <w:right w:val="nil"/>
            </w:tcBorders>
            <w:shd w:val="clear" w:color="auto" w:fill="auto"/>
          </w:tcPr>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150000</w:t>
            </w:r>
          </w:p>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p>
        </w:tc>
        <w:tc>
          <w:tcPr>
            <w:tcW w:w="1030" w:type="dxa"/>
            <w:tcBorders>
              <w:top w:val="single" w:sz="4" w:space="0" w:color="auto"/>
              <w:left w:val="single" w:sz="4" w:space="0" w:color="auto"/>
              <w:bottom w:val="single" w:sz="4" w:space="0" w:color="auto"/>
              <w:right w:val="nil"/>
            </w:tcBorders>
            <w:shd w:val="clear" w:color="auto" w:fill="auto"/>
          </w:tcPr>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160000</w:t>
            </w:r>
          </w:p>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p>
        </w:tc>
        <w:tc>
          <w:tcPr>
            <w:tcW w:w="1030" w:type="dxa"/>
            <w:tcBorders>
              <w:top w:val="single" w:sz="4" w:space="0" w:color="auto"/>
              <w:left w:val="single" w:sz="4" w:space="0" w:color="auto"/>
              <w:bottom w:val="single" w:sz="4" w:space="0" w:color="auto"/>
              <w:right w:val="nil"/>
            </w:tcBorders>
            <w:shd w:val="clear" w:color="auto" w:fill="auto"/>
          </w:tcPr>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180000</w:t>
            </w:r>
          </w:p>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p>
        </w:tc>
        <w:tc>
          <w:tcPr>
            <w:tcW w:w="1030" w:type="dxa"/>
            <w:tcBorders>
              <w:top w:val="single" w:sz="4" w:space="0" w:color="auto"/>
              <w:left w:val="single" w:sz="4" w:space="0" w:color="auto"/>
              <w:bottom w:val="single" w:sz="4" w:space="0" w:color="auto"/>
              <w:right w:val="nil"/>
            </w:tcBorders>
            <w:shd w:val="clear" w:color="auto" w:fill="auto"/>
          </w:tcPr>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200000</w:t>
            </w:r>
          </w:p>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p>
        </w:tc>
        <w:tc>
          <w:tcPr>
            <w:tcW w:w="1032" w:type="dxa"/>
            <w:tcBorders>
              <w:top w:val="single" w:sz="4" w:space="0" w:color="auto"/>
              <w:left w:val="single" w:sz="4" w:space="0" w:color="auto"/>
              <w:bottom w:val="single" w:sz="4" w:space="0" w:color="auto"/>
            </w:tcBorders>
            <w:shd w:val="clear" w:color="auto" w:fill="auto"/>
          </w:tcPr>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210000</w:t>
            </w:r>
          </w:p>
          <w:p w:rsidR="00413B10" w:rsidRPr="002514C7" w:rsidRDefault="00413B10" w:rsidP="002514C7">
            <w:pPr>
              <w:pStyle w:val="aff6"/>
              <w:shd w:val="clear" w:color="auto" w:fill="FFFFFF" w:themeFill="background1"/>
              <w:spacing w:line="276" w:lineRule="auto"/>
              <w:jc w:val="center"/>
              <w:rPr>
                <w:rFonts w:ascii="Times New Roman" w:hAnsi="Times New Roman" w:cs="Times New Roman"/>
                <w:lang w:eastAsia="en-US"/>
              </w:rPr>
            </w:pPr>
          </w:p>
        </w:tc>
      </w:tr>
      <w:tr w:rsidR="00FA6EFA" w:rsidRPr="002514C7" w:rsidTr="00367C48">
        <w:tblPrEx>
          <w:tblBorders>
            <w:insideH w:val="none" w:sz="0" w:space="0" w:color="auto"/>
            <w:insideV w:val="none" w:sz="0" w:space="0" w:color="auto"/>
          </w:tblBorders>
        </w:tblPrEx>
        <w:tc>
          <w:tcPr>
            <w:tcW w:w="515" w:type="dxa"/>
            <w:vMerge/>
            <w:tcBorders>
              <w:top w:val="nil"/>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2190" w:type="dxa"/>
            <w:vMerge/>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697" w:type="dxa"/>
            <w:vMerge/>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993" w:type="dxa"/>
            <w:vMerge/>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333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f"/>
              <w:shd w:val="clear" w:color="auto" w:fill="FFFFFF" w:themeFill="background1"/>
              <w:rPr>
                <w:sz w:val="22"/>
                <w:szCs w:val="22"/>
              </w:rPr>
            </w:pPr>
            <w:r w:rsidRPr="002514C7">
              <w:rPr>
                <w:rFonts w:ascii="Times New Roman" w:hAnsi="Times New Roman" w:cs="Times New Roman"/>
              </w:rPr>
              <w:t>Количество введенных объектов сети социально-бытовых  комплексов «Дом быта»</w:t>
            </w:r>
          </w:p>
        </w:tc>
        <w:tc>
          <w:tcPr>
            <w:tcW w:w="1288" w:type="dxa"/>
            <w:tcBorders>
              <w:top w:val="single" w:sz="4" w:space="0" w:color="auto"/>
              <w:left w:val="single" w:sz="4" w:space="0" w:color="auto"/>
              <w:bottom w:val="single" w:sz="4" w:space="0" w:color="auto"/>
              <w:right w:val="nil"/>
            </w:tcBorders>
            <w:shd w:val="clear" w:color="auto" w:fill="auto"/>
          </w:tcPr>
          <w:p w:rsidR="00FA6EFA" w:rsidRPr="002514C7" w:rsidRDefault="00413B10"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единиц</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413B1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413B10"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413B10"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413B10"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1</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413B1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032" w:type="dxa"/>
            <w:tcBorders>
              <w:top w:val="single" w:sz="4" w:space="0" w:color="auto"/>
              <w:left w:val="single" w:sz="4" w:space="0" w:color="auto"/>
              <w:bottom w:val="single" w:sz="4" w:space="0" w:color="auto"/>
            </w:tcBorders>
            <w:shd w:val="clear" w:color="auto" w:fill="auto"/>
          </w:tcPr>
          <w:p w:rsidR="00FA6EFA" w:rsidRPr="002514C7" w:rsidRDefault="00413B1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r>
      <w:tr w:rsidR="00FA6EFA" w:rsidRPr="002514C7" w:rsidTr="00367C48">
        <w:tblPrEx>
          <w:tblBorders>
            <w:insideH w:val="none" w:sz="0" w:space="0" w:color="auto"/>
            <w:insideV w:val="none" w:sz="0" w:space="0" w:color="auto"/>
          </w:tblBorders>
        </w:tblPrEx>
        <w:tc>
          <w:tcPr>
            <w:tcW w:w="515" w:type="dxa"/>
            <w:tcBorders>
              <w:top w:val="nil"/>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2190" w:type="dxa"/>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697" w:type="dxa"/>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993" w:type="dxa"/>
            <w:tcBorders>
              <w:top w:val="nil"/>
              <w:left w:val="single" w:sz="4" w:space="0" w:color="auto"/>
              <w:bottom w:val="nil"/>
              <w:right w:val="nil"/>
            </w:tcBorders>
            <w:shd w:val="clear" w:color="auto" w:fill="auto"/>
          </w:tcPr>
          <w:p w:rsidR="00FA6EFA" w:rsidRPr="002514C7" w:rsidRDefault="00FA6EFA" w:rsidP="002514C7">
            <w:pPr>
              <w:pStyle w:val="aff6"/>
              <w:shd w:val="clear" w:color="auto" w:fill="FFFFFF" w:themeFill="background1"/>
              <w:rPr>
                <w:sz w:val="22"/>
                <w:szCs w:val="22"/>
              </w:rPr>
            </w:pPr>
          </w:p>
        </w:tc>
        <w:tc>
          <w:tcPr>
            <w:tcW w:w="333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Количество доставок товаров автолавками и автомагазинами в сельские населенные пункты Московской области по утвержденному уполномоченным органом местного самоуправления муниципального образования Московской области графику</w:t>
            </w:r>
          </w:p>
        </w:tc>
        <w:tc>
          <w:tcPr>
            <w:tcW w:w="1288" w:type="dxa"/>
            <w:tcBorders>
              <w:top w:val="single" w:sz="4" w:space="0" w:color="auto"/>
              <w:left w:val="single" w:sz="4" w:space="0" w:color="auto"/>
              <w:bottom w:val="nil"/>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единиц в неделю</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0" w:type="dxa"/>
            <w:tcBorders>
              <w:top w:val="single" w:sz="4" w:space="0" w:color="auto"/>
              <w:left w:val="single" w:sz="4" w:space="0" w:color="auto"/>
              <w:bottom w:val="nil"/>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c>
          <w:tcPr>
            <w:tcW w:w="1032" w:type="dxa"/>
            <w:tcBorders>
              <w:top w:val="single" w:sz="4" w:space="0" w:color="auto"/>
              <w:left w:val="single" w:sz="4" w:space="0" w:color="auto"/>
              <w:bottom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w:t>
            </w:r>
          </w:p>
        </w:tc>
      </w:tr>
      <w:tr w:rsidR="00FA6EFA" w:rsidRPr="002514C7" w:rsidTr="00367C48">
        <w:tblPrEx>
          <w:tblBorders>
            <w:insideH w:val="none" w:sz="0" w:space="0" w:color="auto"/>
            <w:insideV w:val="none" w:sz="0" w:space="0" w:color="auto"/>
          </w:tblBorders>
        </w:tblPrEx>
        <w:trPr>
          <w:trHeight w:val="1497"/>
        </w:trPr>
        <w:tc>
          <w:tcPr>
            <w:tcW w:w="515" w:type="dxa"/>
            <w:tcBorders>
              <w:top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219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f"/>
              <w:shd w:val="clear" w:color="auto" w:fill="FFFFFF" w:themeFill="background1"/>
              <w:rPr>
                <w:sz w:val="22"/>
                <w:szCs w:val="22"/>
              </w:rPr>
            </w:pPr>
          </w:p>
        </w:tc>
        <w:tc>
          <w:tcPr>
            <w:tcW w:w="697"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99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333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Количество введенных банных объектов по программе «100 бань Подмосковья»</w:t>
            </w:r>
          </w:p>
        </w:tc>
        <w:tc>
          <w:tcPr>
            <w:tcW w:w="1288"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единиц</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c>
          <w:tcPr>
            <w:tcW w:w="1032" w:type="dxa"/>
            <w:tcBorders>
              <w:top w:val="single" w:sz="4" w:space="0" w:color="auto"/>
              <w:left w:val="single" w:sz="4" w:space="0" w:color="auto"/>
              <w:bottom w:val="single" w:sz="4" w:space="0" w:color="auto"/>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r>
      <w:tr w:rsidR="00FA6EFA" w:rsidRPr="002514C7" w:rsidTr="00367C48">
        <w:tblPrEx>
          <w:tblBorders>
            <w:insideH w:val="none" w:sz="0" w:space="0" w:color="auto"/>
            <w:insideV w:val="none" w:sz="0" w:space="0" w:color="auto"/>
          </w:tblBorders>
        </w:tblPrEx>
        <w:trPr>
          <w:trHeight w:val="1497"/>
        </w:trPr>
        <w:tc>
          <w:tcPr>
            <w:tcW w:w="515" w:type="dxa"/>
            <w:tcBorders>
              <w:top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219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f"/>
              <w:shd w:val="clear" w:color="auto" w:fill="FFFFFF" w:themeFill="background1"/>
              <w:rPr>
                <w:sz w:val="22"/>
                <w:szCs w:val="22"/>
              </w:rPr>
            </w:pPr>
          </w:p>
        </w:tc>
        <w:tc>
          <w:tcPr>
            <w:tcW w:w="697"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99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333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Прирост торговых площадей с использованием внебюджетных инвестиций</w:t>
            </w:r>
          </w:p>
        </w:tc>
        <w:tc>
          <w:tcPr>
            <w:tcW w:w="1288"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тыс. кв. м</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2,3</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0,5</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0,8</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0,9</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1,0</w:t>
            </w:r>
          </w:p>
        </w:tc>
        <w:tc>
          <w:tcPr>
            <w:tcW w:w="1032" w:type="dxa"/>
            <w:tcBorders>
              <w:top w:val="single" w:sz="4" w:space="0" w:color="auto"/>
              <w:left w:val="single" w:sz="4" w:space="0" w:color="auto"/>
              <w:bottom w:val="single" w:sz="4" w:space="0" w:color="auto"/>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1,1</w:t>
            </w:r>
          </w:p>
        </w:tc>
      </w:tr>
      <w:tr w:rsidR="00FA6EFA" w:rsidRPr="002514C7" w:rsidTr="00367C48">
        <w:tblPrEx>
          <w:tblBorders>
            <w:insideH w:val="none" w:sz="0" w:space="0" w:color="auto"/>
            <w:insideV w:val="none" w:sz="0" w:space="0" w:color="auto"/>
          </w:tblBorders>
        </w:tblPrEx>
        <w:trPr>
          <w:trHeight w:val="1497"/>
        </w:trPr>
        <w:tc>
          <w:tcPr>
            <w:tcW w:w="515" w:type="dxa"/>
            <w:tcBorders>
              <w:top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219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f"/>
              <w:shd w:val="clear" w:color="auto" w:fill="FFFFFF" w:themeFill="background1"/>
              <w:rPr>
                <w:sz w:val="22"/>
                <w:szCs w:val="22"/>
              </w:rPr>
            </w:pPr>
          </w:p>
        </w:tc>
        <w:tc>
          <w:tcPr>
            <w:tcW w:w="697"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99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333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Количество введенных объектов по продаже отечественной </w:t>
            </w:r>
            <w:proofErr w:type="spellStart"/>
            <w:r w:rsidRPr="002514C7">
              <w:rPr>
                <w:rFonts w:ascii="Times New Roman" w:hAnsi="Times New Roman" w:cs="Times New Roman"/>
                <w:sz w:val="24"/>
                <w:szCs w:val="24"/>
              </w:rPr>
              <w:t>сельскохозпродукции</w:t>
            </w:r>
            <w:proofErr w:type="spellEnd"/>
            <w:r w:rsidRPr="002514C7">
              <w:rPr>
                <w:rFonts w:ascii="Times New Roman" w:hAnsi="Times New Roman" w:cs="Times New Roman"/>
                <w:sz w:val="24"/>
                <w:szCs w:val="24"/>
              </w:rPr>
              <w:t xml:space="preserve"> «Подмосковный фермер»</w:t>
            </w:r>
          </w:p>
        </w:tc>
        <w:tc>
          <w:tcPr>
            <w:tcW w:w="1288"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единиц</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1</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60605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c>
          <w:tcPr>
            <w:tcW w:w="1032" w:type="dxa"/>
            <w:tcBorders>
              <w:top w:val="single" w:sz="4" w:space="0" w:color="auto"/>
              <w:left w:val="single" w:sz="4" w:space="0" w:color="auto"/>
              <w:bottom w:val="single" w:sz="4" w:space="0" w:color="auto"/>
            </w:tcBorders>
            <w:shd w:val="clear" w:color="auto" w:fill="auto"/>
          </w:tcPr>
          <w:p w:rsidR="00FA6EFA" w:rsidRPr="002514C7" w:rsidRDefault="0060605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r>
      <w:tr w:rsidR="00FA6EFA" w:rsidRPr="002514C7" w:rsidTr="00367C48">
        <w:tblPrEx>
          <w:tblBorders>
            <w:insideH w:val="none" w:sz="0" w:space="0" w:color="auto"/>
            <w:insideV w:val="none" w:sz="0" w:space="0" w:color="auto"/>
          </w:tblBorders>
        </w:tblPrEx>
        <w:trPr>
          <w:trHeight w:val="1497"/>
        </w:trPr>
        <w:tc>
          <w:tcPr>
            <w:tcW w:w="515" w:type="dxa"/>
            <w:tcBorders>
              <w:top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219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f"/>
              <w:shd w:val="clear" w:color="auto" w:fill="FFFFFF" w:themeFill="background1"/>
              <w:rPr>
                <w:sz w:val="22"/>
                <w:szCs w:val="22"/>
              </w:rPr>
            </w:pPr>
          </w:p>
        </w:tc>
        <w:tc>
          <w:tcPr>
            <w:tcW w:w="697"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99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sz w:val="22"/>
                <w:szCs w:val="22"/>
              </w:rPr>
            </w:pPr>
          </w:p>
        </w:tc>
        <w:tc>
          <w:tcPr>
            <w:tcW w:w="3333"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Количество организованных мест мобильной торговли «Корзинка»</w:t>
            </w:r>
          </w:p>
        </w:tc>
        <w:tc>
          <w:tcPr>
            <w:tcW w:w="1288"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единиц</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shd w:val="clear" w:color="auto" w:fill="FFFFFF" w:themeFill="background1"/>
              <w:jc w:val="center"/>
              <w:rPr>
                <w:rFonts w:ascii="Times New Roman" w:hAnsi="Times New Roman" w:cs="Times New Roman"/>
                <w:sz w:val="24"/>
                <w:szCs w:val="24"/>
              </w:rPr>
            </w:pPr>
            <w:r w:rsidRPr="002514C7">
              <w:rPr>
                <w:rFonts w:ascii="Times New Roman" w:hAnsi="Times New Roman" w:cs="Times New Roman"/>
                <w:sz w:val="24"/>
                <w:szCs w:val="24"/>
              </w:rPr>
              <w:t>1</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606054"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c>
          <w:tcPr>
            <w:tcW w:w="1030" w:type="dxa"/>
            <w:tcBorders>
              <w:top w:val="single" w:sz="4" w:space="0" w:color="auto"/>
              <w:left w:val="single" w:sz="4" w:space="0" w:color="auto"/>
              <w:bottom w:val="single" w:sz="4" w:space="0" w:color="auto"/>
              <w:right w:val="nil"/>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c>
          <w:tcPr>
            <w:tcW w:w="1032" w:type="dxa"/>
            <w:tcBorders>
              <w:top w:val="single" w:sz="4" w:space="0" w:color="auto"/>
              <w:left w:val="single" w:sz="4" w:space="0" w:color="auto"/>
              <w:bottom w:val="single" w:sz="4" w:space="0" w:color="auto"/>
            </w:tcBorders>
            <w:shd w:val="clear" w:color="auto" w:fill="auto"/>
          </w:tcPr>
          <w:p w:rsidR="00FA6EFA" w:rsidRPr="002514C7" w:rsidRDefault="00FA6EFA"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0</w:t>
            </w:r>
          </w:p>
        </w:tc>
      </w:tr>
      <w:tr w:rsidR="00FA6EFA" w:rsidRPr="002514C7" w:rsidTr="00367C48">
        <w:tblPrEx>
          <w:tblBorders>
            <w:insideH w:val="none" w:sz="0" w:space="0" w:color="auto"/>
            <w:insideV w:val="none" w:sz="0" w:space="0" w:color="auto"/>
          </w:tblBorders>
        </w:tblPrEx>
        <w:trPr>
          <w:trHeight w:val="1497"/>
        </w:trPr>
        <w:tc>
          <w:tcPr>
            <w:tcW w:w="515" w:type="dxa"/>
            <w:tcBorders>
              <w:top w:val="single" w:sz="4" w:space="0" w:color="auto"/>
              <w:bottom w:val="single" w:sz="4" w:space="0" w:color="auto"/>
              <w:right w:val="nil"/>
            </w:tcBorders>
            <w:shd w:val="clear" w:color="auto" w:fill="auto"/>
          </w:tcPr>
          <w:p w:rsidR="00FA6EFA" w:rsidRPr="009D4CAE" w:rsidRDefault="00FA6EFA" w:rsidP="002514C7">
            <w:pPr>
              <w:pStyle w:val="aff6"/>
              <w:shd w:val="clear" w:color="auto" w:fill="FFFFFF" w:themeFill="background1"/>
              <w:jc w:val="center"/>
              <w:rPr>
                <w:rFonts w:ascii="Times New Roman" w:hAnsi="Times New Roman" w:cs="Times New Roman"/>
                <w:sz w:val="22"/>
                <w:szCs w:val="22"/>
              </w:rPr>
            </w:pPr>
            <w:r w:rsidRPr="009D4CAE">
              <w:rPr>
                <w:rFonts w:ascii="Times New Roman" w:hAnsi="Times New Roman" w:cs="Times New Roman"/>
                <w:sz w:val="22"/>
                <w:szCs w:val="22"/>
              </w:rPr>
              <w:t>2.</w:t>
            </w:r>
          </w:p>
        </w:tc>
        <w:tc>
          <w:tcPr>
            <w:tcW w:w="2190" w:type="dxa"/>
            <w:tcBorders>
              <w:top w:val="single" w:sz="4" w:space="0" w:color="auto"/>
              <w:left w:val="single" w:sz="4" w:space="0" w:color="auto"/>
              <w:bottom w:val="single" w:sz="4" w:space="0" w:color="auto"/>
              <w:right w:val="nil"/>
            </w:tcBorders>
            <w:shd w:val="clear" w:color="auto" w:fill="auto"/>
          </w:tcPr>
          <w:p w:rsidR="00FA6EFA" w:rsidRPr="009D4CAE" w:rsidRDefault="00FA6EFA" w:rsidP="002514C7">
            <w:pPr>
              <w:pStyle w:val="afff"/>
              <w:shd w:val="clear" w:color="auto" w:fill="FFFFFF" w:themeFill="background1"/>
              <w:rPr>
                <w:rFonts w:ascii="Times New Roman" w:hAnsi="Times New Roman" w:cs="Times New Roman"/>
                <w:sz w:val="22"/>
                <w:szCs w:val="22"/>
              </w:rPr>
            </w:pPr>
            <w:r w:rsidRPr="009D4CAE">
              <w:rPr>
                <w:rFonts w:ascii="Times New Roman" w:hAnsi="Times New Roman" w:cs="Times New Roman"/>
                <w:sz w:val="22"/>
                <w:szCs w:val="22"/>
              </w:rPr>
              <w:t>Развитие похоронного дела в Московской области</w:t>
            </w:r>
          </w:p>
        </w:tc>
        <w:tc>
          <w:tcPr>
            <w:tcW w:w="697" w:type="dxa"/>
            <w:tcBorders>
              <w:top w:val="single" w:sz="4" w:space="0" w:color="auto"/>
              <w:left w:val="single" w:sz="4" w:space="0" w:color="auto"/>
              <w:bottom w:val="single" w:sz="4" w:space="0" w:color="auto"/>
              <w:right w:val="nil"/>
            </w:tcBorders>
            <w:shd w:val="clear" w:color="auto" w:fill="auto"/>
          </w:tcPr>
          <w:p w:rsidR="00FA6EFA" w:rsidRPr="009D4CAE" w:rsidRDefault="00FA6EFA" w:rsidP="002514C7">
            <w:pPr>
              <w:pStyle w:val="aff6"/>
              <w:shd w:val="clear" w:color="auto" w:fill="FFFFFF" w:themeFill="background1"/>
              <w:jc w:val="center"/>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nil"/>
            </w:tcBorders>
            <w:shd w:val="clear" w:color="auto" w:fill="auto"/>
          </w:tcPr>
          <w:p w:rsidR="00FA6EFA" w:rsidRPr="009D4CAE" w:rsidRDefault="00FA6EFA" w:rsidP="002514C7">
            <w:pPr>
              <w:pStyle w:val="aff6"/>
              <w:shd w:val="clear" w:color="auto" w:fill="FFFFFF" w:themeFill="background1"/>
              <w:jc w:val="center"/>
              <w:rPr>
                <w:rFonts w:ascii="Times New Roman" w:hAnsi="Times New Roman" w:cs="Times New Roman"/>
                <w:sz w:val="22"/>
                <w:szCs w:val="22"/>
              </w:rPr>
            </w:pPr>
          </w:p>
        </w:tc>
        <w:tc>
          <w:tcPr>
            <w:tcW w:w="3333" w:type="dxa"/>
            <w:tcBorders>
              <w:top w:val="single" w:sz="4" w:space="0" w:color="auto"/>
              <w:left w:val="single" w:sz="4" w:space="0" w:color="auto"/>
              <w:right w:val="nil"/>
            </w:tcBorders>
            <w:shd w:val="clear" w:color="auto" w:fill="auto"/>
          </w:tcPr>
          <w:p w:rsidR="00FA6EFA" w:rsidRPr="009D4CAE" w:rsidRDefault="00FA6EFA" w:rsidP="002514C7">
            <w:pPr>
              <w:pStyle w:val="afff"/>
              <w:shd w:val="clear" w:color="auto" w:fill="FFFFFF" w:themeFill="background1"/>
              <w:rPr>
                <w:rFonts w:ascii="Times New Roman" w:hAnsi="Times New Roman" w:cs="Times New Roman"/>
                <w:sz w:val="22"/>
                <w:szCs w:val="22"/>
              </w:rPr>
            </w:pPr>
            <w:r w:rsidRPr="009D4CAE">
              <w:rPr>
                <w:rFonts w:ascii="Times New Roman" w:hAnsi="Times New Roman" w:cs="Times New Roman"/>
                <w:sz w:val="22"/>
                <w:szCs w:val="22"/>
              </w:rPr>
              <w:t>Отклонение от норматива расходов на содержание мест захоронений</w:t>
            </w:r>
          </w:p>
        </w:tc>
        <w:tc>
          <w:tcPr>
            <w:tcW w:w="1288" w:type="dxa"/>
            <w:tcBorders>
              <w:top w:val="single" w:sz="4" w:space="0" w:color="auto"/>
              <w:left w:val="single" w:sz="4" w:space="0" w:color="auto"/>
              <w:right w:val="nil"/>
            </w:tcBorders>
            <w:shd w:val="clear" w:color="auto" w:fill="auto"/>
          </w:tcPr>
          <w:p w:rsidR="00FA6EFA" w:rsidRPr="009D4CAE" w:rsidRDefault="00FA6EFA"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9D4CAE">
              <w:rPr>
                <w:rFonts w:ascii="Times New Roman" w:hAnsi="Times New Roman" w:cs="Times New Roman"/>
                <w:sz w:val="22"/>
                <w:szCs w:val="22"/>
                <w:lang w:eastAsia="en-US"/>
              </w:rPr>
              <w:t>проценты</w:t>
            </w:r>
          </w:p>
        </w:tc>
        <w:tc>
          <w:tcPr>
            <w:tcW w:w="1030" w:type="dxa"/>
            <w:tcBorders>
              <w:top w:val="single" w:sz="4" w:space="0" w:color="auto"/>
              <w:left w:val="single" w:sz="4" w:space="0" w:color="auto"/>
              <w:right w:val="nil"/>
            </w:tcBorders>
            <w:shd w:val="clear" w:color="auto" w:fill="auto"/>
          </w:tcPr>
          <w:p w:rsidR="00FA6EFA" w:rsidRPr="009D4CAE" w:rsidRDefault="00FA6EFA"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9D4CAE">
              <w:rPr>
                <w:rFonts w:ascii="Times New Roman" w:hAnsi="Times New Roman" w:cs="Times New Roman"/>
                <w:sz w:val="22"/>
                <w:szCs w:val="22"/>
                <w:lang w:eastAsia="en-US"/>
              </w:rPr>
              <w:t>15%</w:t>
            </w:r>
          </w:p>
        </w:tc>
        <w:tc>
          <w:tcPr>
            <w:tcW w:w="1030" w:type="dxa"/>
            <w:tcBorders>
              <w:top w:val="single" w:sz="4" w:space="0" w:color="auto"/>
              <w:left w:val="single" w:sz="4" w:space="0" w:color="auto"/>
              <w:right w:val="nil"/>
            </w:tcBorders>
            <w:shd w:val="clear" w:color="auto" w:fill="auto"/>
          </w:tcPr>
          <w:p w:rsidR="00FA6EFA" w:rsidRPr="009D4CAE" w:rsidRDefault="00FA6EFA"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9D4CAE">
              <w:rPr>
                <w:rFonts w:ascii="Times New Roman" w:hAnsi="Times New Roman" w:cs="Times New Roman"/>
                <w:sz w:val="22"/>
                <w:szCs w:val="22"/>
                <w:lang w:eastAsia="en-US"/>
              </w:rPr>
              <w:t>43%</w:t>
            </w:r>
          </w:p>
        </w:tc>
        <w:tc>
          <w:tcPr>
            <w:tcW w:w="1030" w:type="dxa"/>
            <w:tcBorders>
              <w:top w:val="single" w:sz="4" w:space="0" w:color="auto"/>
              <w:left w:val="single" w:sz="4" w:space="0" w:color="auto"/>
              <w:right w:val="nil"/>
            </w:tcBorders>
            <w:shd w:val="clear" w:color="auto" w:fill="auto"/>
          </w:tcPr>
          <w:p w:rsidR="00FA6EFA" w:rsidRPr="009D4CAE" w:rsidRDefault="00FA6EFA"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9D4CAE">
              <w:rPr>
                <w:rFonts w:ascii="Times New Roman" w:hAnsi="Times New Roman" w:cs="Times New Roman"/>
                <w:sz w:val="22"/>
                <w:szCs w:val="22"/>
                <w:lang w:eastAsia="en-US"/>
              </w:rPr>
              <w:t>12%</w:t>
            </w:r>
          </w:p>
        </w:tc>
        <w:tc>
          <w:tcPr>
            <w:tcW w:w="1030" w:type="dxa"/>
            <w:tcBorders>
              <w:top w:val="single" w:sz="4" w:space="0" w:color="auto"/>
              <w:left w:val="single" w:sz="4" w:space="0" w:color="auto"/>
              <w:right w:val="nil"/>
            </w:tcBorders>
            <w:shd w:val="clear" w:color="auto" w:fill="auto"/>
          </w:tcPr>
          <w:p w:rsidR="00FA6EFA" w:rsidRPr="009D4CAE" w:rsidRDefault="00FA6EFA"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9D4CAE">
              <w:rPr>
                <w:rFonts w:ascii="Times New Roman" w:hAnsi="Times New Roman" w:cs="Times New Roman"/>
                <w:sz w:val="22"/>
                <w:szCs w:val="22"/>
                <w:lang w:eastAsia="en-US"/>
              </w:rPr>
              <w:t>12%</w:t>
            </w:r>
          </w:p>
        </w:tc>
        <w:tc>
          <w:tcPr>
            <w:tcW w:w="1030" w:type="dxa"/>
            <w:tcBorders>
              <w:top w:val="single" w:sz="4" w:space="0" w:color="auto"/>
              <w:left w:val="single" w:sz="4" w:space="0" w:color="auto"/>
              <w:right w:val="nil"/>
            </w:tcBorders>
            <w:shd w:val="clear" w:color="auto" w:fill="auto"/>
          </w:tcPr>
          <w:p w:rsidR="00FA6EFA" w:rsidRPr="009D4CAE" w:rsidRDefault="00FA6EFA"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9D4CAE">
              <w:rPr>
                <w:rFonts w:ascii="Times New Roman" w:hAnsi="Times New Roman" w:cs="Times New Roman"/>
                <w:sz w:val="22"/>
                <w:szCs w:val="22"/>
                <w:lang w:eastAsia="en-US"/>
              </w:rPr>
              <w:t>10%</w:t>
            </w:r>
          </w:p>
        </w:tc>
        <w:tc>
          <w:tcPr>
            <w:tcW w:w="1032" w:type="dxa"/>
            <w:tcBorders>
              <w:top w:val="single" w:sz="4" w:space="0" w:color="auto"/>
              <w:left w:val="single" w:sz="4" w:space="0" w:color="auto"/>
            </w:tcBorders>
            <w:shd w:val="clear" w:color="auto" w:fill="auto"/>
          </w:tcPr>
          <w:p w:rsidR="00FA6EFA" w:rsidRPr="009D4CAE" w:rsidRDefault="00FA6EFA"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9D4CAE">
              <w:rPr>
                <w:rFonts w:ascii="Times New Roman" w:hAnsi="Times New Roman" w:cs="Times New Roman"/>
                <w:sz w:val="22"/>
                <w:szCs w:val="22"/>
                <w:lang w:eastAsia="en-US"/>
              </w:rPr>
              <w:t>10%</w:t>
            </w:r>
          </w:p>
        </w:tc>
      </w:tr>
    </w:tbl>
    <w:p w:rsidR="008712CB" w:rsidRPr="002514C7" w:rsidRDefault="008712C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Примечание:</w:t>
      </w:r>
    </w:p>
    <w:p w:rsidR="00872F04" w:rsidRPr="002514C7" w:rsidRDefault="008712CB" w:rsidP="002514C7">
      <w:pPr>
        <w:shd w:val="clear" w:color="auto" w:fill="FFFFFF" w:themeFill="background1"/>
        <w:rPr>
          <w:rStyle w:val="a3"/>
          <w:bCs w:val="0"/>
          <w:color w:val="0070C0"/>
        </w:rPr>
      </w:pPr>
      <w:r w:rsidRPr="002514C7">
        <w:rPr>
          <w:rFonts w:ascii="Times New Roman" w:hAnsi="Times New Roman" w:cs="Times New Roman"/>
          <w:sz w:val="20"/>
          <w:szCs w:val="20"/>
        </w:rPr>
        <w:t xml:space="preserve">- на территории Серебряно-Прудского муниципального района Московской области все </w:t>
      </w:r>
      <w:r w:rsidR="007A5A30" w:rsidRPr="002514C7">
        <w:rPr>
          <w:rFonts w:ascii="Times New Roman" w:hAnsi="Times New Roman" w:cs="Times New Roman"/>
          <w:sz w:val="20"/>
          <w:szCs w:val="20"/>
        </w:rPr>
        <w:t xml:space="preserve">земельные участки под кладбища </w:t>
      </w:r>
      <w:r w:rsidRPr="002514C7">
        <w:rPr>
          <w:rFonts w:ascii="Times New Roman" w:hAnsi="Times New Roman" w:cs="Times New Roman"/>
          <w:sz w:val="20"/>
          <w:szCs w:val="20"/>
        </w:rPr>
        <w:t xml:space="preserve"> оформлены, в связи с этим включение показателя «Динамика сокращения доли кладбищ, земельные участки которых не оформлены в муниципальную собственность в соответствии с законодательством Российской федерации, нецелесообразно.  </w:t>
      </w:r>
    </w:p>
    <w:p w:rsidR="008712CB" w:rsidRDefault="008712CB" w:rsidP="002514C7">
      <w:pPr>
        <w:shd w:val="clear" w:color="auto" w:fill="FFFFFF" w:themeFill="background1"/>
        <w:ind w:firstLine="698"/>
        <w:jc w:val="right"/>
        <w:rPr>
          <w:rStyle w:val="a3"/>
          <w:bCs w:val="0"/>
          <w:color w:val="0070C0"/>
        </w:rPr>
      </w:pPr>
    </w:p>
    <w:p w:rsidR="00367C48" w:rsidRDefault="00367C48" w:rsidP="002514C7">
      <w:pPr>
        <w:shd w:val="clear" w:color="auto" w:fill="FFFFFF" w:themeFill="background1"/>
        <w:ind w:firstLine="698"/>
        <w:jc w:val="right"/>
        <w:rPr>
          <w:rStyle w:val="a3"/>
          <w:bCs w:val="0"/>
          <w:color w:val="0070C0"/>
        </w:rPr>
      </w:pPr>
    </w:p>
    <w:p w:rsidR="00367C48" w:rsidRDefault="00367C48" w:rsidP="002514C7">
      <w:pPr>
        <w:shd w:val="clear" w:color="auto" w:fill="FFFFFF" w:themeFill="background1"/>
        <w:ind w:firstLine="698"/>
        <w:jc w:val="right"/>
        <w:rPr>
          <w:rStyle w:val="a3"/>
          <w:bCs w:val="0"/>
          <w:color w:val="0070C0"/>
        </w:rPr>
      </w:pPr>
    </w:p>
    <w:p w:rsidR="00367C48" w:rsidRDefault="00367C48" w:rsidP="002514C7">
      <w:pPr>
        <w:shd w:val="clear" w:color="auto" w:fill="FFFFFF" w:themeFill="background1"/>
        <w:ind w:firstLine="698"/>
        <w:jc w:val="right"/>
        <w:rPr>
          <w:rStyle w:val="a3"/>
          <w:bCs w:val="0"/>
          <w:color w:val="0070C0"/>
        </w:rPr>
      </w:pPr>
    </w:p>
    <w:p w:rsidR="0062022C" w:rsidRPr="002514C7" w:rsidRDefault="0062022C"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2</w:t>
      </w:r>
    </w:p>
    <w:p w:rsidR="00872F04"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к подпрограмме </w:t>
      </w:r>
      <w:r w:rsidR="00872F04" w:rsidRPr="002514C7">
        <w:rPr>
          <w:rFonts w:ascii="Times New Roman" w:hAnsi="Times New Roman" w:cs="Times New Roman"/>
          <w:sz w:val="24"/>
          <w:szCs w:val="24"/>
        </w:rPr>
        <w:t>«Развитие потребительского рынка и услуг»</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62022C" w:rsidRPr="002514C7" w:rsidRDefault="0062022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8712CB" w:rsidRPr="002514C7" w:rsidRDefault="008712CB" w:rsidP="002514C7">
      <w:pPr>
        <w:shd w:val="clear" w:color="auto" w:fill="FFFFFF" w:themeFill="background1"/>
        <w:ind w:firstLine="720"/>
        <w:jc w:val="both"/>
      </w:pPr>
    </w:p>
    <w:p w:rsidR="008712CB" w:rsidRPr="002514C7" w:rsidRDefault="008712CB" w:rsidP="002514C7">
      <w:pPr>
        <w:pStyle w:val="aff7"/>
        <w:shd w:val="clear" w:color="auto" w:fill="FFFFFF" w:themeFill="background1"/>
        <w:tabs>
          <w:tab w:val="left" w:pos="9020"/>
        </w:tabs>
        <w:rPr>
          <w:rFonts w:ascii="Times New Roman" w:hAnsi="Times New Roman" w:cs="Times New Roman"/>
          <w:sz w:val="28"/>
          <w:szCs w:val="28"/>
        </w:rPr>
      </w:pPr>
      <w:r w:rsidRPr="002514C7">
        <w:rPr>
          <w:rStyle w:val="a3"/>
          <w:rFonts w:ascii="Times New Roman" w:hAnsi="Times New Roman" w:cs="Times New Roman"/>
          <w:bCs w:val="0"/>
          <w:color w:val="auto"/>
          <w:sz w:val="28"/>
          <w:szCs w:val="28"/>
        </w:rPr>
        <w:t xml:space="preserve">                                                                         </w:t>
      </w:r>
      <w:r w:rsidRPr="002514C7">
        <w:rPr>
          <w:rStyle w:val="a3"/>
          <w:rFonts w:ascii="Times New Roman" w:hAnsi="Times New Roman" w:cs="Times New Roman"/>
          <w:b w:val="0"/>
          <w:bCs w:val="0"/>
          <w:color w:val="auto"/>
          <w:sz w:val="28"/>
          <w:szCs w:val="28"/>
        </w:rPr>
        <w:t>Расчет финансовых ресурсов,</w:t>
      </w:r>
      <w:r w:rsidRPr="002514C7">
        <w:rPr>
          <w:rStyle w:val="a3"/>
          <w:rFonts w:ascii="Times New Roman" w:hAnsi="Times New Roman" w:cs="Times New Roman"/>
          <w:b w:val="0"/>
          <w:bCs w:val="0"/>
          <w:color w:val="auto"/>
          <w:sz w:val="28"/>
          <w:szCs w:val="28"/>
        </w:rPr>
        <w:tab/>
      </w:r>
    </w:p>
    <w:p w:rsidR="008712CB" w:rsidRPr="002514C7" w:rsidRDefault="008712CB" w:rsidP="002514C7">
      <w:pPr>
        <w:pStyle w:val="aff7"/>
        <w:shd w:val="clear" w:color="auto" w:fill="FFFFFF" w:themeFill="background1"/>
        <w:rPr>
          <w:rStyle w:val="a3"/>
          <w:rFonts w:ascii="Times New Roman" w:hAnsi="Times New Roman" w:cs="Times New Roman"/>
          <w:b w:val="0"/>
          <w:bCs w:val="0"/>
          <w:color w:val="auto"/>
          <w:sz w:val="28"/>
          <w:szCs w:val="28"/>
        </w:rPr>
      </w:pPr>
      <w:r w:rsidRPr="002514C7">
        <w:rPr>
          <w:rStyle w:val="a3"/>
          <w:rFonts w:ascii="Times New Roman" w:hAnsi="Times New Roman" w:cs="Times New Roman"/>
          <w:b w:val="0"/>
          <w:bCs w:val="0"/>
          <w:color w:val="auto"/>
          <w:sz w:val="28"/>
          <w:szCs w:val="28"/>
        </w:rPr>
        <w:t xml:space="preserve">                                            необходимых для реализации мероприятий подпрограммы</w:t>
      </w:r>
    </w:p>
    <w:p w:rsidR="008712CB" w:rsidRPr="002514C7" w:rsidRDefault="008712CB" w:rsidP="002514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14C7">
        <w:rPr>
          <w:rFonts w:ascii="Times New Roman" w:eastAsia="Times New Roman" w:hAnsi="Times New Roman" w:cs="Times New Roman"/>
          <w:sz w:val="28"/>
          <w:szCs w:val="28"/>
          <w:lang w:eastAsia="ru-RU"/>
        </w:rPr>
        <w:t>«</w:t>
      </w:r>
      <w:r w:rsidRPr="002514C7">
        <w:rPr>
          <w:rFonts w:ascii="Times New Roman" w:hAnsi="Times New Roman" w:cs="Times New Roman"/>
          <w:sz w:val="28"/>
          <w:szCs w:val="28"/>
        </w:rPr>
        <w:t>Развитие потребительского рынка и услуг</w:t>
      </w:r>
      <w:r w:rsidRPr="002514C7">
        <w:rPr>
          <w:rFonts w:ascii="Times New Roman" w:eastAsia="Times New Roman" w:hAnsi="Times New Roman" w:cs="Times New Roman"/>
          <w:sz w:val="28"/>
          <w:szCs w:val="28"/>
          <w:lang w:eastAsia="ru-RU"/>
        </w:rPr>
        <w:t>»</w:t>
      </w:r>
    </w:p>
    <w:p w:rsidR="008712CB" w:rsidRPr="002514C7" w:rsidRDefault="008712CB" w:rsidP="002514C7">
      <w:pPr>
        <w:shd w:val="clear" w:color="auto" w:fill="FFFFFF" w:themeFill="background1"/>
        <w:ind w:firstLine="720"/>
        <w:jc w:val="both"/>
        <w:rPr>
          <w:rFonts w:ascii="Times New Roman" w:hAnsi="Times New Roman" w:cs="Times New Roman"/>
          <w:sz w:val="28"/>
          <w:szCs w:val="28"/>
        </w:rPr>
      </w:pPr>
    </w:p>
    <w:tbl>
      <w:tblPr>
        <w:tblW w:w="14982"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73"/>
        <w:gridCol w:w="3080"/>
        <w:gridCol w:w="20"/>
        <w:gridCol w:w="2926"/>
        <w:gridCol w:w="989"/>
        <w:gridCol w:w="117"/>
        <w:gridCol w:w="9"/>
        <w:gridCol w:w="21"/>
        <w:gridCol w:w="75"/>
        <w:gridCol w:w="46"/>
        <w:gridCol w:w="1151"/>
        <w:gridCol w:w="48"/>
        <w:gridCol w:w="6"/>
        <w:gridCol w:w="29"/>
        <w:gridCol w:w="24"/>
        <w:gridCol w:w="10"/>
        <w:gridCol w:w="8"/>
        <w:gridCol w:w="1006"/>
        <w:gridCol w:w="51"/>
        <w:gridCol w:w="15"/>
        <w:gridCol w:w="24"/>
        <w:gridCol w:w="24"/>
        <w:gridCol w:w="14"/>
        <w:gridCol w:w="882"/>
        <w:gridCol w:w="51"/>
        <w:gridCol w:w="36"/>
        <w:gridCol w:w="12"/>
        <w:gridCol w:w="11"/>
        <w:gridCol w:w="884"/>
        <w:gridCol w:w="105"/>
        <w:gridCol w:w="1235"/>
      </w:tblGrid>
      <w:tr w:rsidR="008712CB" w:rsidRPr="002514C7" w:rsidTr="00367C48">
        <w:trPr>
          <w:trHeight w:val="326"/>
        </w:trPr>
        <w:tc>
          <w:tcPr>
            <w:tcW w:w="20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 xml:space="preserve">Наименование мероприятия подпрограммы </w:t>
            </w:r>
          </w:p>
        </w:tc>
        <w:tc>
          <w:tcPr>
            <w:tcW w:w="3100" w:type="dxa"/>
            <w:gridSpan w:val="2"/>
            <w:vMerge w:val="restart"/>
            <w:tcBorders>
              <w:top w:val="single" w:sz="4" w:space="0" w:color="auto"/>
              <w:left w:val="single" w:sz="4" w:space="0" w:color="auto"/>
              <w:right w:val="single" w:sz="4" w:space="0" w:color="auto"/>
            </w:tcBorders>
            <w:shd w:val="clear" w:color="auto" w:fill="auto"/>
            <w:hideMark/>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Источник финансирования</w:t>
            </w:r>
          </w:p>
        </w:tc>
        <w:tc>
          <w:tcPr>
            <w:tcW w:w="2926" w:type="dxa"/>
            <w:vMerge w:val="restart"/>
            <w:tcBorders>
              <w:top w:val="single" w:sz="4" w:space="0" w:color="auto"/>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 xml:space="preserve">Расчет необходимых финансовых ресурсов на реализацию мероприятия </w:t>
            </w:r>
          </w:p>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989" w:type="dxa"/>
            <w:tcBorders>
              <w:top w:val="single" w:sz="4" w:space="0" w:color="auto"/>
              <w:left w:val="nil"/>
              <w:right w:val="nil"/>
            </w:tcBorders>
            <w:shd w:val="clear" w:color="auto" w:fill="auto"/>
          </w:tcPr>
          <w:p w:rsidR="008712CB" w:rsidRPr="002514C7" w:rsidRDefault="008712CB" w:rsidP="002514C7">
            <w:pPr>
              <w:shd w:val="clear" w:color="auto" w:fill="FFFFFF" w:themeFill="background1"/>
              <w:autoSpaceDN w:val="0"/>
              <w:jc w:val="center"/>
              <w:rPr>
                <w:sz w:val="24"/>
                <w:szCs w:val="24"/>
              </w:rPr>
            </w:pPr>
          </w:p>
        </w:tc>
        <w:tc>
          <w:tcPr>
            <w:tcW w:w="4554" w:type="dxa"/>
            <w:gridSpan w:val="24"/>
            <w:tcBorders>
              <w:top w:val="single" w:sz="4" w:space="0" w:color="auto"/>
              <w:left w:val="nil"/>
              <w:bottom w:val="single" w:sz="4" w:space="0" w:color="auto"/>
              <w:right w:val="single" w:sz="4" w:space="0" w:color="auto"/>
            </w:tcBorders>
            <w:shd w:val="clear" w:color="auto" w:fill="auto"/>
            <w:hideMark/>
          </w:tcPr>
          <w:p w:rsidR="008712CB" w:rsidRPr="002514C7" w:rsidRDefault="008712CB" w:rsidP="002514C7">
            <w:pPr>
              <w:shd w:val="clear" w:color="auto" w:fill="FFFFFF" w:themeFill="background1"/>
              <w:autoSpaceDN w:val="0"/>
              <w:jc w:val="both"/>
              <w:rPr>
                <w:sz w:val="24"/>
                <w:szCs w:val="24"/>
              </w:rPr>
            </w:pPr>
            <w:r w:rsidRPr="002514C7">
              <w:rPr>
                <w:sz w:val="24"/>
                <w:szCs w:val="24"/>
              </w:rPr>
              <w:t>Общий объем финансированных ресурсов необходимые для реализации мероприятия, в том числе по годам, тыс. руб.</w:t>
            </w:r>
          </w:p>
        </w:tc>
        <w:tc>
          <w:tcPr>
            <w:tcW w:w="1340" w:type="dxa"/>
            <w:gridSpan w:val="2"/>
            <w:vMerge w:val="restart"/>
            <w:tcBorders>
              <w:top w:val="single" w:sz="4" w:space="0" w:color="auto"/>
              <w:left w:val="nil"/>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pPr>
            <w:r w:rsidRPr="002514C7">
              <w:rPr>
                <w:rFonts w:ascii="Times New Roman" w:hAnsi="Times New Roman" w:cs="Times New Roman"/>
              </w:rPr>
              <w:t>Эксплуатационные расходы, возникающие в результате реализации мероприятия</w:t>
            </w:r>
          </w:p>
        </w:tc>
      </w:tr>
      <w:tr w:rsidR="008712CB" w:rsidRPr="002514C7" w:rsidTr="00367C48">
        <w:trPr>
          <w:trHeight w:val="2199"/>
        </w:trPr>
        <w:tc>
          <w:tcPr>
            <w:tcW w:w="20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12CB" w:rsidRPr="002514C7" w:rsidRDefault="008712CB" w:rsidP="002514C7">
            <w:pPr>
              <w:shd w:val="clear" w:color="auto" w:fill="FFFFFF" w:themeFill="background1"/>
              <w:rPr>
                <w:sz w:val="24"/>
                <w:szCs w:val="24"/>
              </w:rPr>
            </w:pPr>
          </w:p>
        </w:tc>
        <w:tc>
          <w:tcPr>
            <w:tcW w:w="3100" w:type="dxa"/>
            <w:gridSpan w:val="2"/>
            <w:vMerge/>
            <w:tcBorders>
              <w:left w:val="single" w:sz="4" w:space="0" w:color="auto"/>
              <w:bottom w:val="single" w:sz="4" w:space="0" w:color="auto"/>
              <w:right w:val="single" w:sz="4" w:space="0" w:color="auto"/>
            </w:tcBorders>
            <w:shd w:val="clear" w:color="auto" w:fill="auto"/>
            <w:vAlign w:val="center"/>
            <w:hideMark/>
          </w:tcPr>
          <w:p w:rsidR="008712CB" w:rsidRPr="002514C7" w:rsidRDefault="008712CB" w:rsidP="002514C7">
            <w:pPr>
              <w:shd w:val="clear" w:color="auto" w:fill="FFFFFF" w:themeFill="background1"/>
              <w:rPr>
                <w:sz w:val="24"/>
                <w:szCs w:val="24"/>
              </w:rPr>
            </w:pPr>
          </w:p>
        </w:tc>
        <w:tc>
          <w:tcPr>
            <w:tcW w:w="2926" w:type="dxa"/>
            <w:vMerge/>
            <w:tcBorders>
              <w:left w:val="single" w:sz="4" w:space="0" w:color="auto"/>
              <w:bottom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36" w:type="dxa"/>
            <w:gridSpan w:val="4"/>
            <w:tcBorders>
              <w:top w:val="single" w:sz="4" w:space="0" w:color="auto"/>
              <w:left w:val="nil"/>
              <w:bottom w:val="single" w:sz="4" w:space="0" w:color="auto"/>
              <w:right w:val="single" w:sz="4" w:space="0" w:color="auto"/>
            </w:tcBorders>
            <w:shd w:val="clear" w:color="auto" w:fill="auto"/>
            <w:hideMark/>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Очередной финансовый год</w:t>
            </w:r>
          </w:p>
        </w:tc>
        <w:tc>
          <w:tcPr>
            <w:tcW w:w="1272" w:type="dxa"/>
            <w:gridSpan w:val="3"/>
            <w:tcBorders>
              <w:top w:val="single" w:sz="4" w:space="0" w:color="auto"/>
              <w:left w:val="single" w:sz="4" w:space="0" w:color="auto"/>
              <w:bottom w:val="single" w:sz="4" w:space="0" w:color="auto"/>
              <w:right w:val="nil"/>
            </w:tcBorders>
            <w:shd w:val="clear" w:color="auto" w:fill="auto"/>
            <w:hideMark/>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1-й год планового периода</w:t>
            </w:r>
          </w:p>
        </w:tc>
        <w:tc>
          <w:tcPr>
            <w:tcW w:w="1131" w:type="dxa"/>
            <w:gridSpan w:val="7"/>
            <w:tcBorders>
              <w:top w:val="single" w:sz="4" w:space="0" w:color="auto"/>
              <w:left w:val="single" w:sz="4" w:space="0" w:color="auto"/>
              <w:bottom w:val="single" w:sz="4" w:space="0" w:color="auto"/>
              <w:right w:val="nil"/>
            </w:tcBorders>
            <w:shd w:val="clear" w:color="auto" w:fill="auto"/>
            <w:hideMark/>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2-й год планового периода</w:t>
            </w:r>
          </w:p>
        </w:tc>
        <w:tc>
          <w:tcPr>
            <w:tcW w:w="1010" w:type="dxa"/>
            <w:gridSpan w:val="6"/>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3-й год планового периода</w:t>
            </w:r>
          </w:p>
        </w:tc>
        <w:tc>
          <w:tcPr>
            <w:tcW w:w="994" w:type="dxa"/>
            <w:gridSpan w:val="5"/>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4-й год планового периода</w:t>
            </w:r>
          </w:p>
        </w:tc>
        <w:tc>
          <w:tcPr>
            <w:tcW w:w="1340" w:type="dxa"/>
            <w:gridSpan w:val="2"/>
            <w:vMerge/>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706"/>
        </w:trPr>
        <w:tc>
          <w:tcPr>
            <w:tcW w:w="14982"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rPr>
                <w:rFonts w:ascii="Times New Roman" w:hAnsi="Times New Roman" w:cs="Times New Roman"/>
                <w:b/>
              </w:rPr>
            </w:pPr>
            <w:r w:rsidRPr="002514C7">
              <w:rPr>
                <w:rFonts w:ascii="Times New Roman" w:hAnsi="Times New Roman" w:cs="Times New Roman"/>
                <w:b/>
              </w:rPr>
              <w:t>1.Развитие инфраструктуры потребительского рынка и услуг</w:t>
            </w:r>
          </w:p>
        </w:tc>
      </w:tr>
      <w:tr w:rsidR="008712CB" w:rsidRPr="002514C7" w:rsidTr="00367C48">
        <w:trPr>
          <w:trHeight w:val="345"/>
        </w:trPr>
        <w:tc>
          <w:tcPr>
            <w:tcW w:w="2073" w:type="dxa"/>
            <w:vMerge w:val="restart"/>
            <w:tcBorders>
              <w:top w:val="single" w:sz="4" w:space="0" w:color="auto"/>
              <w:left w:val="single" w:sz="4" w:space="0" w:color="auto"/>
              <w:right w:val="single" w:sz="4" w:space="0" w:color="auto"/>
            </w:tcBorders>
            <w:shd w:val="clear" w:color="auto" w:fill="auto"/>
            <w:vAlign w:val="center"/>
          </w:tcPr>
          <w:p w:rsidR="008712CB" w:rsidRPr="002514C7" w:rsidRDefault="008712CB" w:rsidP="002514C7">
            <w:pPr>
              <w:pStyle w:val="affff1"/>
              <w:numPr>
                <w:ilvl w:val="1"/>
                <w:numId w:val="2"/>
              </w:numPr>
              <w:shd w:val="clear" w:color="auto" w:fill="FFFFFF" w:themeFill="background1"/>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8712CB" w:rsidRPr="002514C7" w:rsidRDefault="008712CB" w:rsidP="002514C7">
            <w:pPr>
              <w:pStyle w:val="affff1"/>
              <w:shd w:val="clear" w:color="auto" w:fill="FFFFFF" w:themeFill="background1"/>
              <w:ind w:left="34"/>
              <w:rPr>
                <w:rFonts w:ascii="Times New Roman" w:hAnsi="Times New Roman" w:cs="Times New Roman"/>
                <w:sz w:val="20"/>
                <w:szCs w:val="20"/>
              </w:rPr>
            </w:pP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w:t>
            </w:r>
            <w:r w:rsidRPr="002514C7">
              <w:rPr>
                <w:rFonts w:ascii="Times New Roman" w:hAnsi="Times New Roman" w:cs="Times New Roman"/>
                <w:sz w:val="20"/>
                <w:szCs w:val="20"/>
              </w:rPr>
              <w:lastRenderedPageBreak/>
              <w:t>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Итого:</w:t>
            </w:r>
          </w:p>
        </w:tc>
        <w:tc>
          <w:tcPr>
            <w:tcW w:w="2926" w:type="dxa"/>
            <w:vMerge w:val="restart"/>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rFonts w:ascii="Times New Roman" w:hAnsi="Times New Roman" w:cs="Times New Roman"/>
                <w:sz w:val="20"/>
                <w:szCs w:val="20"/>
              </w:rPr>
            </w:pPr>
          </w:p>
        </w:tc>
        <w:tc>
          <w:tcPr>
            <w:tcW w:w="1257" w:type="dxa"/>
            <w:gridSpan w:val="6"/>
            <w:tcBorders>
              <w:top w:val="single" w:sz="4" w:space="0" w:color="auto"/>
              <w:left w:val="nil"/>
              <w:bottom w:val="single" w:sz="4" w:space="0" w:color="auto"/>
              <w:right w:val="single" w:sz="4" w:space="0" w:color="auto"/>
            </w:tcBorders>
            <w:shd w:val="clear" w:color="auto" w:fill="auto"/>
          </w:tcPr>
          <w:p w:rsidR="008712CB" w:rsidRPr="002514C7" w:rsidRDefault="007A5A30"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472</w:t>
            </w:r>
          </w:p>
        </w:tc>
        <w:tc>
          <w:tcPr>
            <w:tcW w:w="1258" w:type="dxa"/>
            <w:gridSpan w:val="5"/>
            <w:tcBorders>
              <w:top w:val="single" w:sz="4" w:space="0" w:color="auto"/>
              <w:left w:val="single" w:sz="4" w:space="0" w:color="auto"/>
              <w:bottom w:val="single" w:sz="4" w:space="0" w:color="auto"/>
              <w:right w:val="nil"/>
            </w:tcBorders>
            <w:shd w:val="clear" w:color="auto" w:fill="auto"/>
          </w:tcPr>
          <w:p w:rsidR="008712CB" w:rsidRPr="002514C7" w:rsidRDefault="007A5A30"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499</w:t>
            </w:r>
          </w:p>
        </w:tc>
        <w:tc>
          <w:tcPr>
            <w:tcW w:w="1138" w:type="dxa"/>
            <w:gridSpan w:val="7"/>
            <w:tcBorders>
              <w:top w:val="single" w:sz="4" w:space="0" w:color="auto"/>
              <w:left w:val="single" w:sz="4" w:space="0" w:color="auto"/>
              <w:bottom w:val="single" w:sz="4" w:space="0" w:color="auto"/>
              <w:right w:val="nil"/>
            </w:tcBorders>
            <w:shd w:val="clear" w:color="auto" w:fill="auto"/>
          </w:tcPr>
          <w:p w:rsidR="008712CB" w:rsidRPr="002514C7" w:rsidRDefault="007A5A30"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527</w:t>
            </w:r>
          </w:p>
        </w:tc>
        <w:tc>
          <w:tcPr>
            <w:tcW w:w="1006" w:type="dxa"/>
            <w:gridSpan w:val="6"/>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7A5A30" w:rsidP="002514C7">
            <w:pPr>
              <w:pStyle w:val="aff6"/>
              <w:shd w:val="clear" w:color="auto" w:fill="FFFFFF" w:themeFill="background1"/>
              <w:spacing w:line="276" w:lineRule="auto"/>
              <w:rPr>
                <w:rFonts w:ascii="Times New Roman" w:hAnsi="Times New Roman" w:cs="Times New Roman"/>
                <w:sz w:val="20"/>
                <w:szCs w:val="20"/>
              </w:rPr>
            </w:pPr>
            <w:r w:rsidRPr="002514C7">
              <w:rPr>
                <w:rFonts w:ascii="Times New Roman" w:hAnsi="Times New Roman" w:cs="Times New Roman"/>
                <w:sz w:val="20"/>
                <w:szCs w:val="20"/>
              </w:rPr>
              <w:t>527</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7A5A30"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527</w:t>
            </w:r>
          </w:p>
        </w:tc>
        <w:tc>
          <w:tcPr>
            <w:tcW w:w="1235" w:type="dxa"/>
            <w:vMerge w:val="restart"/>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345"/>
        </w:trPr>
        <w:tc>
          <w:tcPr>
            <w:tcW w:w="2073" w:type="dxa"/>
            <w:vMerge/>
            <w:tcBorders>
              <w:left w:val="single" w:sz="4" w:space="0" w:color="auto"/>
              <w:right w:val="single" w:sz="4" w:space="0" w:color="auto"/>
            </w:tcBorders>
            <w:shd w:val="clear" w:color="auto" w:fill="auto"/>
            <w:vAlign w:val="center"/>
          </w:tcPr>
          <w:p w:rsidR="008712CB" w:rsidRPr="002514C7" w:rsidRDefault="008712CB" w:rsidP="002514C7">
            <w:pPr>
              <w:pStyle w:val="affff1"/>
              <w:numPr>
                <w:ilvl w:val="1"/>
                <w:numId w:val="2"/>
              </w:numPr>
              <w:shd w:val="clear" w:color="auto" w:fill="FFFFFF" w:themeFill="background1"/>
              <w:rPr>
                <w:rFonts w:ascii="Times New Roman" w:hAnsi="Times New Roman" w:cs="Times New Roman"/>
                <w:sz w:val="20"/>
                <w:szCs w:val="20"/>
                <w:u w:val="single"/>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rFonts w:ascii="Times New Roman" w:hAnsi="Times New Roman" w:cs="Times New Roman"/>
                <w:sz w:val="20"/>
                <w:szCs w:val="20"/>
              </w:rPr>
            </w:pPr>
          </w:p>
        </w:tc>
        <w:tc>
          <w:tcPr>
            <w:tcW w:w="1257"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258" w:type="dxa"/>
            <w:gridSpan w:val="5"/>
            <w:tcBorders>
              <w:top w:val="single" w:sz="4" w:space="0" w:color="auto"/>
              <w:left w:val="single" w:sz="4" w:space="0" w:color="auto"/>
              <w:bottom w:val="single" w:sz="4" w:space="0" w:color="auto"/>
              <w:right w:val="nil"/>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138" w:type="dxa"/>
            <w:gridSpan w:val="7"/>
            <w:tcBorders>
              <w:top w:val="single" w:sz="4" w:space="0" w:color="auto"/>
              <w:left w:val="single" w:sz="4" w:space="0" w:color="auto"/>
              <w:bottom w:val="single" w:sz="4" w:space="0" w:color="auto"/>
              <w:right w:val="nil"/>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006" w:type="dxa"/>
            <w:gridSpan w:val="6"/>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rPr>
                <w:rFonts w:ascii="Times New Roman" w:hAnsi="Times New Roman" w:cs="Times New Roman"/>
                <w:sz w:val="20"/>
                <w:szCs w:val="20"/>
              </w:rPr>
            </w:pP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235" w:type="dxa"/>
            <w:vMerge/>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660"/>
        </w:trPr>
        <w:tc>
          <w:tcPr>
            <w:tcW w:w="2073"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rFonts w:ascii="Times New Roman" w:hAnsi="Times New Roman" w:cs="Times New Roman"/>
                <w:sz w:val="20"/>
                <w:szCs w:val="20"/>
              </w:rPr>
            </w:pPr>
          </w:p>
        </w:tc>
        <w:tc>
          <w:tcPr>
            <w:tcW w:w="1257"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468</w:t>
            </w:r>
          </w:p>
        </w:tc>
        <w:tc>
          <w:tcPr>
            <w:tcW w:w="1258" w:type="dxa"/>
            <w:gridSpan w:val="5"/>
            <w:tcBorders>
              <w:top w:val="single" w:sz="4" w:space="0" w:color="auto"/>
              <w:left w:val="single" w:sz="4" w:space="0" w:color="auto"/>
              <w:bottom w:val="single" w:sz="4" w:space="0" w:color="auto"/>
              <w:right w:val="nil"/>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495</w:t>
            </w:r>
          </w:p>
        </w:tc>
        <w:tc>
          <w:tcPr>
            <w:tcW w:w="1138" w:type="dxa"/>
            <w:gridSpan w:val="7"/>
            <w:tcBorders>
              <w:top w:val="single" w:sz="4" w:space="0" w:color="auto"/>
              <w:left w:val="single" w:sz="4" w:space="0" w:color="auto"/>
              <w:bottom w:val="single" w:sz="4" w:space="0" w:color="auto"/>
              <w:right w:val="nil"/>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523</w:t>
            </w:r>
          </w:p>
        </w:tc>
        <w:tc>
          <w:tcPr>
            <w:tcW w:w="1006" w:type="dxa"/>
            <w:gridSpan w:val="6"/>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523</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523</w:t>
            </w:r>
          </w:p>
        </w:tc>
        <w:tc>
          <w:tcPr>
            <w:tcW w:w="1235" w:type="dxa"/>
            <w:vMerge/>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687"/>
        </w:trPr>
        <w:tc>
          <w:tcPr>
            <w:tcW w:w="2073"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rFonts w:ascii="Times New Roman" w:hAnsi="Times New Roman" w:cs="Times New Roman"/>
                <w:sz w:val="20"/>
                <w:szCs w:val="20"/>
              </w:rPr>
            </w:pPr>
          </w:p>
        </w:tc>
        <w:tc>
          <w:tcPr>
            <w:tcW w:w="1257"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258" w:type="dxa"/>
            <w:gridSpan w:val="5"/>
            <w:tcBorders>
              <w:top w:val="single" w:sz="4" w:space="0" w:color="auto"/>
              <w:left w:val="single" w:sz="4" w:space="0" w:color="auto"/>
              <w:bottom w:val="single" w:sz="4" w:space="0" w:color="auto"/>
              <w:right w:val="nil"/>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38" w:type="dxa"/>
            <w:gridSpan w:val="7"/>
            <w:tcBorders>
              <w:top w:val="single" w:sz="4" w:space="0" w:color="auto"/>
              <w:left w:val="single" w:sz="4" w:space="0" w:color="auto"/>
              <w:bottom w:val="single" w:sz="4" w:space="0" w:color="auto"/>
              <w:right w:val="nil"/>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006" w:type="dxa"/>
            <w:gridSpan w:val="6"/>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rPr>
                <w:rFonts w:ascii="Times New Roman" w:hAnsi="Times New Roman" w:cs="Times New Roman"/>
                <w:sz w:val="20"/>
                <w:szCs w:val="20"/>
              </w:rPr>
            </w:pPr>
            <w:r w:rsidRPr="002514C7">
              <w:rPr>
                <w:rFonts w:ascii="Times New Roman" w:hAnsi="Times New Roman" w:cs="Times New Roman"/>
                <w:sz w:val="20"/>
                <w:szCs w:val="20"/>
              </w:rPr>
              <w:t>-</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235" w:type="dxa"/>
            <w:vMerge/>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1270"/>
        </w:trPr>
        <w:tc>
          <w:tcPr>
            <w:tcW w:w="2073" w:type="dxa"/>
            <w:vMerge/>
            <w:tcBorders>
              <w:left w:val="single" w:sz="4" w:space="0" w:color="auto"/>
              <w:bottom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26" w:type="dxa"/>
            <w:vMerge/>
            <w:tcBorders>
              <w:left w:val="single" w:sz="4" w:space="0" w:color="auto"/>
              <w:bottom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rFonts w:ascii="Times New Roman" w:hAnsi="Times New Roman" w:cs="Times New Roman"/>
                <w:sz w:val="20"/>
                <w:szCs w:val="20"/>
              </w:rPr>
            </w:pPr>
          </w:p>
        </w:tc>
        <w:tc>
          <w:tcPr>
            <w:tcW w:w="1257"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1258" w:type="dxa"/>
            <w:gridSpan w:val="5"/>
            <w:tcBorders>
              <w:top w:val="single" w:sz="4" w:space="0" w:color="auto"/>
              <w:left w:val="single" w:sz="4" w:space="0" w:color="auto"/>
              <w:bottom w:val="single" w:sz="4" w:space="0" w:color="auto"/>
              <w:right w:val="nil"/>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1138" w:type="dxa"/>
            <w:gridSpan w:val="7"/>
            <w:tcBorders>
              <w:top w:val="single" w:sz="4" w:space="0" w:color="auto"/>
              <w:left w:val="single" w:sz="4" w:space="0" w:color="auto"/>
              <w:bottom w:val="single" w:sz="4" w:space="0" w:color="auto"/>
              <w:right w:val="nil"/>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1006" w:type="dxa"/>
            <w:gridSpan w:val="6"/>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1235" w:type="dxa"/>
            <w:vMerge/>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113"/>
        </w:trPr>
        <w:tc>
          <w:tcPr>
            <w:tcW w:w="2073"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shd w:val="clear" w:color="auto" w:fill="FFFFFF"/>
              </w:rPr>
            </w:pPr>
            <w:r w:rsidRPr="002514C7">
              <w:rPr>
                <w:rFonts w:ascii="Times New Roman" w:hAnsi="Times New Roman" w:cs="Times New Roman"/>
                <w:color w:val="000000" w:themeColor="text1"/>
                <w:sz w:val="20"/>
                <w:szCs w:val="20"/>
                <w:shd w:val="clear" w:color="auto" w:fill="FFFFFF"/>
              </w:rPr>
              <w:t>1.</w:t>
            </w:r>
            <w:r w:rsidR="0006036E" w:rsidRPr="002514C7">
              <w:rPr>
                <w:rFonts w:ascii="Times New Roman" w:hAnsi="Times New Roman" w:cs="Times New Roman"/>
                <w:color w:val="000000" w:themeColor="text1"/>
                <w:sz w:val="20"/>
                <w:szCs w:val="20"/>
                <w:shd w:val="clear" w:color="auto" w:fill="FFFFFF"/>
              </w:rPr>
              <w:t>2</w:t>
            </w:r>
            <w:r w:rsidRPr="002514C7">
              <w:rPr>
                <w:rFonts w:ascii="Times New Roman" w:hAnsi="Times New Roman" w:cs="Times New Roman"/>
                <w:color w:val="000000" w:themeColor="text1"/>
                <w:sz w:val="20"/>
                <w:szCs w:val="20"/>
                <w:shd w:val="clear" w:color="auto" w:fill="FFFFFF"/>
              </w:rPr>
              <w:t>.</w:t>
            </w:r>
            <w:r w:rsidRPr="002514C7">
              <w:rPr>
                <w:rFonts w:ascii="Times New Roman" w:hAnsi="Times New Roman" w:cs="Times New Roman"/>
                <w:sz w:val="20"/>
                <w:szCs w:val="20"/>
              </w:rPr>
              <w:t xml:space="preserve"> </w:t>
            </w:r>
            <w:r w:rsidRPr="002514C7">
              <w:rPr>
                <w:rFonts w:ascii="Times New Roman" w:hAnsi="Times New Roman" w:cs="Times New Roman"/>
                <w:sz w:val="20"/>
                <w:szCs w:val="20"/>
                <w:u w:val="single"/>
              </w:rPr>
              <w:t>Мероприятие</w:t>
            </w:r>
          </w:p>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color w:val="000000" w:themeColor="text1"/>
                <w:sz w:val="20"/>
                <w:szCs w:val="20"/>
                <w:shd w:val="clear" w:color="auto" w:fill="FFFFFF"/>
              </w:rPr>
              <w:t>Подготовка сводного перечня мест проведения ярмарок</w:t>
            </w: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Итого:</w:t>
            </w:r>
          </w:p>
        </w:tc>
        <w:tc>
          <w:tcPr>
            <w:tcW w:w="2946" w:type="dxa"/>
            <w:gridSpan w:val="2"/>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112"/>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shd w:val="clear" w:color="auto" w:fill="FFFFFF"/>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172"/>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172"/>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172"/>
        </w:trPr>
        <w:tc>
          <w:tcPr>
            <w:tcW w:w="2073"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46" w:type="dxa"/>
            <w:gridSpan w:val="2"/>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554"/>
        </w:trPr>
        <w:tc>
          <w:tcPr>
            <w:tcW w:w="2073"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u w:val="single"/>
              </w:rPr>
            </w:pPr>
            <w:r w:rsidRPr="002514C7">
              <w:rPr>
                <w:rFonts w:ascii="Times New Roman" w:hAnsi="Times New Roman" w:cs="Times New Roman"/>
                <w:sz w:val="20"/>
                <w:szCs w:val="20"/>
              </w:rPr>
              <w:t>1.</w:t>
            </w:r>
            <w:r w:rsidR="0006036E" w:rsidRPr="002514C7">
              <w:rPr>
                <w:rFonts w:ascii="Times New Roman" w:hAnsi="Times New Roman" w:cs="Times New Roman"/>
                <w:sz w:val="20"/>
                <w:szCs w:val="20"/>
              </w:rPr>
              <w:t>3</w:t>
            </w:r>
            <w:r w:rsidRPr="002514C7">
              <w:rPr>
                <w:rFonts w:ascii="Times New Roman" w:hAnsi="Times New Roman" w:cs="Times New Roman"/>
                <w:sz w:val="20"/>
                <w:szCs w:val="20"/>
              </w:rPr>
              <w:t xml:space="preserve">. </w:t>
            </w:r>
            <w:r w:rsidRPr="002514C7">
              <w:rPr>
                <w:rFonts w:ascii="Times New Roman" w:hAnsi="Times New Roman" w:cs="Times New Roman"/>
                <w:sz w:val="20"/>
                <w:szCs w:val="20"/>
                <w:u w:val="single"/>
              </w:rPr>
              <w:t>Мероприятие</w:t>
            </w:r>
          </w:p>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Организация и проведение муниципальных тематических ярмарок с участием субъектов малого и среднего предпринимательства</w:t>
            </w: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Итого:</w:t>
            </w:r>
          </w:p>
        </w:tc>
        <w:tc>
          <w:tcPr>
            <w:tcW w:w="2946" w:type="dxa"/>
            <w:gridSpan w:val="2"/>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345"/>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843"/>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686"/>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660"/>
        </w:trPr>
        <w:tc>
          <w:tcPr>
            <w:tcW w:w="2073"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46" w:type="dxa"/>
            <w:gridSpan w:val="2"/>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420"/>
        </w:trPr>
        <w:tc>
          <w:tcPr>
            <w:tcW w:w="2073"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1.</w:t>
            </w:r>
            <w:r w:rsidR="0006036E" w:rsidRPr="002514C7">
              <w:rPr>
                <w:rFonts w:ascii="Times New Roman" w:hAnsi="Times New Roman" w:cs="Times New Roman"/>
                <w:sz w:val="20"/>
                <w:szCs w:val="20"/>
              </w:rPr>
              <w:t>4</w:t>
            </w:r>
            <w:r w:rsidRPr="002514C7">
              <w:rPr>
                <w:rFonts w:ascii="Times New Roman" w:hAnsi="Times New Roman" w:cs="Times New Roman"/>
                <w:sz w:val="20"/>
                <w:szCs w:val="20"/>
              </w:rPr>
              <w:t xml:space="preserve">. </w:t>
            </w:r>
            <w:r w:rsidRPr="002514C7">
              <w:rPr>
                <w:rFonts w:ascii="Times New Roman" w:hAnsi="Times New Roman" w:cs="Times New Roman"/>
                <w:sz w:val="20"/>
                <w:szCs w:val="20"/>
                <w:u w:val="single"/>
              </w:rPr>
              <w:t>Мероприятие</w:t>
            </w:r>
          </w:p>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 xml:space="preserve">Организация и проведение </w:t>
            </w:r>
            <w:r w:rsidRPr="002514C7">
              <w:rPr>
                <w:rFonts w:ascii="Times New Roman" w:hAnsi="Times New Roman" w:cs="Times New Roman"/>
                <w:sz w:val="20"/>
                <w:szCs w:val="20"/>
              </w:rPr>
              <w:lastRenderedPageBreak/>
              <w:t>социальных акций для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Итого:</w:t>
            </w:r>
          </w:p>
        </w:tc>
        <w:tc>
          <w:tcPr>
            <w:tcW w:w="2946" w:type="dxa"/>
            <w:gridSpan w:val="2"/>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 xml:space="preserve">В пределах финансовых средств, предусмотренных на основную деятельность </w:t>
            </w:r>
            <w:r w:rsidRPr="002514C7">
              <w:rPr>
                <w:rFonts w:ascii="Times New Roman" w:hAnsi="Times New Roman" w:cs="Times New Roman"/>
                <w:sz w:val="20"/>
                <w:szCs w:val="20"/>
              </w:rPr>
              <w:lastRenderedPageBreak/>
              <w:t>исполнителя</w:t>
            </w: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lastRenderedPageBreak/>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420"/>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682"/>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846"/>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1537"/>
        </w:trPr>
        <w:tc>
          <w:tcPr>
            <w:tcW w:w="2073"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46" w:type="dxa"/>
            <w:gridSpan w:val="2"/>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435"/>
        </w:trPr>
        <w:tc>
          <w:tcPr>
            <w:tcW w:w="2073"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u w:val="single"/>
              </w:rPr>
            </w:pPr>
            <w:r w:rsidRPr="002514C7">
              <w:rPr>
                <w:rFonts w:ascii="Times New Roman" w:hAnsi="Times New Roman" w:cs="Times New Roman"/>
                <w:sz w:val="20"/>
                <w:szCs w:val="20"/>
              </w:rPr>
              <w:t>1.</w:t>
            </w:r>
            <w:r w:rsidR="0006036E" w:rsidRPr="002514C7">
              <w:rPr>
                <w:rFonts w:ascii="Times New Roman" w:hAnsi="Times New Roman" w:cs="Times New Roman"/>
                <w:sz w:val="20"/>
                <w:szCs w:val="20"/>
              </w:rPr>
              <w:t>5</w:t>
            </w:r>
            <w:r w:rsidRPr="002514C7">
              <w:rPr>
                <w:rFonts w:ascii="Times New Roman" w:hAnsi="Times New Roman" w:cs="Times New Roman"/>
                <w:sz w:val="20"/>
                <w:szCs w:val="20"/>
              </w:rPr>
              <w:t xml:space="preserve">. </w:t>
            </w:r>
            <w:r w:rsidRPr="002514C7">
              <w:rPr>
                <w:rFonts w:ascii="Times New Roman" w:hAnsi="Times New Roman" w:cs="Times New Roman"/>
                <w:sz w:val="20"/>
                <w:szCs w:val="20"/>
                <w:u w:val="single"/>
              </w:rPr>
              <w:t>Мероприятие</w:t>
            </w:r>
          </w:p>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Организация проведения общегородских мероприятий в рамках городских торжеств и праздничных дат</w:t>
            </w: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Итого:</w:t>
            </w:r>
          </w:p>
        </w:tc>
        <w:tc>
          <w:tcPr>
            <w:tcW w:w="2946" w:type="dxa"/>
            <w:gridSpan w:val="2"/>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435"/>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861"/>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472"/>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861"/>
        </w:trPr>
        <w:tc>
          <w:tcPr>
            <w:tcW w:w="2073"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46" w:type="dxa"/>
            <w:gridSpan w:val="2"/>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285"/>
        </w:trPr>
        <w:tc>
          <w:tcPr>
            <w:tcW w:w="2073"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1.</w:t>
            </w:r>
            <w:r w:rsidR="0006036E" w:rsidRPr="002514C7">
              <w:rPr>
                <w:rFonts w:ascii="Times New Roman" w:hAnsi="Times New Roman" w:cs="Times New Roman"/>
                <w:color w:val="000000" w:themeColor="text1"/>
                <w:sz w:val="20"/>
                <w:szCs w:val="20"/>
              </w:rPr>
              <w:t>6</w:t>
            </w:r>
            <w:r w:rsidRPr="002514C7">
              <w:rPr>
                <w:rFonts w:ascii="Times New Roman" w:hAnsi="Times New Roman" w:cs="Times New Roman"/>
                <w:color w:val="000000" w:themeColor="text1"/>
                <w:sz w:val="20"/>
                <w:szCs w:val="20"/>
              </w:rPr>
              <w:t>.</w:t>
            </w:r>
            <w:r w:rsidRPr="002514C7">
              <w:rPr>
                <w:rFonts w:ascii="Times New Roman" w:hAnsi="Times New Roman" w:cs="Times New Roman"/>
                <w:sz w:val="20"/>
                <w:szCs w:val="20"/>
              </w:rPr>
              <w:t xml:space="preserve"> </w:t>
            </w:r>
            <w:r w:rsidRPr="002514C7">
              <w:rPr>
                <w:rFonts w:ascii="Times New Roman" w:hAnsi="Times New Roman" w:cs="Times New Roman"/>
                <w:sz w:val="20"/>
                <w:szCs w:val="20"/>
                <w:u w:val="single"/>
              </w:rPr>
              <w:t>Мероприятие</w:t>
            </w:r>
          </w:p>
          <w:p w:rsidR="008712CB" w:rsidRPr="002514C7" w:rsidRDefault="008712CB"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 xml:space="preserve"> Введение в строй предприятий бытового обслуживания после реконструкции в рамках Губернаторской программы "Сто бань Подмосковья", в том числе ориентированных на обслуживание социально-</w:t>
            </w:r>
            <w:r w:rsidRPr="002514C7">
              <w:rPr>
                <w:rFonts w:ascii="Times New Roman" w:hAnsi="Times New Roman" w:cs="Times New Roman"/>
                <w:color w:val="000000" w:themeColor="text1"/>
                <w:sz w:val="20"/>
                <w:szCs w:val="20"/>
              </w:rPr>
              <w:lastRenderedPageBreak/>
              <w:t>незащищенных категорий граждан</w:t>
            </w: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lastRenderedPageBreak/>
              <w:t>Итого:</w:t>
            </w:r>
          </w:p>
        </w:tc>
        <w:tc>
          <w:tcPr>
            <w:tcW w:w="2946" w:type="dxa"/>
            <w:gridSpan w:val="2"/>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rPr>
            </w:pPr>
          </w:p>
        </w:tc>
        <w:tc>
          <w:tcPr>
            <w:tcW w:w="1211" w:type="dxa"/>
            <w:gridSpan w:val="5"/>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45" w:type="dxa"/>
            <w:gridSpan w:val="3"/>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23541</w:t>
            </w:r>
          </w:p>
        </w:tc>
        <w:tc>
          <w:tcPr>
            <w:tcW w:w="1134"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046"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012" w:type="dxa"/>
            <w:gridSpan w:val="4"/>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35" w:type="dxa"/>
            <w:vMerge w:val="restart"/>
            <w:tcBorders>
              <w:top w:val="single" w:sz="4" w:space="0" w:color="auto"/>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285"/>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Средства федерального бюджета</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rPr>
            </w:pPr>
          </w:p>
        </w:tc>
        <w:tc>
          <w:tcPr>
            <w:tcW w:w="1211" w:type="dxa"/>
            <w:gridSpan w:val="5"/>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45" w:type="dxa"/>
            <w:gridSpan w:val="3"/>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46"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576"/>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Средства бюджета Московской области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rPr>
            </w:pPr>
          </w:p>
        </w:tc>
        <w:tc>
          <w:tcPr>
            <w:tcW w:w="1211" w:type="dxa"/>
            <w:gridSpan w:val="5"/>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45" w:type="dxa"/>
            <w:gridSpan w:val="3"/>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46"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576"/>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Внебюджетные источники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rPr>
            </w:pPr>
          </w:p>
        </w:tc>
        <w:tc>
          <w:tcPr>
            <w:tcW w:w="1211" w:type="dxa"/>
            <w:gridSpan w:val="5"/>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45" w:type="dxa"/>
            <w:gridSpan w:val="3"/>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23541</w:t>
            </w:r>
          </w:p>
        </w:tc>
        <w:tc>
          <w:tcPr>
            <w:tcW w:w="1134"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46"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955"/>
        </w:trPr>
        <w:tc>
          <w:tcPr>
            <w:tcW w:w="2073"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Средства бюджетов муниципального района</w:t>
            </w:r>
          </w:p>
        </w:tc>
        <w:tc>
          <w:tcPr>
            <w:tcW w:w="2946" w:type="dxa"/>
            <w:gridSpan w:val="2"/>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color w:val="000000" w:themeColor="text1"/>
                <w:sz w:val="20"/>
                <w:szCs w:val="20"/>
              </w:rPr>
            </w:pPr>
          </w:p>
        </w:tc>
        <w:tc>
          <w:tcPr>
            <w:tcW w:w="1211" w:type="dxa"/>
            <w:gridSpan w:val="5"/>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45" w:type="dxa"/>
            <w:gridSpan w:val="3"/>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46" w:type="dxa"/>
            <w:gridSpan w:val="7"/>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bottom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474"/>
        </w:trPr>
        <w:tc>
          <w:tcPr>
            <w:tcW w:w="2073" w:type="dxa"/>
            <w:vMerge w:val="restart"/>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sz w:val="20"/>
                <w:szCs w:val="20"/>
                <w:u w:val="single"/>
              </w:rPr>
            </w:pPr>
            <w:r w:rsidRPr="002514C7">
              <w:rPr>
                <w:rFonts w:ascii="Times New Roman" w:hAnsi="Times New Roman" w:cs="Times New Roman"/>
                <w:sz w:val="20"/>
                <w:szCs w:val="20"/>
                <w:u w:val="single"/>
              </w:rPr>
              <w:lastRenderedPageBreak/>
              <w:t>1.</w:t>
            </w:r>
            <w:r w:rsidR="0006036E" w:rsidRPr="002514C7">
              <w:rPr>
                <w:rFonts w:ascii="Times New Roman" w:hAnsi="Times New Roman" w:cs="Times New Roman"/>
                <w:sz w:val="20"/>
                <w:szCs w:val="20"/>
                <w:u w:val="single"/>
              </w:rPr>
              <w:t>7</w:t>
            </w:r>
            <w:r w:rsidRPr="002514C7">
              <w:rPr>
                <w:rFonts w:ascii="Times New Roman" w:hAnsi="Times New Roman" w:cs="Times New Roman"/>
                <w:sz w:val="20"/>
                <w:szCs w:val="20"/>
                <w:u w:val="single"/>
              </w:rPr>
              <w:t>.Мероприятие</w:t>
            </w:r>
          </w:p>
          <w:p w:rsidR="008712CB" w:rsidRPr="002514C7" w:rsidRDefault="008712CB" w:rsidP="002514C7">
            <w:pPr>
              <w:shd w:val="clear" w:color="auto" w:fill="FFFFFF" w:themeFill="background1"/>
              <w:rPr>
                <w:rFonts w:ascii="Times New Roman" w:hAnsi="Times New Roman" w:cs="Times New Roman"/>
                <w:sz w:val="20"/>
                <w:szCs w:val="20"/>
                <w:lang w:eastAsia="ru-RU"/>
              </w:rPr>
            </w:pPr>
            <w:r w:rsidRPr="002514C7">
              <w:rPr>
                <w:rFonts w:ascii="Times New Roman" w:hAnsi="Times New Roman" w:cs="Times New Roman"/>
                <w:sz w:val="20"/>
                <w:szCs w:val="20"/>
                <w:lang w:eastAsia="ru-RU"/>
              </w:rPr>
              <w:t xml:space="preserve">Ввод (строительство) новых современных мощностей инфраструктуры потребительского рынка и услуг </w:t>
            </w:r>
          </w:p>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Итого:</w:t>
            </w:r>
          </w:p>
        </w:tc>
        <w:tc>
          <w:tcPr>
            <w:tcW w:w="2946" w:type="dxa"/>
            <w:gridSpan w:val="2"/>
            <w:vMerge w:val="restart"/>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1673</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1029</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444,5</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350</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350</w:t>
            </w:r>
          </w:p>
        </w:tc>
        <w:tc>
          <w:tcPr>
            <w:tcW w:w="1235" w:type="dxa"/>
            <w:vMerge w:val="restart"/>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E91F6F" w:rsidRPr="002514C7" w:rsidTr="00367C48">
        <w:trPr>
          <w:trHeight w:val="474"/>
        </w:trPr>
        <w:tc>
          <w:tcPr>
            <w:tcW w:w="2073" w:type="dxa"/>
            <w:vMerge/>
            <w:tcBorders>
              <w:left w:val="single" w:sz="4" w:space="0" w:color="auto"/>
            </w:tcBorders>
            <w:shd w:val="clear" w:color="auto" w:fill="auto"/>
            <w:vAlign w:val="center"/>
          </w:tcPr>
          <w:p w:rsidR="00E91F6F" w:rsidRPr="002514C7" w:rsidRDefault="00E91F6F"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Средства федерального бюджета</w:t>
            </w:r>
          </w:p>
        </w:tc>
        <w:tc>
          <w:tcPr>
            <w:tcW w:w="2946" w:type="dxa"/>
            <w:gridSpan w:val="2"/>
            <w:vMerge/>
            <w:tcBorders>
              <w:left w:val="single" w:sz="4" w:space="0" w:color="auto"/>
            </w:tcBorders>
            <w:shd w:val="clear" w:color="auto" w:fill="auto"/>
            <w:vAlign w:val="center"/>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p>
        </w:tc>
      </w:tr>
      <w:tr w:rsidR="00E91F6F" w:rsidRPr="002514C7" w:rsidTr="00367C48">
        <w:trPr>
          <w:trHeight w:val="474"/>
        </w:trPr>
        <w:tc>
          <w:tcPr>
            <w:tcW w:w="2073" w:type="dxa"/>
            <w:vMerge/>
            <w:tcBorders>
              <w:left w:val="single" w:sz="4" w:space="0" w:color="auto"/>
            </w:tcBorders>
            <w:shd w:val="clear" w:color="auto" w:fill="auto"/>
            <w:vAlign w:val="center"/>
          </w:tcPr>
          <w:p w:rsidR="00E91F6F" w:rsidRPr="002514C7" w:rsidRDefault="00E91F6F"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46" w:type="dxa"/>
            <w:gridSpan w:val="2"/>
            <w:vMerge/>
            <w:tcBorders>
              <w:left w:val="single" w:sz="4" w:space="0" w:color="auto"/>
            </w:tcBorders>
            <w:shd w:val="clear" w:color="auto" w:fill="auto"/>
            <w:vAlign w:val="center"/>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474"/>
        </w:trPr>
        <w:tc>
          <w:tcPr>
            <w:tcW w:w="2073"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46" w:type="dxa"/>
            <w:gridSpan w:val="2"/>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1673</w:t>
            </w:r>
          </w:p>
        </w:tc>
        <w:tc>
          <w:tcPr>
            <w:tcW w:w="1280"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1029</w:t>
            </w:r>
          </w:p>
        </w:tc>
        <w:tc>
          <w:tcPr>
            <w:tcW w:w="1138" w:type="dxa"/>
            <w:gridSpan w:val="7"/>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444,5</w:t>
            </w:r>
          </w:p>
        </w:tc>
        <w:tc>
          <w:tcPr>
            <w:tcW w:w="1007" w:type="dxa"/>
            <w:gridSpan w:val="5"/>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350</w:t>
            </w:r>
          </w:p>
        </w:tc>
        <w:tc>
          <w:tcPr>
            <w:tcW w:w="1012" w:type="dxa"/>
            <w:gridSpan w:val="4"/>
            <w:tcBorders>
              <w:top w:val="single" w:sz="4" w:space="0" w:color="auto"/>
              <w:left w:val="single" w:sz="4" w:space="0" w:color="auto"/>
              <w:bottom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350</w:t>
            </w:r>
          </w:p>
        </w:tc>
        <w:tc>
          <w:tcPr>
            <w:tcW w:w="1235" w:type="dxa"/>
            <w:vMerge/>
            <w:tcBorders>
              <w:left w:val="single" w:sz="4" w:space="0" w:color="auto"/>
            </w:tcBorders>
            <w:shd w:val="clear" w:color="auto" w:fill="auto"/>
            <w:vAlign w:val="center"/>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E91F6F" w:rsidRPr="002514C7" w:rsidTr="00367C48">
        <w:trPr>
          <w:trHeight w:val="474"/>
        </w:trPr>
        <w:tc>
          <w:tcPr>
            <w:tcW w:w="2073" w:type="dxa"/>
            <w:vMerge/>
            <w:tcBorders>
              <w:left w:val="single" w:sz="4" w:space="0" w:color="auto"/>
              <w:bottom w:val="single" w:sz="4" w:space="0" w:color="auto"/>
            </w:tcBorders>
            <w:shd w:val="clear" w:color="auto" w:fill="auto"/>
            <w:vAlign w:val="center"/>
          </w:tcPr>
          <w:p w:rsidR="00E91F6F" w:rsidRPr="002514C7" w:rsidRDefault="00E91F6F"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46" w:type="dxa"/>
            <w:gridSpan w:val="2"/>
            <w:vMerge/>
            <w:tcBorders>
              <w:left w:val="single" w:sz="4" w:space="0" w:color="auto"/>
              <w:bottom w:val="single" w:sz="4" w:space="0" w:color="auto"/>
            </w:tcBorders>
            <w:shd w:val="clear" w:color="auto" w:fill="auto"/>
            <w:vAlign w:val="center"/>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bottom w:val="single" w:sz="4" w:space="0" w:color="auto"/>
            </w:tcBorders>
            <w:shd w:val="clear" w:color="auto" w:fill="auto"/>
            <w:vAlign w:val="center"/>
          </w:tcPr>
          <w:p w:rsidR="00E91F6F" w:rsidRPr="002514C7" w:rsidRDefault="00E91F6F"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val="restart"/>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color w:val="000000" w:themeColor="text1"/>
                <w:sz w:val="20"/>
                <w:szCs w:val="20"/>
                <w:u w:val="single"/>
                <w:shd w:val="clear" w:color="auto" w:fill="FFFFFF"/>
              </w:rPr>
            </w:pPr>
            <w:r w:rsidRPr="002514C7">
              <w:rPr>
                <w:rFonts w:ascii="Times New Roman" w:hAnsi="Times New Roman" w:cs="Times New Roman"/>
                <w:color w:val="000000" w:themeColor="text1"/>
                <w:sz w:val="20"/>
                <w:szCs w:val="20"/>
              </w:rPr>
              <w:t>1.8.</w:t>
            </w:r>
            <w:r w:rsidRPr="002514C7">
              <w:rPr>
                <w:rFonts w:ascii="Times New Roman" w:hAnsi="Times New Roman" w:cs="Times New Roman"/>
                <w:color w:val="000000" w:themeColor="text1"/>
                <w:sz w:val="20"/>
                <w:szCs w:val="20"/>
                <w:shd w:val="clear" w:color="auto" w:fill="FFFFFF"/>
              </w:rPr>
              <w:t xml:space="preserve"> </w:t>
            </w:r>
            <w:r w:rsidRPr="002514C7">
              <w:rPr>
                <w:rFonts w:ascii="Times New Roman" w:hAnsi="Times New Roman" w:cs="Times New Roman"/>
                <w:sz w:val="20"/>
                <w:szCs w:val="20"/>
                <w:u w:val="single"/>
              </w:rPr>
              <w:t>Мероприятие</w:t>
            </w:r>
          </w:p>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r w:rsidRPr="002514C7">
              <w:rPr>
                <w:rFonts w:ascii="Times New Roman" w:hAnsi="Times New Roman" w:cs="Times New Roman"/>
                <w:color w:val="000000" w:themeColor="text1"/>
                <w:sz w:val="20"/>
                <w:szCs w:val="20"/>
                <w:shd w:val="clear" w:color="auto" w:fill="FFFFFF"/>
              </w:rPr>
              <w:t>Мониторинг антитеррористической защищенности объектов потребительского рынка и услуг</w:t>
            </w: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Итого:</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val="restart"/>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Средства федерального бюджета</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val="restart"/>
            <w:tcBorders>
              <w:left w:val="single" w:sz="4" w:space="0" w:color="auto"/>
            </w:tcBorders>
            <w:shd w:val="clear" w:color="auto" w:fill="auto"/>
          </w:tcPr>
          <w:p w:rsidR="00BC26E4" w:rsidRPr="002514C7" w:rsidRDefault="00BC26E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1.9. Ввод объектов по продаже отечественной </w:t>
            </w:r>
            <w:proofErr w:type="spellStart"/>
            <w:r w:rsidRPr="002514C7">
              <w:rPr>
                <w:rFonts w:ascii="Times New Roman" w:hAnsi="Times New Roman" w:cs="Times New Roman"/>
                <w:sz w:val="24"/>
                <w:szCs w:val="24"/>
              </w:rPr>
              <w:t>сельскохозпродукции</w:t>
            </w:r>
            <w:proofErr w:type="spellEnd"/>
            <w:r w:rsidRPr="002514C7">
              <w:rPr>
                <w:rFonts w:ascii="Times New Roman" w:hAnsi="Times New Roman" w:cs="Times New Roman"/>
                <w:sz w:val="24"/>
                <w:szCs w:val="24"/>
              </w:rPr>
              <w:t xml:space="preserve"> «Подмосковный фермер»</w:t>
            </w: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Итого:</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CB64B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400</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Средства федерального бюджета</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CB64B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400</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val="restart"/>
            <w:tcBorders>
              <w:left w:val="single" w:sz="4" w:space="0" w:color="auto"/>
            </w:tcBorders>
            <w:shd w:val="clear" w:color="auto" w:fill="auto"/>
          </w:tcPr>
          <w:p w:rsidR="00BC26E4" w:rsidRPr="002514C7" w:rsidRDefault="00BC26E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1.10.Организация мест мобильной торговли </w:t>
            </w:r>
            <w:r w:rsidRPr="002514C7">
              <w:rPr>
                <w:rFonts w:ascii="Times New Roman" w:hAnsi="Times New Roman" w:cs="Times New Roman"/>
                <w:sz w:val="24"/>
                <w:szCs w:val="24"/>
              </w:rPr>
              <w:lastRenderedPageBreak/>
              <w:t>«Корзинка»</w:t>
            </w: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lastRenderedPageBreak/>
              <w:t>Итого:</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300</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Средства федерального бюджета</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300</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474"/>
        </w:trPr>
        <w:tc>
          <w:tcPr>
            <w:tcW w:w="2073" w:type="dxa"/>
            <w:vMerge/>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46" w:type="dxa"/>
            <w:gridSpan w:val="2"/>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11"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80"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tcBorders>
              <w:left w:val="single" w:sz="4" w:space="0" w:color="auto"/>
              <w:bottom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369"/>
        </w:trPr>
        <w:tc>
          <w:tcPr>
            <w:tcW w:w="2073" w:type="dxa"/>
            <w:vMerge w:val="restart"/>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1.11.Количество введенных объектов сети социально-бытовых  комплексов «Дом быта»</w:t>
            </w: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Итого:</w:t>
            </w:r>
          </w:p>
        </w:tc>
        <w:tc>
          <w:tcPr>
            <w:tcW w:w="2946" w:type="dxa"/>
            <w:gridSpan w:val="2"/>
            <w:vMerge w:val="restart"/>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57" w:type="dxa"/>
            <w:gridSpan w:val="6"/>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76"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6"/>
            <w:tcBorders>
              <w:top w:val="single" w:sz="4" w:space="0" w:color="auto"/>
              <w:left w:val="single" w:sz="4" w:space="0" w:color="auto"/>
              <w:bottom w:val="single" w:sz="4" w:space="0" w:color="auto"/>
            </w:tcBorders>
            <w:shd w:val="clear" w:color="auto" w:fill="auto"/>
          </w:tcPr>
          <w:p w:rsidR="00BC26E4" w:rsidRPr="002514C7" w:rsidRDefault="00CB64B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500</w:t>
            </w:r>
          </w:p>
        </w:tc>
        <w:tc>
          <w:tcPr>
            <w:tcW w:w="992"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89" w:type="dxa"/>
            <w:gridSpan w:val="2"/>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val="restart"/>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369"/>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Средства федерального бюджета</w:t>
            </w:r>
          </w:p>
        </w:tc>
        <w:tc>
          <w:tcPr>
            <w:tcW w:w="2946" w:type="dxa"/>
            <w:gridSpan w:val="2"/>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57" w:type="dxa"/>
            <w:gridSpan w:val="6"/>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76"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6"/>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2"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89" w:type="dxa"/>
            <w:gridSpan w:val="2"/>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369"/>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46" w:type="dxa"/>
            <w:gridSpan w:val="2"/>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57" w:type="dxa"/>
            <w:gridSpan w:val="6"/>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76"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6"/>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2"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89" w:type="dxa"/>
            <w:gridSpan w:val="2"/>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369"/>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46" w:type="dxa"/>
            <w:gridSpan w:val="2"/>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57" w:type="dxa"/>
            <w:gridSpan w:val="6"/>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76"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6"/>
            <w:tcBorders>
              <w:top w:val="single" w:sz="4" w:space="0" w:color="auto"/>
              <w:left w:val="single" w:sz="4" w:space="0" w:color="auto"/>
              <w:bottom w:val="single" w:sz="4" w:space="0" w:color="auto"/>
            </w:tcBorders>
            <w:shd w:val="clear" w:color="auto" w:fill="auto"/>
          </w:tcPr>
          <w:p w:rsidR="00BC26E4" w:rsidRPr="002514C7" w:rsidRDefault="00CB64BF"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500</w:t>
            </w:r>
          </w:p>
        </w:tc>
        <w:tc>
          <w:tcPr>
            <w:tcW w:w="992"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89" w:type="dxa"/>
            <w:gridSpan w:val="2"/>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BC26E4" w:rsidRPr="002514C7" w:rsidTr="00367C48">
        <w:trPr>
          <w:trHeight w:val="369"/>
        </w:trPr>
        <w:tc>
          <w:tcPr>
            <w:tcW w:w="2073"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p>
        </w:tc>
        <w:tc>
          <w:tcPr>
            <w:tcW w:w="3080" w:type="dxa"/>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46" w:type="dxa"/>
            <w:gridSpan w:val="2"/>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c>
          <w:tcPr>
            <w:tcW w:w="1257" w:type="dxa"/>
            <w:gridSpan w:val="6"/>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76" w:type="dxa"/>
            <w:gridSpan w:val="7"/>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6"/>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2" w:type="dxa"/>
            <w:gridSpan w:val="5"/>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89" w:type="dxa"/>
            <w:gridSpan w:val="2"/>
            <w:tcBorders>
              <w:top w:val="single" w:sz="4" w:space="0" w:color="auto"/>
              <w:left w:val="single" w:sz="4" w:space="0" w:color="auto"/>
              <w:bottom w:val="single" w:sz="4" w:space="0" w:color="auto"/>
            </w:tcBorders>
            <w:shd w:val="clear" w:color="auto" w:fill="auto"/>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tcBorders>
            <w:shd w:val="clear" w:color="auto" w:fill="auto"/>
            <w:vAlign w:val="center"/>
          </w:tcPr>
          <w:p w:rsidR="00BC26E4" w:rsidRPr="002514C7" w:rsidRDefault="00BC26E4"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453"/>
        </w:trPr>
        <w:tc>
          <w:tcPr>
            <w:tcW w:w="14982" w:type="dxa"/>
            <w:gridSpan w:val="31"/>
            <w:tcBorders>
              <w:top w:val="single" w:sz="4" w:space="0" w:color="auto"/>
              <w:left w:val="single" w:sz="4" w:space="0" w:color="auto"/>
              <w:bottom w:val="single" w:sz="4" w:space="0" w:color="auto"/>
            </w:tcBorders>
            <w:shd w:val="clear" w:color="auto" w:fill="auto"/>
            <w:vAlign w:val="center"/>
          </w:tcPr>
          <w:p w:rsidR="008712CB" w:rsidRPr="002514C7" w:rsidRDefault="008712CB" w:rsidP="002514C7">
            <w:pPr>
              <w:pStyle w:val="aff6"/>
              <w:numPr>
                <w:ilvl w:val="0"/>
                <w:numId w:val="2"/>
              </w:numPr>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«Развитие похоронного дела»</w:t>
            </w:r>
          </w:p>
        </w:tc>
      </w:tr>
      <w:tr w:rsidR="008712CB" w:rsidRPr="002514C7" w:rsidTr="00367C48">
        <w:trPr>
          <w:trHeight w:val="383"/>
        </w:trPr>
        <w:tc>
          <w:tcPr>
            <w:tcW w:w="2073" w:type="dxa"/>
            <w:vMerge w:val="restart"/>
            <w:tcBorders>
              <w:top w:val="single" w:sz="4" w:space="0" w:color="auto"/>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u w:val="single"/>
              </w:rPr>
            </w:pPr>
            <w:r w:rsidRPr="002514C7">
              <w:rPr>
                <w:rFonts w:ascii="Times New Roman" w:hAnsi="Times New Roman" w:cs="Times New Roman"/>
                <w:sz w:val="20"/>
                <w:szCs w:val="20"/>
              </w:rPr>
              <w:t>2.1.</w:t>
            </w:r>
            <w:r w:rsidRPr="002514C7">
              <w:rPr>
                <w:rFonts w:ascii="Times New Roman" w:hAnsi="Times New Roman" w:cs="Times New Roman"/>
                <w:sz w:val="20"/>
                <w:szCs w:val="20"/>
                <w:u w:val="single"/>
              </w:rPr>
              <w:t>Мероприятие</w:t>
            </w:r>
          </w:p>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514C7">
              <w:rPr>
                <w:rFonts w:ascii="Times New Roman" w:hAnsi="Times New Roman" w:cs="Times New Roman"/>
                <w:sz w:val="20"/>
                <w:szCs w:val="20"/>
              </w:rPr>
              <w:t xml:space="preserve">Содержание </w:t>
            </w:r>
            <w:r w:rsidR="005C00FE">
              <w:rPr>
                <w:rFonts w:ascii="Times New Roman" w:hAnsi="Times New Roman" w:cs="Times New Roman"/>
                <w:sz w:val="20"/>
                <w:szCs w:val="20"/>
              </w:rPr>
              <w:t xml:space="preserve">и благоустройство </w:t>
            </w:r>
            <w:r w:rsidRPr="002514C7">
              <w:rPr>
                <w:rFonts w:ascii="Times New Roman" w:hAnsi="Times New Roman" w:cs="Times New Roman"/>
                <w:sz w:val="20"/>
                <w:szCs w:val="20"/>
              </w:rPr>
              <w:t xml:space="preserve">мест захоронений (кладбищ), расположенных на территории сельского поселения </w:t>
            </w:r>
            <w:proofErr w:type="spellStart"/>
            <w:r w:rsidRPr="002514C7">
              <w:rPr>
                <w:rFonts w:ascii="Times New Roman" w:hAnsi="Times New Roman" w:cs="Times New Roman"/>
                <w:sz w:val="20"/>
                <w:szCs w:val="20"/>
              </w:rPr>
              <w:t>Узуновское</w:t>
            </w:r>
            <w:proofErr w:type="spellEnd"/>
            <w:r w:rsidRPr="002514C7">
              <w:rPr>
                <w:rFonts w:ascii="Times New Roman" w:hAnsi="Times New Roman" w:cs="Times New Roman"/>
                <w:sz w:val="20"/>
                <w:szCs w:val="20"/>
              </w:rPr>
              <w:t>:</w:t>
            </w:r>
          </w:p>
          <w:p w:rsidR="008712CB" w:rsidRPr="002514C7" w:rsidRDefault="008712CB" w:rsidP="002514C7">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70C0"/>
                <w:sz w:val="20"/>
                <w:szCs w:val="20"/>
                <w:lang w:eastAsia="ru-RU"/>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Итого:</w:t>
            </w:r>
          </w:p>
        </w:tc>
        <w:tc>
          <w:tcPr>
            <w:tcW w:w="2926" w:type="dxa"/>
            <w:vMerge w:val="restart"/>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color w:val="000000" w:themeColor="text1"/>
                <w:sz w:val="18"/>
                <w:szCs w:val="18"/>
                <w:lang w:eastAsia="ru-RU"/>
              </w:rPr>
            </w:pPr>
            <w:r w:rsidRPr="002514C7">
              <w:rPr>
                <w:color w:val="000000" w:themeColor="text1"/>
                <w:sz w:val="18"/>
                <w:szCs w:val="18"/>
                <w:lang w:val="en-US" w:eastAsia="ru-RU"/>
              </w:rPr>
              <w:t>R</w:t>
            </w:r>
            <w:r w:rsidRPr="002514C7">
              <w:rPr>
                <w:color w:val="000000" w:themeColor="text1"/>
                <w:sz w:val="18"/>
                <w:szCs w:val="18"/>
                <w:lang w:eastAsia="ru-RU"/>
              </w:rPr>
              <w:t xml:space="preserve"> </w:t>
            </w:r>
            <w:proofErr w:type="spellStart"/>
            <w:r w:rsidRPr="002514C7">
              <w:rPr>
                <w:color w:val="000000" w:themeColor="text1"/>
                <w:sz w:val="18"/>
                <w:szCs w:val="18"/>
                <w:lang w:eastAsia="ru-RU"/>
              </w:rPr>
              <w:t>сод.зах</w:t>
            </w:r>
            <w:proofErr w:type="spellEnd"/>
            <w:r w:rsidRPr="002514C7">
              <w:rPr>
                <w:color w:val="000000" w:themeColor="text1"/>
                <w:sz w:val="18"/>
                <w:szCs w:val="18"/>
                <w:lang w:eastAsia="ru-RU"/>
              </w:rPr>
              <w:t>.=</w:t>
            </w:r>
            <w:r w:rsidRPr="002514C7">
              <w:rPr>
                <w:color w:val="000000" w:themeColor="text1"/>
                <w:sz w:val="18"/>
                <w:szCs w:val="18"/>
                <w:lang w:val="en-US" w:eastAsia="ru-RU"/>
              </w:rPr>
              <w:t>N</w:t>
            </w:r>
            <w:r w:rsidRPr="002514C7">
              <w:rPr>
                <w:color w:val="000000" w:themeColor="text1"/>
                <w:sz w:val="18"/>
                <w:szCs w:val="18"/>
                <w:lang w:eastAsia="ru-RU"/>
              </w:rPr>
              <w:t>сод.</w:t>
            </w:r>
            <w:proofErr w:type="spellStart"/>
            <w:r w:rsidRPr="002514C7">
              <w:rPr>
                <w:color w:val="000000" w:themeColor="text1"/>
                <w:sz w:val="18"/>
                <w:szCs w:val="18"/>
                <w:lang w:val="en-US" w:eastAsia="ru-RU"/>
              </w:rPr>
              <w:t>xS</w:t>
            </w:r>
            <w:r w:rsidRPr="002514C7">
              <w:rPr>
                <w:color w:val="000000" w:themeColor="text1"/>
                <w:sz w:val="18"/>
                <w:szCs w:val="18"/>
                <w:lang w:eastAsia="ru-RU"/>
              </w:rPr>
              <w:t>общ.зах</w:t>
            </w:r>
            <w:proofErr w:type="spellEnd"/>
            <w:r w:rsidRPr="002514C7">
              <w:rPr>
                <w:color w:val="000000" w:themeColor="text1"/>
                <w:sz w:val="18"/>
                <w:szCs w:val="18"/>
                <w:lang w:eastAsia="ru-RU"/>
              </w:rPr>
              <w:t>., где</w:t>
            </w:r>
          </w:p>
          <w:p w:rsidR="008712CB" w:rsidRPr="002514C7" w:rsidRDefault="008712CB" w:rsidP="002514C7">
            <w:pPr>
              <w:shd w:val="clear" w:color="auto" w:fill="FFFFFF" w:themeFill="background1"/>
              <w:rPr>
                <w:color w:val="000000" w:themeColor="text1"/>
                <w:sz w:val="18"/>
                <w:szCs w:val="18"/>
                <w:lang w:eastAsia="ru-RU"/>
              </w:rPr>
            </w:pPr>
            <w:r w:rsidRPr="002514C7">
              <w:rPr>
                <w:color w:val="000000" w:themeColor="text1"/>
                <w:sz w:val="18"/>
                <w:szCs w:val="18"/>
                <w:lang w:val="en-US" w:eastAsia="ru-RU"/>
              </w:rPr>
              <w:t>R</w:t>
            </w:r>
            <w:r w:rsidRPr="002514C7">
              <w:rPr>
                <w:color w:val="000000" w:themeColor="text1"/>
                <w:sz w:val="18"/>
                <w:szCs w:val="18"/>
                <w:lang w:eastAsia="ru-RU"/>
              </w:rPr>
              <w:t xml:space="preserve"> </w:t>
            </w:r>
            <w:proofErr w:type="spellStart"/>
            <w:r w:rsidRPr="002514C7">
              <w:rPr>
                <w:color w:val="000000" w:themeColor="text1"/>
                <w:sz w:val="18"/>
                <w:szCs w:val="18"/>
                <w:lang w:eastAsia="ru-RU"/>
              </w:rPr>
              <w:t>сод.зах</w:t>
            </w:r>
            <w:proofErr w:type="spellEnd"/>
            <w:r w:rsidRPr="002514C7">
              <w:rPr>
                <w:color w:val="000000" w:themeColor="text1"/>
                <w:sz w:val="18"/>
                <w:szCs w:val="18"/>
                <w:lang w:eastAsia="ru-RU"/>
              </w:rPr>
              <w:t xml:space="preserve">.- </w:t>
            </w:r>
            <w:r w:rsidRPr="002514C7">
              <w:rPr>
                <w:rFonts w:ascii="Times New Roman" w:hAnsi="Times New Roman" w:cs="Times New Roman"/>
                <w:color w:val="000000" w:themeColor="text1"/>
                <w:sz w:val="18"/>
                <w:szCs w:val="18"/>
                <w:lang w:eastAsia="ru-RU"/>
              </w:rPr>
              <w:t xml:space="preserve">расходы на содержание мест захоронения </w:t>
            </w:r>
            <w:proofErr w:type="spellStart"/>
            <w:r w:rsidRPr="002514C7">
              <w:rPr>
                <w:rFonts w:ascii="Times New Roman" w:hAnsi="Times New Roman" w:cs="Times New Roman"/>
                <w:color w:val="000000" w:themeColor="text1"/>
                <w:sz w:val="18"/>
                <w:szCs w:val="18"/>
                <w:lang w:eastAsia="ru-RU"/>
              </w:rPr>
              <w:t>Серебряно-прудского</w:t>
            </w:r>
            <w:proofErr w:type="spellEnd"/>
            <w:r w:rsidRPr="002514C7">
              <w:rPr>
                <w:rFonts w:ascii="Times New Roman" w:hAnsi="Times New Roman" w:cs="Times New Roman"/>
                <w:color w:val="000000" w:themeColor="text1"/>
                <w:sz w:val="18"/>
                <w:szCs w:val="18"/>
                <w:lang w:eastAsia="ru-RU"/>
              </w:rPr>
              <w:t xml:space="preserve"> муниципального района Московской области</w:t>
            </w:r>
          </w:p>
          <w:p w:rsidR="008712CB" w:rsidRPr="002514C7" w:rsidRDefault="008712CB" w:rsidP="002514C7">
            <w:pPr>
              <w:shd w:val="clear" w:color="auto" w:fill="FFFFFF" w:themeFill="background1"/>
              <w:rPr>
                <w:rFonts w:ascii="Times New Roman" w:hAnsi="Times New Roman" w:cs="Times New Roman"/>
                <w:color w:val="000000" w:themeColor="text1"/>
                <w:sz w:val="18"/>
                <w:szCs w:val="18"/>
                <w:lang w:eastAsia="ru-RU"/>
              </w:rPr>
            </w:pPr>
            <w:r w:rsidRPr="002514C7">
              <w:rPr>
                <w:color w:val="000000" w:themeColor="text1"/>
                <w:sz w:val="18"/>
                <w:szCs w:val="18"/>
                <w:lang w:val="en-US" w:eastAsia="ru-RU"/>
              </w:rPr>
              <w:t>N</w:t>
            </w:r>
            <w:r w:rsidRPr="002514C7">
              <w:rPr>
                <w:color w:val="000000" w:themeColor="text1"/>
                <w:sz w:val="18"/>
                <w:szCs w:val="18"/>
                <w:lang w:eastAsia="ru-RU"/>
              </w:rPr>
              <w:t xml:space="preserve">сод. – </w:t>
            </w:r>
            <w:r w:rsidRPr="002514C7">
              <w:rPr>
                <w:rFonts w:ascii="Times New Roman" w:hAnsi="Times New Roman" w:cs="Times New Roman"/>
                <w:color w:val="000000" w:themeColor="text1"/>
                <w:sz w:val="18"/>
                <w:szCs w:val="18"/>
                <w:lang w:eastAsia="ru-RU"/>
              </w:rPr>
              <w:t>норматив расходов на содержание мест захоронения, рублей на один га площади мест захоронения;</w:t>
            </w:r>
          </w:p>
          <w:p w:rsidR="008712CB" w:rsidRPr="002514C7" w:rsidRDefault="008712CB" w:rsidP="002514C7">
            <w:pPr>
              <w:shd w:val="clear" w:color="auto" w:fill="FFFFFF" w:themeFill="background1"/>
              <w:rPr>
                <w:rFonts w:ascii="Times New Roman" w:hAnsi="Times New Roman" w:cs="Times New Roman"/>
                <w:color w:val="000000" w:themeColor="text1"/>
                <w:lang w:eastAsia="ru-RU"/>
              </w:rPr>
            </w:pPr>
            <w:r w:rsidRPr="002514C7">
              <w:rPr>
                <w:color w:val="000000" w:themeColor="text1"/>
                <w:sz w:val="18"/>
                <w:szCs w:val="18"/>
                <w:lang w:val="en-US" w:eastAsia="ru-RU"/>
              </w:rPr>
              <w:t>S</w:t>
            </w:r>
            <w:proofErr w:type="spellStart"/>
            <w:r w:rsidRPr="002514C7">
              <w:rPr>
                <w:color w:val="000000" w:themeColor="text1"/>
                <w:sz w:val="18"/>
                <w:szCs w:val="18"/>
                <w:lang w:eastAsia="ru-RU"/>
              </w:rPr>
              <w:t>общ.зах</w:t>
            </w:r>
            <w:proofErr w:type="spellEnd"/>
            <w:r w:rsidRPr="002514C7">
              <w:rPr>
                <w:color w:val="000000" w:themeColor="text1"/>
                <w:sz w:val="18"/>
                <w:szCs w:val="18"/>
                <w:lang w:eastAsia="ru-RU"/>
              </w:rPr>
              <w:t xml:space="preserve">. – </w:t>
            </w:r>
            <w:r w:rsidRPr="002514C7">
              <w:rPr>
                <w:rFonts w:ascii="Times New Roman" w:hAnsi="Times New Roman" w:cs="Times New Roman"/>
                <w:color w:val="000000" w:themeColor="text1"/>
                <w:sz w:val="18"/>
                <w:szCs w:val="18"/>
                <w:lang w:eastAsia="ru-RU"/>
              </w:rPr>
              <w:t>общая площадь мест захоронения, находящихся в муниципальной собственности сельского поселения, входящего в состав Серебряно-Прудского муниципального района Московской области</w:t>
            </w:r>
          </w:p>
          <w:p w:rsidR="008712CB" w:rsidRPr="002514C7" w:rsidRDefault="008712CB" w:rsidP="002514C7">
            <w:pPr>
              <w:shd w:val="clear" w:color="auto" w:fill="FFFFFF" w:themeFill="background1"/>
              <w:rPr>
                <w:sz w:val="24"/>
                <w:szCs w:val="24"/>
              </w:rPr>
            </w:pPr>
          </w:p>
        </w:tc>
        <w:tc>
          <w:tcPr>
            <w:tcW w:w="1136" w:type="dxa"/>
            <w:gridSpan w:val="4"/>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2083</w:t>
            </w:r>
          </w:p>
        </w:tc>
        <w:tc>
          <w:tcPr>
            <w:tcW w:w="1326" w:type="dxa"/>
            <w:gridSpan w:val="5"/>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2083</w:t>
            </w:r>
          </w:p>
        </w:tc>
        <w:tc>
          <w:tcPr>
            <w:tcW w:w="1143"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3604</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3866</w:t>
            </w:r>
          </w:p>
        </w:tc>
        <w:tc>
          <w:tcPr>
            <w:tcW w:w="1048"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4077</w:t>
            </w:r>
          </w:p>
        </w:tc>
        <w:tc>
          <w:tcPr>
            <w:tcW w:w="1235" w:type="dxa"/>
            <w:vMerge w:val="restart"/>
            <w:tcBorders>
              <w:top w:val="single" w:sz="4" w:space="0" w:color="auto"/>
              <w:left w:val="nil"/>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382"/>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color w:val="000000" w:themeColor="text1"/>
                <w:lang w:val="en-US" w:eastAsia="ru-RU"/>
              </w:rPr>
            </w:pPr>
          </w:p>
        </w:tc>
        <w:tc>
          <w:tcPr>
            <w:tcW w:w="1136" w:type="dxa"/>
            <w:gridSpan w:val="4"/>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326"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43"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48"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nil"/>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762"/>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36" w:type="dxa"/>
            <w:gridSpan w:val="4"/>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326"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43"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48"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nil"/>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762"/>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36" w:type="dxa"/>
            <w:gridSpan w:val="4"/>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326"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43"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48"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nil"/>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3146"/>
        </w:trPr>
        <w:tc>
          <w:tcPr>
            <w:tcW w:w="2073" w:type="dxa"/>
            <w:vMerge/>
            <w:tcBorders>
              <w:left w:val="single" w:sz="4" w:space="0" w:color="auto"/>
              <w:bottom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p w:rsidR="008712CB" w:rsidRPr="002514C7" w:rsidRDefault="008712CB" w:rsidP="002514C7">
            <w:pPr>
              <w:shd w:val="clear" w:color="auto" w:fill="FFFFFF" w:themeFill="background1"/>
            </w:pPr>
          </w:p>
          <w:p w:rsidR="008712CB" w:rsidRPr="002514C7" w:rsidRDefault="008712CB" w:rsidP="002514C7">
            <w:pPr>
              <w:shd w:val="clear" w:color="auto" w:fill="FFFFFF" w:themeFill="background1"/>
            </w:pPr>
          </w:p>
          <w:p w:rsidR="008712CB" w:rsidRPr="002514C7" w:rsidRDefault="008712CB" w:rsidP="002514C7">
            <w:pPr>
              <w:shd w:val="clear" w:color="auto" w:fill="FFFFFF" w:themeFill="background1"/>
            </w:pPr>
          </w:p>
          <w:p w:rsidR="008712CB" w:rsidRPr="002514C7" w:rsidRDefault="008712CB" w:rsidP="002514C7">
            <w:pPr>
              <w:shd w:val="clear" w:color="auto" w:fill="FFFFFF" w:themeFill="background1"/>
            </w:pPr>
          </w:p>
          <w:p w:rsidR="008712CB" w:rsidRPr="002514C7" w:rsidRDefault="008712CB" w:rsidP="002514C7">
            <w:pPr>
              <w:shd w:val="clear" w:color="auto" w:fill="FFFFFF" w:themeFill="background1"/>
            </w:pPr>
          </w:p>
          <w:p w:rsidR="008712CB" w:rsidRPr="002514C7" w:rsidRDefault="008712CB" w:rsidP="002514C7">
            <w:pPr>
              <w:shd w:val="clear" w:color="auto" w:fill="FFFFFF" w:themeFill="background1"/>
            </w:pPr>
          </w:p>
          <w:p w:rsidR="008712CB" w:rsidRPr="002514C7" w:rsidRDefault="008712CB" w:rsidP="002514C7">
            <w:pPr>
              <w:shd w:val="clear" w:color="auto" w:fill="FFFFFF" w:themeFill="background1"/>
            </w:pPr>
          </w:p>
          <w:p w:rsidR="008712CB" w:rsidRPr="002514C7" w:rsidRDefault="008712CB" w:rsidP="002514C7">
            <w:pPr>
              <w:shd w:val="clear" w:color="auto" w:fill="FFFFFF" w:themeFill="background1"/>
              <w:tabs>
                <w:tab w:val="left" w:pos="2040"/>
              </w:tabs>
            </w:pPr>
            <w:r w:rsidRPr="002514C7">
              <w:lastRenderedPageBreak/>
              <w:tab/>
            </w:r>
          </w:p>
        </w:tc>
        <w:tc>
          <w:tcPr>
            <w:tcW w:w="2926" w:type="dxa"/>
            <w:vMerge/>
            <w:tcBorders>
              <w:left w:val="single" w:sz="4" w:space="0" w:color="auto"/>
              <w:bottom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36" w:type="dxa"/>
            <w:gridSpan w:val="4"/>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2083</w:t>
            </w:r>
          </w:p>
        </w:tc>
        <w:tc>
          <w:tcPr>
            <w:tcW w:w="1326" w:type="dxa"/>
            <w:gridSpan w:val="5"/>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2083</w:t>
            </w:r>
          </w:p>
        </w:tc>
        <w:tc>
          <w:tcPr>
            <w:tcW w:w="1143"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3604</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3866</w:t>
            </w:r>
          </w:p>
        </w:tc>
        <w:tc>
          <w:tcPr>
            <w:tcW w:w="1048"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4077</w:t>
            </w:r>
          </w:p>
        </w:tc>
        <w:tc>
          <w:tcPr>
            <w:tcW w:w="1235" w:type="dxa"/>
            <w:vMerge/>
            <w:tcBorders>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278"/>
        </w:trPr>
        <w:tc>
          <w:tcPr>
            <w:tcW w:w="2073" w:type="dxa"/>
            <w:vMerge w:val="restart"/>
            <w:tcBorders>
              <w:top w:val="single" w:sz="4" w:space="0" w:color="auto"/>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u w:val="single"/>
              </w:rPr>
            </w:pPr>
            <w:r w:rsidRPr="002514C7">
              <w:rPr>
                <w:rFonts w:ascii="Times New Roman" w:hAnsi="Times New Roman" w:cs="Times New Roman"/>
                <w:sz w:val="20"/>
                <w:szCs w:val="20"/>
              </w:rPr>
              <w:lastRenderedPageBreak/>
              <w:t xml:space="preserve">2.2. </w:t>
            </w:r>
            <w:r w:rsidRPr="002514C7">
              <w:rPr>
                <w:rFonts w:ascii="Times New Roman" w:hAnsi="Times New Roman" w:cs="Times New Roman"/>
                <w:sz w:val="20"/>
                <w:szCs w:val="20"/>
                <w:u w:val="single"/>
              </w:rPr>
              <w:t>Мероприятие</w:t>
            </w:r>
          </w:p>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514C7">
              <w:rPr>
                <w:rFonts w:ascii="Times New Roman" w:hAnsi="Times New Roman" w:cs="Times New Roman"/>
                <w:sz w:val="20"/>
                <w:szCs w:val="20"/>
              </w:rPr>
              <w:t xml:space="preserve">Содержание </w:t>
            </w:r>
            <w:r w:rsidR="005C00FE">
              <w:rPr>
                <w:rFonts w:ascii="Times New Roman" w:hAnsi="Times New Roman" w:cs="Times New Roman"/>
                <w:sz w:val="20"/>
                <w:szCs w:val="20"/>
              </w:rPr>
              <w:t xml:space="preserve">и благоустройство </w:t>
            </w:r>
            <w:r w:rsidRPr="002514C7">
              <w:rPr>
                <w:rFonts w:ascii="Times New Roman" w:hAnsi="Times New Roman" w:cs="Times New Roman"/>
                <w:sz w:val="20"/>
                <w:szCs w:val="20"/>
              </w:rPr>
              <w:t>мест захоронений (кладбищ), расположенных на территории Сельского поселения Успенское:</w:t>
            </w:r>
          </w:p>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Итого:</w:t>
            </w:r>
          </w:p>
        </w:tc>
        <w:tc>
          <w:tcPr>
            <w:tcW w:w="2926" w:type="dxa"/>
            <w:vMerge w:val="restart"/>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color w:val="000000" w:themeColor="text1"/>
                <w:lang w:eastAsia="ru-RU"/>
              </w:rPr>
            </w:pPr>
            <w:r w:rsidRPr="002514C7">
              <w:rPr>
                <w:color w:val="000000" w:themeColor="text1"/>
                <w:lang w:val="en-US" w:eastAsia="ru-RU"/>
              </w:rPr>
              <w:t>R</w:t>
            </w:r>
            <w:r w:rsidRPr="002514C7">
              <w:rPr>
                <w:color w:val="000000" w:themeColor="text1"/>
                <w:lang w:eastAsia="ru-RU"/>
              </w:rPr>
              <w:t xml:space="preserve"> </w:t>
            </w:r>
            <w:proofErr w:type="spellStart"/>
            <w:r w:rsidRPr="002514C7">
              <w:rPr>
                <w:color w:val="000000" w:themeColor="text1"/>
                <w:sz w:val="14"/>
                <w:szCs w:val="14"/>
                <w:lang w:eastAsia="ru-RU"/>
              </w:rPr>
              <w:t>сод.зах</w:t>
            </w:r>
            <w:proofErr w:type="spellEnd"/>
            <w:r w:rsidRPr="002514C7">
              <w:rPr>
                <w:color w:val="000000" w:themeColor="text1"/>
                <w:lang w:eastAsia="ru-RU"/>
              </w:rPr>
              <w:t>.=</w:t>
            </w:r>
            <w:r w:rsidRPr="002514C7">
              <w:rPr>
                <w:color w:val="000000" w:themeColor="text1"/>
                <w:lang w:val="en-US" w:eastAsia="ru-RU"/>
              </w:rPr>
              <w:t>N</w:t>
            </w:r>
            <w:r w:rsidRPr="002514C7">
              <w:rPr>
                <w:color w:val="000000" w:themeColor="text1"/>
                <w:sz w:val="14"/>
                <w:szCs w:val="14"/>
                <w:lang w:eastAsia="ru-RU"/>
              </w:rPr>
              <w:t>сод</w:t>
            </w:r>
            <w:r w:rsidRPr="002514C7">
              <w:rPr>
                <w:color w:val="000000" w:themeColor="text1"/>
                <w:lang w:eastAsia="ru-RU"/>
              </w:rPr>
              <w:t>.</w:t>
            </w:r>
            <w:proofErr w:type="spellStart"/>
            <w:r w:rsidRPr="002514C7">
              <w:rPr>
                <w:color w:val="000000" w:themeColor="text1"/>
                <w:lang w:val="en-US" w:eastAsia="ru-RU"/>
              </w:rPr>
              <w:t>xS</w:t>
            </w:r>
            <w:r w:rsidRPr="002514C7">
              <w:rPr>
                <w:color w:val="000000" w:themeColor="text1"/>
                <w:sz w:val="14"/>
                <w:szCs w:val="14"/>
                <w:lang w:eastAsia="ru-RU"/>
              </w:rPr>
              <w:t>общ.зах</w:t>
            </w:r>
            <w:proofErr w:type="spellEnd"/>
            <w:r w:rsidRPr="002514C7">
              <w:rPr>
                <w:color w:val="000000" w:themeColor="text1"/>
                <w:lang w:eastAsia="ru-RU"/>
              </w:rPr>
              <w:t>., где</w:t>
            </w:r>
          </w:p>
          <w:p w:rsidR="008712CB" w:rsidRPr="002514C7" w:rsidRDefault="008712CB" w:rsidP="002514C7">
            <w:pPr>
              <w:shd w:val="clear" w:color="auto" w:fill="FFFFFF" w:themeFill="background1"/>
              <w:rPr>
                <w:color w:val="000000" w:themeColor="text1"/>
                <w:lang w:eastAsia="ru-RU"/>
              </w:rPr>
            </w:pPr>
            <w:r w:rsidRPr="002514C7">
              <w:rPr>
                <w:color w:val="000000" w:themeColor="text1"/>
                <w:lang w:val="en-US" w:eastAsia="ru-RU"/>
              </w:rPr>
              <w:t>R</w:t>
            </w:r>
            <w:r w:rsidRPr="002514C7">
              <w:rPr>
                <w:color w:val="000000" w:themeColor="text1"/>
                <w:lang w:eastAsia="ru-RU"/>
              </w:rPr>
              <w:t xml:space="preserve"> </w:t>
            </w:r>
            <w:proofErr w:type="spellStart"/>
            <w:r w:rsidRPr="002514C7">
              <w:rPr>
                <w:color w:val="000000" w:themeColor="text1"/>
                <w:sz w:val="14"/>
                <w:szCs w:val="14"/>
                <w:lang w:eastAsia="ru-RU"/>
              </w:rPr>
              <w:t>сод.зах</w:t>
            </w:r>
            <w:proofErr w:type="spellEnd"/>
            <w:r w:rsidRPr="002514C7">
              <w:rPr>
                <w:color w:val="000000" w:themeColor="text1"/>
                <w:lang w:eastAsia="ru-RU"/>
              </w:rPr>
              <w:t xml:space="preserve">.- </w:t>
            </w:r>
            <w:r w:rsidRPr="002514C7">
              <w:rPr>
                <w:rFonts w:ascii="Times New Roman" w:hAnsi="Times New Roman" w:cs="Times New Roman"/>
                <w:color w:val="000000" w:themeColor="text1"/>
                <w:sz w:val="20"/>
                <w:szCs w:val="20"/>
                <w:lang w:eastAsia="ru-RU"/>
              </w:rPr>
              <w:t>расходы на содержание мест захоронения Серебряно-Прудского муниципального района Московской области</w:t>
            </w:r>
          </w:p>
          <w:p w:rsidR="008712CB" w:rsidRPr="002514C7" w:rsidRDefault="008712CB" w:rsidP="002514C7">
            <w:pPr>
              <w:shd w:val="clear" w:color="auto" w:fill="FFFFFF" w:themeFill="background1"/>
              <w:rPr>
                <w:rFonts w:ascii="Times New Roman" w:hAnsi="Times New Roman" w:cs="Times New Roman"/>
                <w:color w:val="000000" w:themeColor="text1"/>
                <w:sz w:val="20"/>
                <w:szCs w:val="20"/>
                <w:lang w:eastAsia="ru-RU"/>
              </w:rPr>
            </w:pPr>
            <w:r w:rsidRPr="002514C7">
              <w:rPr>
                <w:color w:val="000000" w:themeColor="text1"/>
                <w:lang w:val="en-US" w:eastAsia="ru-RU"/>
              </w:rPr>
              <w:t>N</w:t>
            </w:r>
            <w:r w:rsidRPr="002514C7">
              <w:rPr>
                <w:color w:val="000000" w:themeColor="text1"/>
                <w:sz w:val="14"/>
                <w:szCs w:val="14"/>
                <w:lang w:eastAsia="ru-RU"/>
              </w:rPr>
              <w:t>сод</w:t>
            </w:r>
            <w:r w:rsidRPr="002514C7">
              <w:rPr>
                <w:color w:val="000000" w:themeColor="text1"/>
                <w:lang w:eastAsia="ru-RU"/>
              </w:rPr>
              <w:t xml:space="preserve">. – </w:t>
            </w:r>
            <w:r w:rsidRPr="002514C7">
              <w:rPr>
                <w:rFonts w:ascii="Times New Roman" w:hAnsi="Times New Roman" w:cs="Times New Roman"/>
                <w:color w:val="000000" w:themeColor="text1"/>
                <w:sz w:val="20"/>
                <w:szCs w:val="20"/>
                <w:lang w:eastAsia="ru-RU"/>
              </w:rPr>
              <w:t>норматив расходов на содержание мест захоронения, рублей на один га площади мест захоронения;</w:t>
            </w:r>
          </w:p>
          <w:p w:rsidR="008712CB" w:rsidRPr="002514C7" w:rsidRDefault="008712CB" w:rsidP="002514C7">
            <w:pPr>
              <w:shd w:val="clear" w:color="auto" w:fill="FFFFFF" w:themeFill="background1"/>
              <w:rPr>
                <w:rFonts w:ascii="Times New Roman" w:hAnsi="Times New Roman" w:cs="Times New Roman"/>
                <w:color w:val="000000" w:themeColor="text1"/>
                <w:lang w:eastAsia="ru-RU"/>
              </w:rPr>
            </w:pPr>
            <w:r w:rsidRPr="002514C7">
              <w:rPr>
                <w:color w:val="000000" w:themeColor="text1"/>
                <w:lang w:val="en-US" w:eastAsia="ru-RU"/>
              </w:rPr>
              <w:t>S</w:t>
            </w:r>
            <w:proofErr w:type="spellStart"/>
            <w:r w:rsidRPr="002514C7">
              <w:rPr>
                <w:color w:val="000000" w:themeColor="text1"/>
                <w:sz w:val="14"/>
                <w:szCs w:val="14"/>
                <w:lang w:eastAsia="ru-RU"/>
              </w:rPr>
              <w:t>общ.зах</w:t>
            </w:r>
            <w:proofErr w:type="spellEnd"/>
            <w:r w:rsidRPr="002514C7">
              <w:rPr>
                <w:color w:val="000000" w:themeColor="text1"/>
                <w:lang w:eastAsia="ru-RU"/>
              </w:rPr>
              <w:t xml:space="preserve">. – </w:t>
            </w:r>
            <w:r w:rsidRPr="002514C7">
              <w:rPr>
                <w:rFonts w:ascii="Times New Roman" w:hAnsi="Times New Roman" w:cs="Times New Roman"/>
                <w:color w:val="000000" w:themeColor="text1"/>
                <w:sz w:val="20"/>
                <w:szCs w:val="20"/>
                <w:lang w:eastAsia="ru-RU"/>
              </w:rPr>
              <w:t>общая площадь мест захоронения, находящихся в муниципальной собственности сельского поселения, входящего в состав Серебряно-Прудского муниципального района Московской области</w:t>
            </w:r>
          </w:p>
          <w:p w:rsidR="008712CB" w:rsidRPr="002514C7" w:rsidRDefault="008712CB" w:rsidP="002514C7">
            <w:pPr>
              <w:shd w:val="clear" w:color="auto" w:fill="FFFFFF" w:themeFill="background1"/>
              <w:rPr>
                <w:sz w:val="24"/>
                <w:szCs w:val="24"/>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929</w:t>
            </w:r>
          </w:p>
        </w:tc>
        <w:tc>
          <w:tcPr>
            <w:tcW w:w="1385" w:type="dxa"/>
            <w:gridSpan w:val="8"/>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929</w:t>
            </w:r>
          </w:p>
        </w:tc>
        <w:tc>
          <w:tcPr>
            <w:tcW w:w="1138"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1613</w:t>
            </w:r>
          </w:p>
        </w:tc>
        <w:tc>
          <w:tcPr>
            <w:tcW w:w="1007"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1731</w:t>
            </w:r>
          </w:p>
        </w:tc>
        <w:tc>
          <w:tcPr>
            <w:tcW w:w="1012" w:type="dxa"/>
            <w:gridSpan w:val="4"/>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1825</w:t>
            </w:r>
          </w:p>
        </w:tc>
        <w:tc>
          <w:tcPr>
            <w:tcW w:w="1235" w:type="dxa"/>
            <w:vMerge w:val="restart"/>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382"/>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color w:val="000000" w:themeColor="text1"/>
                <w:lang w:val="en-US" w:eastAsia="ru-RU"/>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385" w:type="dxa"/>
            <w:gridSpan w:val="8"/>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762"/>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385" w:type="dxa"/>
            <w:gridSpan w:val="8"/>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762"/>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385" w:type="dxa"/>
            <w:gridSpan w:val="8"/>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8"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7"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12" w:type="dxa"/>
            <w:gridSpan w:val="4"/>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3347"/>
        </w:trPr>
        <w:tc>
          <w:tcPr>
            <w:tcW w:w="2073" w:type="dxa"/>
            <w:vMerge/>
            <w:tcBorders>
              <w:left w:val="single" w:sz="4" w:space="0" w:color="auto"/>
              <w:bottom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2926" w:type="dxa"/>
            <w:vMerge/>
            <w:tcBorders>
              <w:left w:val="single" w:sz="4" w:space="0" w:color="auto"/>
              <w:bottom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929</w:t>
            </w:r>
          </w:p>
        </w:tc>
        <w:tc>
          <w:tcPr>
            <w:tcW w:w="1385" w:type="dxa"/>
            <w:gridSpan w:val="8"/>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929</w:t>
            </w:r>
          </w:p>
        </w:tc>
        <w:tc>
          <w:tcPr>
            <w:tcW w:w="1138" w:type="dxa"/>
            <w:gridSpan w:val="7"/>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1613</w:t>
            </w:r>
          </w:p>
        </w:tc>
        <w:tc>
          <w:tcPr>
            <w:tcW w:w="1007"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1731</w:t>
            </w:r>
          </w:p>
        </w:tc>
        <w:tc>
          <w:tcPr>
            <w:tcW w:w="1012" w:type="dxa"/>
            <w:gridSpan w:val="4"/>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1825</w:t>
            </w:r>
          </w:p>
        </w:tc>
        <w:tc>
          <w:tcPr>
            <w:tcW w:w="1235" w:type="dxa"/>
            <w:vMerge/>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823"/>
        </w:trPr>
        <w:tc>
          <w:tcPr>
            <w:tcW w:w="2073" w:type="dxa"/>
            <w:vMerge w:val="restart"/>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u w:val="single"/>
              </w:rPr>
            </w:pPr>
            <w:r w:rsidRPr="002514C7">
              <w:rPr>
                <w:rFonts w:ascii="Times New Roman" w:hAnsi="Times New Roman" w:cs="Times New Roman"/>
                <w:sz w:val="20"/>
                <w:szCs w:val="20"/>
              </w:rPr>
              <w:t>2.3.</w:t>
            </w:r>
            <w:r w:rsidRPr="002514C7">
              <w:rPr>
                <w:rFonts w:ascii="Times New Roman" w:hAnsi="Times New Roman" w:cs="Times New Roman"/>
                <w:sz w:val="20"/>
                <w:szCs w:val="20"/>
                <w:u w:val="single"/>
              </w:rPr>
              <w:t>Мероприятие</w:t>
            </w:r>
          </w:p>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514C7">
              <w:rPr>
                <w:rFonts w:ascii="Times New Roman" w:hAnsi="Times New Roman" w:cs="Times New Roman"/>
                <w:sz w:val="20"/>
                <w:szCs w:val="20"/>
              </w:rPr>
              <w:t>Содержание</w:t>
            </w:r>
            <w:r w:rsidR="005C00FE">
              <w:rPr>
                <w:rFonts w:ascii="Times New Roman" w:hAnsi="Times New Roman" w:cs="Times New Roman"/>
                <w:sz w:val="20"/>
                <w:szCs w:val="20"/>
              </w:rPr>
              <w:t xml:space="preserve"> и благоустройство</w:t>
            </w:r>
            <w:r w:rsidRPr="002514C7">
              <w:rPr>
                <w:rFonts w:ascii="Times New Roman" w:hAnsi="Times New Roman" w:cs="Times New Roman"/>
                <w:sz w:val="20"/>
                <w:szCs w:val="20"/>
              </w:rPr>
              <w:t xml:space="preserve"> </w:t>
            </w:r>
            <w:r w:rsidRPr="002514C7">
              <w:rPr>
                <w:rFonts w:ascii="Times New Roman" w:hAnsi="Times New Roman" w:cs="Times New Roman"/>
                <w:sz w:val="20"/>
                <w:szCs w:val="20"/>
              </w:rPr>
              <w:lastRenderedPageBreak/>
              <w:t xml:space="preserve">мест захоронений (кладбищ), расположенных на территории Сельского поселения </w:t>
            </w:r>
            <w:proofErr w:type="spellStart"/>
            <w:r w:rsidRPr="002514C7">
              <w:rPr>
                <w:rFonts w:ascii="Times New Roman" w:hAnsi="Times New Roman" w:cs="Times New Roman"/>
                <w:sz w:val="20"/>
                <w:szCs w:val="20"/>
              </w:rPr>
              <w:t>Мочильское</w:t>
            </w:r>
            <w:proofErr w:type="spellEnd"/>
            <w:r w:rsidRPr="002514C7">
              <w:rPr>
                <w:rFonts w:ascii="Times New Roman" w:hAnsi="Times New Roman" w:cs="Times New Roman"/>
                <w:sz w:val="20"/>
                <w:szCs w:val="20"/>
              </w:rPr>
              <w:t>:</w:t>
            </w:r>
          </w:p>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lastRenderedPageBreak/>
              <w:t>Итого:</w:t>
            </w:r>
          </w:p>
        </w:tc>
        <w:tc>
          <w:tcPr>
            <w:tcW w:w="2926" w:type="dxa"/>
            <w:vMerge w:val="restart"/>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spacing w:after="0" w:line="240" w:lineRule="auto"/>
              <w:rPr>
                <w:color w:val="000000" w:themeColor="text1"/>
                <w:lang w:eastAsia="ru-RU"/>
              </w:rPr>
            </w:pPr>
            <w:r w:rsidRPr="002514C7">
              <w:rPr>
                <w:color w:val="000000" w:themeColor="text1"/>
                <w:lang w:val="en-US" w:eastAsia="ru-RU"/>
              </w:rPr>
              <w:t>R</w:t>
            </w:r>
            <w:r w:rsidRPr="002514C7">
              <w:rPr>
                <w:color w:val="000000" w:themeColor="text1"/>
                <w:lang w:eastAsia="ru-RU"/>
              </w:rPr>
              <w:t xml:space="preserve"> </w:t>
            </w:r>
            <w:proofErr w:type="spellStart"/>
            <w:r w:rsidRPr="002514C7">
              <w:rPr>
                <w:color w:val="000000" w:themeColor="text1"/>
                <w:sz w:val="14"/>
                <w:szCs w:val="14"/>
                <w:lang w:eastAsia="ru-RU"/>
              </w:rPr>
              <w:t>сод.зах</w:t>
            </w:r>
            <w:proofErr w:type="spellEnd"/>
            <w:r w:rsidRPr="002514C7">
              <w:rPr>
                <w:color w:val="000000" w:themeColor="text1"/>
                <w:lang w:eastAsia="ru-RU"/>
              </w:rPr>
              <w:t>.=</w:t>
            </w:r>
            <w:r w:rsidRPr="002514C7">
              <w:rPr>
                <w:color w:val="000000" w:themeColor="text1"/>
                <w:lang w:val="en-US" w:eastAsia="ru-RU"/>
              </w:rPr>
              <w:t>N</w:t>
            </w:r>
            <w:r w:rsidRPr="002514C7">
              <w:rPr>
                <w:color w:val="000000" w:themeColor="text1"/>
                <w:sz w:val="14"/>
                <w:szCs w:val="14"/>
                <w:lang w:eastAsia="ru-RU"/>
              </w:rPr>
              <w:t>сод</w:t>
            </w:r>
            <w:r w:rsidRPr="002514C7">
              <w:rPr>
                <w:color w:val="000000" w:themeColor="text1"/>
                <w:lang w:eastAsia="ru-RU"/>
              </w:rPr>
              <w:t>.</w:t>
            </w:r>
            <w:proofErr w:type="spellStart"/>
            <w:r w:rsidRPr="002514C7">
              <w:rPr>
                <w:color w:val="000000" w:themeColor="text1"/>
                <w:lang w:val="en-US" w:eastAsia="ru-RU"/>
              </w:rPr>
              <w:t>xS</w:t>
            </w:r>
            <w:r w:rsidRPr="002514C7">
              <w:rPr>
                <w:color w:val="000000" w:themeColor="text1"/>
                <w:sz w:val="14"/>
                <w:szCs w:val="14"/>
                <w:lang w:eastAsia="ru-RU"/>
              </w:rPr>
              <w:t>общ.зах</w:t>
            </w:r>
            <w:proofErr w:type="spellEnd"/>
            <w:r w:rsidRPr="002514C7">
              <w:rPr>
                <w:color w:val="000000" w:themeColor="text1"/>
                <w:lang w:eastAsia="ru-RU"/>
              </w:rPr>
              <w:t>., где</w:t>
            </w:r>
          </w:p>
          <w:p w:rsidR="008712CB" w:rsidRPr="002514C7" w:rsidRDefault="008712CB" w:rsidP="002514C7">
            <w:pPr>
              <w:shd w:val="clear" w:color="auto" w:fill="FFFFFF" w:themeFill="background1"/>
              <w:spacing w:after="0" w:line="240" w:lineRule="auto"/>
              <w:rPr>
                <w:color w:val="000000" w:themeColor="text1"/>
                <w:lang w:eastAsia="ru-RU"/>
              </w:rPr>
            </w:pPr>
            <w:r w:rsidRPr="002514C7">
              <w:rPr>
                <w:color w:val="000000" w:themeColor="text1"/>
                <w:lang w:val="en-US" w:eastAsia="ru-RU"/>
              </w:rPr>
              <w:t>R</w:t>
            </w:r>
            <w:r w:rsidRPr="002514C7">
              <w:rPr>
                <w:color w:val="000000" w:themeColor="text1"/>
                <w:lang w:eastAsia="ru-RU"/>
              </w:rPr>
              <w:t xml:space="preserve"> </w:t>
            </w:r>
            <w:proofErr w:type="spellStart"/>
            <w:r w:rsidRPr="002514C7">
              <w:rPr>
                <w:color w:val="000000" w:themeColor="text1"/>
                <w:sz w:val="14"/>
                <w:szCs w:val="14"/>
                <w:lang w:eastAsia="ru-RU"/>
              </w:rPr>
              <w:t>сод.зах</w:t>
            </w:r>
            <w:proofErr w:type="spellEnd"/>
            <w:r w:rsidRPr="002514C7">
              <w:rPr>
                <w:color w:val="000000" w:themeColor="text1"/>
                <w:lang w:eastAsia="ru-RU"/>
              </w:rPr>
              <w:t xml:space="preserve">.- </w:t>
            </w:r>
            <w:r w:rsidRPr="002514C7">
              <w:rPr>
                <w:rFonts w:ascii="Times New Roman" w:hAnsi="Times New Roman" w:cs="Times New Roman"/>
                <w:color w:val="000000" w:themeColor="text1"/>
                <w:sz w:val="20"/>
                <w:szCs w:val="20"/>
                <w:lang w:eastAsia="ru-RU"/>
              </w:rPr>
              <w:t xml:space="preserve">расходы на содержание мест захоронения </w:t>
            </w:r>
            <w:r w:rsidRPr="002514C7">
              <w:rPr>
                <w:rFonts w:ascii="Times New Roman" w:hAnsi="Times New Roman" w:cs="Times New Roman"/>
                <w:color w:val="000000" w:themeColor="text1"/>
                <w:sz w:val="20"/>
                <w:szCs w:val="20"/>
                <w:lang w:eastAsia="ru-RU"/>
              </w:rPr>
              <w:lastRenderedPageBreak/>
              <w:t>Серебряно-Прудского муниципального района Московской области</w:t>
            </w:r>
          </w:p>
          <w:p w:rsidR="008712CB" w:rsidRPr="002514C7" w:rsidRDefault="008712CB" w:rsidP="002514C7">
            <w:pPr>
              <w:shd w:val="clear" w:color="auto" w:fill="FFFFFF" w:themeFill="background1"/>
              <w:spacing w:after="0" w:line="240" w:lineRule="auto"/>
              <w:rPr>
                <w:rFonts w:ascii="Times New Roman" w:hAnsi="Times New Roman" w:cs="Times New Roman"/>
                <w:color w:val="000000" w:themeColor="text1"/>
                <w:sz w:val="20"/>
                <w:szCs w:val="20"/>
                <w:lang w:eastAsia="ru-RU"/>
              </w:rPr>
            </w:pPr>
            <w:r w:rsidRPr="002514C7">
              <w:rPr>
                <w:color w:val="000000" w:themeColor="text1"/>
                <w:lang w:val="en-US" w:eastAsia="ru-RU"/>
              </w:rPr>
              <w:t>N</w:t>
            </w:r>
            <w:r w:rsidRPr="002514C7">
              <w:rPr>
                <w:color w:val="000000" w:themeColor="text1"/>
                <w:sz w:val="14"/>
                <w:szCs w:val="14"/>
                <w:lang w:eastAsia="ru-RU"/>
              </w:rPr>
              <w:t>сод</w:t>
            </w:r>
            <w:r w:rsidRPr="002514C7">
              <w:rPr>
                <w:color w:val="000000" w:themeColor="text1"/>
                <w:lang w:eastAsia="ru-RU"/>
              </w:rPr>
              <w:t xml:space="preserve">. – </w:t>
            </w:r>
            <w:r w:rsidRPr="002514C7">
              <w:rPr>
                <w:rFonts w:ascii="Times New Roman" w:hAnsi="Times New Roman" w:cs="Times New Roman"/>
                <w:color w:val="000000" w:themeColor="text1"/>
                <w:sz w:val="20"/>
                <w:szCs w:val="20"/>
                <w:lang w:eastAsia="ru-RU"/>
              </w:rPr>
              <w:t>норматив расходов на содержание мест захоронения, рублей на один га площади мест захоронения;</w:t>
            </w:r>
          </w:p>
          <w:p w:rsidR="008712CB" w:rsidRPr="002514C7" w:rsidRDefault="008712CB" w:rsidP="002514C7">
            <w:pPr>
              <w:shd w:val="clear" w:color="auto" w:fill="FFFFFF" w:themeFill="background1"/>
              <w:spacing w:after="0" w:line="240" w:lineRule="auto"/>
              <w:rPr>
                <w:rFonts w:ascii="Times New Roman" w:hAnsi="Times New Roman" w:cs="Times New Roman"/>
                <w:color w:val="000000" w:themeColor="text1"/>
                <w:lang w:eastAsia="ru-RU"/>
              </w:rPr>
            </w:pPr>
            <w:r w:rsidRPr="002514C7">
              <w:rPr>
                <w:color w:val="000000" w:themeColor="text1"/>
                <w:lang w:val="en-US" w:eastAsia="ru-RU"/>
              </w:rPr>
              <w:t>S</w:t>
            </w:r>
            <w:proofErr w:type="spellStart"/>
            <w:r w:rsidRPr="002514C7">
              <w:rPr>
                <w:color w:val="000000" w:themeColor="text1"/>
                <w:sz w:val="14"/>
                <w:szCs w:val="14"/>
                <w:lang w:eastAsia="ru-RU"/>
              </w:rPr>
              <w:t>общ.зах</w:t>
            </w:r>
            <w:proofErr w:type="spellEnd"/>
            <w:r w:rsidRPr="002514C7">
              <w:rPr>
                <w:color w:val="000000" w:themeColor="text1"/>
                <w:lang w:eastAsia="ru-RU"/>
              </w:rPr>
              <w:t xml:space="preserve">. – </w:t>
            </w:r>
            <w:r w:rsidRPr="002514C7">
              <w:rPr>
                <w:rFonts w:ascii="Times New Roman" w:hAnsi="Times New Roman" w:cs="Times New Roman"/>
                <w:color w:val="000000" w:themeColor="text1"/>
                <w:sz w:val="20"/>
                <w:szCs w:val="20"/>
                <w:lang w:eastAsia="ru-RU"/>
              </w:rPr>
              <w:t>общая площадь мест захоронения, находящихся в муниципальной собственности сельского поселения, входящего в состав Серебряно-Прудского муниципального района Московской области</w:t>
            </w:r>
          </w:p>
          <w:p w:rsidR="008712CB" w:rsidRPr="002514C7" w:rsidRDefault="008712CB" w:rsidP="002514C7">
            <w:pPr>
              <w:shd w:val="clear" w:color="auto" w:fill="FFFFFF" w:themeFill="background1"/>
              <w:rPr>
                <w:sz w:val="24"/>
                <w:szCs w:val="24"/>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lastRenderedPageBreak/>
              <w:t>943</w:t>
            </w:r>
          </w:p>
        </w:tc>
        <w:tc>
          <w:tcPr>
            <w:tcW w:w="1419"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943</w:t>
            </w:r>
          </w:p>
        </w:tc>
        <w:tc>
          <w:tcPr>
            <w:tcW w:w="1128"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1638</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1758</w:t>
            </w:r>
          </w:p>
        </w:tc>
        <w:tc>
          <w:tcPr>
            <w:tcW w:w="1000"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1853</w:t>
            </w:r>
          </w:p>
        </w:tc>
        <w:tc>
          <w:tcPr>
            <w:tcW w:w="1235" w:type="dxa"/>
            <w:vMerge w:val="restart"/>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823"/>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419"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28"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0"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823"/>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419"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28"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0"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823"/>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419"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28"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00"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899"/>
        </w:trPr>
        <w:tc>
          <w:tcPr>
            <w:tcW w:w="2073" w:type="dxa"/>
            <w:vMerge/>
            <w:tcBorders>
              <w:left w:val="single" w:sz="4" w:space="0" w:color="auto"/>
              <w:bottom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2926" w:type="dxa"/>
            <w:vMerge/>
            <w:tcBorders>
              <w:left w:val="single" w:sz="4" w:space="0" w:color="auto"/>
              <w:bottom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06" w:type="dxa"/>
            <w:gridSpan w:val="2"/>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943</w:t>
            </w:r>
          </w:p>
        </w:tc>
        <w:tc>
          <w:tcPr>
            <w:tcW w:w="1419"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77470D"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943</w:t>
            </w:r>
          </w:p>
        </w:tc>
        <w:tc>
          <w:tcPr>
            <w:tcW w:w="1128"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1638</w:t>
            </w:r>
          </w:p>
        </w:tc>
        <w:tc>
          <w:tcPr>
            <w:tcW w:w="995"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1758</w:t>
            </w:r>
          </w:p>
        </w:tc>
        <w:tc>
          <w:tcPr>
            <w:tcW w:w="1000"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1853</w:t>
            </w:r>
          </w:p>
        </w:tc>
        <w:tc>
          <w:tcPr>
            <w:tcW w:w="1235" w:type="dxa"/>
            <w:vMerge/>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729"/>
        </w:trPr>
        <w:tc>
          <w:tcPr>
            <w:tcW w:w="2073" w:type="dxa"/>
            <w:vMerge w:val="restart"/>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u w:val="single"/>
              </w:rPr>
            </w:pPr>
            <w:r w:rsidRPr="002514C7">
              <w:rPr>
                <w:rFonts w:ascii="Times New Roman" w:hAnsi="Times New Roman" w:cs="Times New Roman"/>
                <w:sz w:val="20"/>
                <w:szCs w:val="20"/>
              </w:rPr>
              <w:t>2.4.</w:t>
            </w:r>
            <w:r w:rsidRPr="002514C7">
              <w:rPr>
                <w:rFonts w:ascii="Times New Roman" w:hAnsi="Times New Roman" w:cs="Times New Roman"/>
                <w:sz w:val="20"/>
                <w:szCs w:val="20"/>
                <w:u w:val="single"/>
              </w:rPr>
              <w:t>Мероприятие</w:t>
            </w:r>
          </w:p>
          <w:p w:rsidR="008712CB" w:rsidRPr="002514C7" w:rsidRDefault="008712CB"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roofErr w:type="gramStart"/>
            <w:r w:rsidRPr="002514C7">
              <w:rPr>
                <w:rFonts w:ascii="Times New Roman" w:hAnsi="Times New Roman" w:cs="Times New Roman"/>
                <w:sz w:val="20"/>
                <w:szCs w:val="20"/>
              </w:rPr>
              <w:t xml:space="preserve">Содержание могил и надгробий  Героев Советского союза, Героев РФ или полных кавалеров ордена Славы (в случае отсутствия близких родственников, воинских захоронений расположенных на территории сельских поселений </w:t>
            </w:r>
            <w:proofErr w:type="spellStart"/>
            <w:r w:rsidRPr="002514C7">
              <w:rPr>
                <w:rFonts w:ascii="Times New Roman" w:hAnsi="Times New Roman" w:cs="Times New Roman"/>
                <w:sz w:val="20"/>
                <w:szCs w:val="20"/>
              </w:rPr>
              <w:t>Узуновское</w:t>
            </w:r>
            <w:proofErr w:type="spellEnd"/>
            <w:r w:rsidRPr="002514C7">
              <w:rPr>
                <w:rFonts w:ascii="Times New Roman" w:hAnsi="Times New Roman" w:cs="Times New Roman"/>
                <w:sz w:val="20"/>
                <w:szCs w:val="20"/>
              </w:rPr>
              <w:t xml:space="preserve">, Успенское, </w:t>
            </w:r>
            <w:proofErr w:type="spellStart"/>
            <w:r w:rsidRPr="002514C7">
              <w:rPr>
                <w:rFonts w:ascii="Times New Roman" w:hAnsi="Times New Roman" w:cs="Times New Roman"/>
                <w:sz w:val="20"/>
                <w:szCs w:val="20"/>
              </w:rPr>
              <w:t>Мочильское</w:t>
            </w:r>
            <w:proofErr w:type="spellEnd"/>
            <w:r w:rsidRPr="002514C7">
              <w:rPr>
                <w:rFonts w:ascii="Times New Roman" w:hAnsi="Times New Roman" w:cs="Times New Roman"/>
                <w:sz w:val="20"/>
                <w:szCs w:val="20"/>
              </w:rPr>
              <w:t xml:space="preserve"> Серебряно-Прудского муниципального района Московской области,</w:t>
            </w:r>
            <w:proofErr w:type="gramEnd"/>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Итого:</w:t>
            </w:r>
          </w:p>
        </w:tc>
        <w:tc>
          <w:tcPr>
            <w:tcW w:w="2926" w:type="dxa"/>
            <w:vMerge w:val="restart"/>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spacing w:after="0" w:line="240" w:lineRule="auto"/>
              <w:rPr>
                <w:color w:val="000000" w:themeColor="text1"/>
                <w:lang w:eastAsia="ru-RU"/>
              </w:rPr>
            </w:pPr>
            <w:r w:rsidRPr="002514C7">
              <w:rPr>
                <w:color w:val="000000" w:themeColor="text1"/>
                <w:lang w:val="en-US" w:eastAsia="ru-RU"/>
              </w:rPr>
              <w:t>R</w:t>
            </w:r>
            <w:r w:rsidRPr="002514C7">
              <w:rPr>
                <w:color w:val="000000" w:themeColor="text1"/>
                <w:lang w:eastAsia="ru-RU"/>
              </w:rPr>
              <w:t xml:space="preserve"> </w:t>
            </w:r>
            <w:proofErr w:type="spellStart"/>
            <w:r w:rsidRPr="002514C7">
              <w:rPr>
                <w:color w:val="000000" w:themeColor="text1"/>
                <w:sz w:val="14"/>
                <w:szCs w:val="14"/>
                <w:lang w:eastAsia="ru-RU"/>
              </w:rPr>
              <w:t>сод.зах</w:t>
            </w:r>
            <w:proofErr w:type="spellEnd"/>
            <w:r w:rsidRPr="002514C7">
              <w:rPr>
                <w:color w:val="000000" w:themeColor="text1"/>
                <w:lang w:eastAsia="ru-RU"/>
              </w:rPr>
              <w:t>.=</w:t>
            </w:r>
            <w:r w:rsidRPr="002514C7">
              <w:rPr>
                <w:color w:val="000000" w:themeColor="text1"/>
                <w:lang w:val="en-US" w:eastAsia="ru-RU"/>
              </w:rPr>
              <w:t>N</w:t>
            </w:r>
            <w:r w:rsidRPr="002514C7">
              <w:rPr>
                <w:color w:val="000000" w:themeColor="text1"/>
                <w:sz w:val="14"/>
                <w:szCs w:val="14"/>
                <w:lang w:eastAsia="ru-RU"/>
              </w:rPr>
              <w:t>сод</w:t>
            </w:r>
            <w:r w:rsidRPr="002514C7">
              <w:rPr>
                <w:color w:val="000000" w:themeColor="text1"/>
                <w:lang w:eastAsia="ru-RU"/>
              </w:rPr>
              <w:t>.</w:t>
            </w:r>
            <w:proofErr w:type="spellStart"/>
            <w:r w:rsidRPr="002514C7">
              <w:rPr>
                <w:color w:val="000000" w:themeColor="text1"/>
                <w:lang w:val="en-US" w:eastAsia="ru-RU"/>
              </w:rPr>
              <w:t>xS</w:t>
            </w:r>
            <w:r w:rsidRPr="002514C7">
              <w:rPr>
                <w:color w:val="000000" w:themeColor="text1"/>
                <w:sz w:val="14"/>
                <w:szCs w:val="14"/>
                <w:lang w:eastAsia="ru-RU"/>
              </w:rPr>
              <w:t>общ.зах</w:t>
            </w:r>
            <w:proofErr w:type="spellEnd"/>
            <w:r w:rsidRPr="002514C7">
              <w:rPr>
                <w:color w:val="000000" w:themeColor="text1"/>
                <w:lang w:eastAsia="ru-RU"/>
              </w:rPr>
              <w:t>., где</w:t>
            </w:r>
          </w:p>
          <w:p w:rsidR="008712CB" w:rsidRPr="002514C7" w:rsidRDefault="008712CB" w:rsidP="002514C7">
            <w:pPr>
              <w:shd w:val="clear" w:color="auto" w:fill="FFFFFF" w:themeFill="background1"/>
              <w:spacing w:after="0" w:line="240" w:lineRule="auto"/>
              <w:rPr>
                <w:color w:val="000000" w:themeColor="text1"/>
                <w:lang w:eastAsia="ru-RU"/>
              </w:rPr>
            </w:pPr>
            <w:r w:rsidRPr="002514C7">
              <w:rPr>
                <w:color w:val="000000" w:themeColor="text1"/>
                <w:lang w:val="en-US" w:eastAsia="ru-RU"/>
              </w:rPr>
              <w:t>R</w:t>
            </w:r>
            <w:r w:rsidRPr="002514C7">
              <w:rPr>
                <w:color w:val="000000" w:themeColor="text1"/>
                <w:lang w:eastAsia="ru-RU"/>
              </w:rPr>
              <w:t xml:space="preserve"> </w:t>
            </w:r>
            <w:proofErr w:type="spellStart"/>
            <w:r w:rsidRPr="002514C7">
              <w:rPr>
                <w:color w:val="000000" w:themeColor="text1"/>
                <w:sz w:val="14"/>
                <w:szCs w:val="14"/>
                <w:lang w:eastAsia="ru-RU"/>
              </w:rPr>
              <w:t>сод.зах</w:t>
            </w:r>
            <w:proofErr w:type="spellEnd"/>
            <w:r w:rsidRPr="002514C7">
              <w:rPr>
                <w:color w:val="000000" w:themeColor="text1"/>
                <w:lang w:eastAsia="ru-RU"/>
              </w:rPr>
              <w:t xml:space="preserve">.- </w:t>
            </w:r>
            <w:r w:rsidRPr="002514C7">
              <w:rPr>
                <w:rFonts w:ascii="Times New Roman" w:hAnsi="Times New Roman" w:cs="Times New Roman"/>
                <w:color w:val="000000" w:themeColor="text1"/>
                <w:sz w:val="20"/>
                <w:szCs w:val="20"/>
                <w:lang w:eastAsia="ru-RU"/>
              </w:rPr>
              <w:t xml:space="preserve">расходы на содержание мест захоронения </w:t>
            </w:r>
          </w:p>
          <w:p w:rsidR="008712CB" w:rsidRPr="002514C7" w:rsidRDefault="008712CB" w:rsidP="002514C7">
            <w:pPr>
              <w:shd w:val="clear" w:color="auto" w:fill="FFFFFF" w:themeFill="background1"/>
              <w:spacing w:after="0" w:line="240" w:lineRule="auto"/>
              <w:rPr>
                <w:rFonts w:ascii="Times New Roman" w:hAnsi="Times New Roman" w:cs="Times New Roman"/>
                <w:color w:val="000000" w:themeColor="text1"/>
                <w:sz w:val="20"/>
                <w:szCs w:val="20"/>
                <w:lang w:eastAsia="ru-RU"/>
              </w:rPr>
            </w:pPr>
            <w:r w:rsidRPr="002514C7">
              <w:rPr>
                <w:color w:val="000000" w:themeColor="text1"/>
                <w:lang w:val="en-US" w:eastAsia="ru-RU"/>
              </w:rPr>
              <w:t>N</w:t>
            </w:r>
            <w:r w:rsidRPr="002514C7">
              <w:rPr>
                <w:color w:val="000000" w:themeColor="text1"/>
                <w:sz w:val="14"/>
                <w:szCs w:val="14"/>
                <w:lang w:eastAsia="ru-RU"/>
              </w:rPr>
              <w:t>сод</w:t>
            </w:r>
            <w:r w:rsidRPr="002514C7">
              <w:rPr>
                <w:color w:val="000000" w:themeColor="text1"/>
                <w:lang w:eastAsia="ru-RU"/>
              </w:rPr>
              <w:t xml:space="preserve">. – </w:t>
            </w:r>
            <w:r w:rsidRPr="002514C7">
              <w:rPr>
                <w:rFonts w:ascii="Times New Roman" w:hAnsi="Times New Roman" w:cs="Times New Roman"/>
                <w:color w:val="000000" w:themeColor="text1"/>
                <w:sz w:val="20"/>
                <w:szCs w:val="20"/>
                <w:lang w:eastAsia="ru-RU"/>
              </w:rPr>
              <w:t>норматив расходов на содержание мест захоронения, рублей на один га площади мест захоронения;</w:t>
            </w:r>
          </w:p>
          <w:p w:rsidR="008712CB" w:rsidRPr="002514C7" w:rsidRDefault="008712CB" w:rsidP="002514C7">
            <w:pPr>
              <w:shd w:val="clear" w:color="auto" w:fill="FFFFFF" w:themeFill="background1"/>
              <w:spacing w:after="0" w:line="240" w:lineRule="auto"/>
              <w:rPr>
                <w:rFonts w:ascii="Times New Roman" w:hAnsi="Times New Roman" w:cs="Times New Roman"/>
                <w:color w:val="000000" w:themeColor="text1"/>
                <w:lang w:eastAsia="ru-RU"/>
              </w:rPr>
            </w:pPr>
            <w:r w:rsidRPr="002514C7">
              <w:rPr>
                <w:color w:val="000000" w:themeColor="text1"/>
                <w:lang w:val="en-US" w:eastAsia="ru-RU"/>
              </w:rPr>
              <w:t>S</w:t>
            </w:r>
            <w:proofErr w:type="spellStart"/>
            <w:r w:rsidRPr="002514C7">
              <w:rPr>
                <w:color w:val="000000" w:themeColor="text1"/>
                <w:sz w:val="14"/>
                <w:szCs w:val="14"/>
                <w:lang w:eastAsia="ru-RU"/>
              </w:rPr>
              <w:t>общ.зах</w:t>
            </w:r>
            <w:proofErr w:type="spellEnd"/>
            <w:r w:rsidRPr="002514C7">
              <w:rPr>
                <w:color w:val="000000" w:themeColor="text1"/>
                <w:lang w:eastAsia="ru-RU"/>
              </w:rPr>
              <w:t xml:space="preserve">. – </w:t>
            </w:r>
            <w:r w:rsidRPr="002514C7">
              <w:rPr>
                <w:rFonts w:ascii="Times New Roman" w:hAnsi="Times New Roman" w:cs="Times New Roman"/>
                <w:color w:val="000000" w:themeColor="text1"/>
                <w:sz w:val="20"/>
                <w:szCs w:val="20"/>
                <w:lang w:eastAsia="ru-RU"/>
              </w:rPr>
              <w:t>общая площадь мест захоронения, находящихся в муниципальной собственности сельского поселения, входящего в состав Серебряно-Прудского муниципального района Московской области</w:t>
            </w:r>
          </w:p>
          <w:p w:rsidR="008712CB" w:rsidRPr="002514C7" w:rsidRDefault="008712CB" w:rsidP="002514C7">
            <w:pPr>
              <w:shd w:val="clear" w:color="auto" w:fill="FFFFFF" w:themeFill="background1"/>
              <w:rPr>
                <w:sz w:val="24"/>
                <w:szCs w:val="24"/>
              </w:rPr>
            </w:pPr>
          </w:p>
        </w:tc>
        <w:tc>
          <w:tcPr>
            <w:tcW w:w="1115"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1418"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1134"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992"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989"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1235" w:type="dxa"/>
            <w:vMerge w:val="restart"/>
            <w:tcBorders>
              <w:top w:val="single" w:sz="4" w:space="0" w:color="auto"/>
              <w:left w:val="nil"/>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729"/>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15"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418"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2"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89"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nil"/>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729"/>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r w:rsidRPr="002514C7">
              <w:rPr>
                <w:rFonts w:ascii="Times New Roman" w:hAnsi="Times New Roman" w:cs="Times New Roman"/>
                <w:sz w:val="20"/>
                <w:szCs w:val="20"/>
              </w:rPr>
              <w:t>Средства бюджета Московской области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15"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418"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2"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89"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nil"/>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729"/>
        </w:trPr>
        <w:tc>
          <w:tcPr>
            <w:tcW w:w="2073" w:type="dxa"/>
            <w:vMerge/>
            <w:tcBorders>
              <w:left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2926" w:type="dxa"/>
            <w:vMerge/>
            <w:tcBorders>
              <w:left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15"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418"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134"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92"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89"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235" w:type="dxa"/>
            <w:vMerge/>
            <w:tcBorders>
              <w:left w:val="nil"/>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r w:rsidR="008712CB" w:rsidRPr="002514C7" w:rsidTr="00367C48">
        <w:trPr>
          <w:trHeight w:val="2769"/>
        </w:trPr>
        <w:tc>
          <w:tcPr>
            <w:tcW w:w="2073" w:type="dxa"/>
            <w:vMerge/>
            <w:tcBorders>
              <w:left w:val="single" w:sz="4" w:space="0" w:color="auto"/>
              <w:bottom w:val="single" w:sz="4" w:space="0" w:color="auto"/>
              <w:right w:val="single" w:sz="4" w:space="0" w:color="auto"/>
            </w:tcBorders>
            <w:shd w:val="clear" w:color="auto" w:fill="auto"/>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3100" w:type="dxa"/>
            <w:gridSpan w:val="2"/>
            <w:tcBorders>
              <w:left w:val="single" w:sz="4" w:space="0" w:color="auto"/>
              <w:bottom w:val="single" w:sz="4" w:space="0" w:color="auto"/>
              <w:right w:val="single" w:sz="4" w:space="0" w:color="auto"/>
            </w:tcBorders>
            <w:shd w:val="clear" w:color="auto" w:fill="auto"/>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2926" w:type="dxa"/>
            <w:vMerge/>
            <w:tcBorders>
              <w:left w:val="single" w:sz="4" w:space="0" w:color="auto"/>
              <w:bottom w:val="single" w:sz="4" w:space="0" w:color="auto"/>
              <w:right w:val="single" w:sz="4" w:space="0" w:color="auto"/>
            </w:tcBorders>
            <w:shd w:val="clear" w:color="auto" w:fill="auto"/>
            <w:vAlign w:val="center"/>
          </w:tcPr>
          <w:p w:rsidR="008712CB" w:rsidRPr="002514C7" w:rsidRDefault="008712CB" w:rsidP="002514C7">
            <w:pPr>
              <w:shd w:val="clear" w:color="auto" w:fill="FFFFFF" w:themeFill="background1"/>
              <w:rPr>
                <w:sz w:val="24"/>
                <w:szCs w:val="24"/>
              </w:rPr>
            </w:pPr>
          </w:p>
        </w:tc>
        <w:tc>
          <w:tcPr>
            <w:tcW w:w="1115" w:type="dxa"/>
            <w:gridSpan w:val="3"/>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1418" w:type="dxa"/>
            <w:gridSpan w:val="10"/>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1134" w:type="dxa"/>
            <w:gridSpan w:val="6"/>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992" w:type="dxa"/>
            <w:gridSpan w:val="5"/>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989" w:type="dxa"/>
            <w:gridSpan w:val="2"/>
            <w:tcBorders>
              <w:top w:val="single" w:sz="4" w:space="0" w:color="auto"/>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45</w:t>
            </w:r>
          </w:p>
        </w:tc>
        <w:tc>
          <w:tcPr>
            <w:tcW w:w="1235" w:type="dxa"/>
            <w:vMerge/>
            <w:tcBorders>
              <w:left w:val="nil"/>
              <w:bottom w:val="single" w:sz="4" w:space="0" w:color="auto"/>
              <w:right w:val="single" w:sz="4" w:space="0" w:color="auto"/>
            </w:tcBorders>
            <w:shd w:val="clear" w:color="auto" w:fill="auto"/>
          </w:tcPr>
          <w:p w:rsidR="008712CB" w:rsidRPr="002514C7" w:rsidRDefault="008712CB" w:rsidP="002514C7">
            <w:pPr>
              <w:pStyle w:val="aff6"/>
              <w:shd w:val="clear" w:color="auto" w:fill="FFFFFF" w:themeFill="background1"/>
              <w:spacing w:line="276" w:lineRule="auto"/>
              <w:jc w:val="center"/>
              <w:rPr>
                <w:rFonts w:ascii="Times New Roman" w:hAnsi="Times New Roman" w:cs="Times New Roman"/>
              </w:rPr>
            </w:pPr>
          </w:p>
        </w:tc>
      </w:tr>
    </w:tbl>
    <w:p w:rsidR="008712CB" w:rsidRPr="002514C7" w:rsidRDefault="008712CB" w:rsidP="002514C7">
      <w:pPr>
        <w:widowControl w:val="0"/>
        <w:shd w:val="clear" w:color="auto" w:fill="FFFFFF" w:themeFill="background1"/>
        <w:spacing w:after="0" w:line="240" w:lineRule="auto"/>
        <w:jc w:val="center"/>
        <w:rPr>
          <w:rFonts w:ascii="Times New Roman" w:eastAsia="Times New Roman" w:hAnsi="Times New Roman" w:cs="Times New Roman"/>
          <w:color w:val="0070C0"/>
          <w:sz w:val="24"/>
          <w:szCs w:val="24"/>
          <w:lang w:eastAsia="ru-RU"/>
        </w:rPr>
      </w:pPr>
    </w:p>
    <w:p w:rsidR="003A74AC" w:rsidRPr="002514C7" w:rsidRDefault="003A74AC"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3</w:t>
      </w:r>
    </w:p>
    <w:p w:rsidR="00872F04" w:rsidRPr="002514C7" w:rsidRDefault="003A74A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к подпрограмме </w:t>
      </w:r>
      <w:r w:rsidR="00872F04" w:rsidRPr="002514C7">
        <w:rPr>
          <w:rFonts w:ascii="Times New Roman" w:hAnsi="Times New Roman" w:cs="Times New Roman"/>
          <w:sz w:val="24"/>
          <w:szCs w:val="24"/>
        </w:rPr>
        <w:t>«Развитие потребительского рынка и услуг»</w:t>
      </w:r>
    </w:p>
    <w:p w:rsidR="003A74AC" w:rsidRPr="002514C7" w:rsidRDefault="003A74A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3A74AC" w:rsidRPr="002514C7" w:rsidRDefault="003A74A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3A74AC" w:rsidRPr="002514C7" w:rsidRDefault="003A74A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3A74AC" w:rsidRPr="002514C7" w:rsidRDefault="003A74AC"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3A74AC" w:rsidRPr="002514C7" w:rsidRDefault="003A74AC" w:rsidP="002514C7">
      <w:pPr>
        <w:widowControl w:val="0"/>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8712CB" w:rsidRPr="002514C7" w:rsidRDefault="008712CB" w:rsidP="002514C7">
      <w:pPr>
        <w:widowControl w:val="0"/>
        <w:shd w:val="clear" w:color="auto" w:fill="FFFFFF" w:themeFill="background1"/>
        <w:spacing w:after="0" w:line="240" w:lineRule="auto"/>
        <w:jc w:val="center"/>
        <w:rPr>
          <w:rFonts w:ascii="Times New Roman" w:eastAsia="Times New Roman" w:hAnsi="Times New Roman" w:cs="Times New Roman"/>
          <w:color w:val="0070C0"/>
          <w:sz w:val="28"/>
          <w:szCs w:val="28"/>
          <w:lang w:eastAsia="ru-RU"/>
        </w:rPr>
      </w:pPr>
      <w:r w:rsidRPr="002514C7">
        <w:rPr>
          <w:rFonts w:ascii="Times New Roman" w:eastAsia="Times New Roman" w:hAnsi="Times New Roman" w:cs="Times New Roman"/>
          <w:sz w:val="28"/>
          <w:szCs w:val="28"/>
          <w:lang w:eastAsia="ru-RU"/>
        </w:rPr>
        <w:t>Перечень мероприятий муниципальной подпрограммы</w:t>
      </w:r>
      <w:r w:rsidR="003A74AC" w:rsidRPr="002514C7">
        <w:rPr>
          <w:rFonts w:ascii="Times New Roman" w:eastAsia="Times New Roman" w:hAnsi="Times New Roman" w:cs="Times New Roman"/>
          <w:sz w:val="28"/>
          <w:szCs w:val="28"/>
          <w:lang w:eastAsia="ru-RU"/>
        </w:rPr>
        <w:t xml:space="preserve"> </w:t>
      </w:r>
      <w:r w:rsidR="00872F04" w:rsidRPr="002514C7">
        <w:rPr>
          <w:rFonts w:ascii="Times New Roman" w:hAnsi="Times New Roman" w:cs="Times New Roman"/>
          <w:sz w:val="28"/>
          <w:szCs w:val="28"/>
        </w:rPr>
        <w:t>«Развитие потребительского рынка и услуг»</w:t>
      </w:r>
    </w:p>
    <w:tbl>
      <w:tblPr>
        <w:tblpPr w:leftFromText="180" w:rightFromText="180" w:vertAnchor="text" w:horzAnchor="margin" w:tblpY="665"/>
        <w:tblW w:w="14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69"/>
        <w:gridCol w:w="11"/>
        <w:gridCol w:w="1934"/>
        <w:gridCol w:w="6"/>
        <w:gridCol w:w="377"/>
        <w:gridCol w:w="39"/>
        <w:gridCol w:w="1800"/>
        <w:gridCol w:w="45"/>
        <w:gridCol w:w="1231"/>
        <w:gridCol w:w="17"/>
        <w:gridCol w:w="692"/>
        <w:gridCol w:w="15"/>
        <w:gridCol w:w="795"/>
        <w:gridCol w:w="205"/>
        <w:gridCol w:w="35"/>
        <w:gridCol w:w="46"/>
        <w:gridCol w:w="52"/>
        <w:gridCol w:w="7"/>
        <w:gridCol w:w="451"/>
        <w:gridCol w:w="260"/>
        <w:gridCol w:w="14"/>
        <w:gridCol w:w="25"/>
        <w:gridCol w:w="41"/>
        <w:gridCol w:w="60"/>
        <w:gridCol w:w="12"/>
        <w:gridCol w:w="387"/>
        <w:gridCol w:w="315"/>
        <w:gridCol w:w="9"/>
        <w:gridCol w:w="24"/>
        <w:gridCol w:w="48"/>
        <w:gridCol w:w="19"/>
        <w:gridCol w:w="16"/>
        <w:gridCol w:w="369"/>
        <w:gridCol w:w="163"/>
        <w:gridCol w:w="19"/>
        <w:gridCol w:w="16"/>
        <w:gridCol w:w="29"/>
        <w:gridCol w:w="9"/>
        <w:gridCol w:w="567"/>
        <w:gridCol w:w="126"/>
        <w:gridCol w:w="20"/>
        <w:gridCol w:w="21"/>
        <w:gridCol w:w="10"/>
        <w:gridCol w:w="36"/>
        <w:gridCol w:w="35"/>
        <w:gridCol w:w="551"/>
        <w:gridCol w:w="36"/>
        <w:gridCol w:w="25"/>
        <w:gridCol w:w="30"/>
        <w:gridCol w:w="43"/>
        <w:gridCol w:w="16"/>
        <w:gridCol w:w="732"/>
        <w:gridCol w:w="1130"/>
        <w:gridCol w:w="9"/>
        <w:gridCol w:w="28"/>
        <w:gridCol w:w="822"/>
        <w:gridCol w:w="236"/>
      </w:tblGrid>
      <w:tr w:rsidR="008C37BC" w:rsidRPr="002514C7" w:rsidTr="00C42E53">
        <w:trPr>
          <w:gridAfter w:val="1"/>
          <w:wAfter w:w="236" w:type="dxa"/>
          <w:trHeight w:val="2967"/>
        </w:trPr>
        <w:tc>
          <w:tcPr>
            <w:tcW w:w="526" w:type="dxa"/>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 xml:space="preserve">№ </w:t>
            </w:r>
            <w:proofErr w:type="gramStart"/>
            <w:r w:rsidRPr="002514C7">
              <w:rPr>
                <w:rFonts w:ascii="Times New Roman" w:hAnsi="Times New Roman" w:cs="Times New Roman"/>
                <w:color w:val="000000" w:themeColor="text1"/>
                <w:sz w:val="20"/>
                <w:szCs w:val="20"/>
              </w:rPr>
              <w:t>п</w:t>
            </w:r>
            <w:proofErr w:type="gramEnd"/>
            <w:r w:rsidRPr="002514C7">
              <w:rPr>
                <w:rFonts w:ascii="Times New Roman" w:hAnsi="Times New Roman" w:cs="Times New Roman"/>
                <w:color w:val="000000" w:themeColor="text1"/>
                <w:sz w:val="20"/>
                <w:szCs w:val="20"/>
              </w:rPr>
              <w:t>/п</w:t>
            </w:r>
          </w:p>
        </w:tc>
        <w:tc>
          <w:tcPr>
            <w:tcW w:w="2014" w:type="dxa"/>
            <w:gridSpan w:val="3"/>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Мероприятия по реализации подпрограммы</w:t>
            </w:r>
          </w:p>
        </w:tc>
        <w:tc>
          <w:tcPr>
            <w:tcW w:w="2267" w:type="dxa"/>
            <w:gridSpan w:val="5"/>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Перечень стандартных процедур, обеспечивающих выполнение мероприятия с указанием предельных сроков их исполнения</w:t>
            </w:r>
          </w:p>
        </w:tc>
        <w:tc>
          <w:tcPr>
            <w:tcW w:w="1248" w:type="dxa"/>
            <w:gridSpan w:val="2"/>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Источники финансирования</w:t>
            </w:r>
          </w:p>
        </w:tc>
        <w:tc>
          <w:tcPr>
            <w:tcW w:w="707" w:type="dxa"/>
            <w:gridSpan w:val="2"/>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 xml:space="preserve">Срок         </w:t>
            </w:r>
            <w:r w:rsidRPr="002514C7">
              <w:rPr>
                <w:rFonts w:ascii="Times New Roman" w:hAnsi="Times New Roman" w:cs="Times New Roman"/>
                <w:color w:val="000000" w:themeColor="text1"/>
                <w:sz w:val="20"/>
                <w:szCs w:val="20"/>
              </w:rPr>
              <w:br/>
              <w:t>исполнения мероприятия</w:t>
            </w:r>
          </w:p>
        </w:tc>
        <w:tc>
          <w:tcPr>
            <w:tcW w:w="1133" w:type="dxa"/>
            <w:gridSpan w:val="5"/>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Объем финансирования мероприятия в текущем финансовом году (тыс. руб.)</w:t>
            </w:r>
          </w:p>
        </w:tc>
        <w:tc>
          <w:tcPr>
            <w:tcW w:w="858" w:type="dxa"/>
            <w:gridSpan w:val="7"/>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 xml:space="preserve">Всего,         </w:t>
            </w:r>
            <w:r w:rsidRPr="002514C7">
              <w:rPr>
                <w:rFonts w:ascii="Times New Roman" w:hAnsi="Times New Roman" w:cs="Times New Roman"/>
                <w:color w:val="000000" w:themeColor="text1"/>
                <w:sz w:val="20"/>
                <w:szCs w:val="20"/>
              </w:rPr>
              <w:br/>
              <w:t>(тыс. руб.)</w:t>
            </w:r>
          </w:p>
        </w:tc>
        <w:tc>
          <w:tcPr>
            <w:tcW w:w="3683" w:type="dxa"/>
            <w:gridSpan w:val="28"/>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Объем финансирования по годам, (тыс. руб.)</w:t>
            </w:r>
          </w:p>
        </w:tc>
        <w:tc>
          <w:tcPr>
            <w:tcW w:w="1167" w:type="dxa"/>
            <w:gridSpan w:val="3"/>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proofErr w:type="gramStart"/>
            <w:r w:rsidRPr="002514C7">
              <w:rPr>
                <w:rFonts w:ascii="Times New Roman" w:hAnsi="Times New Roman" w:cs="Times New Roman"/>
                <w:color w:val="000000" w:themeColor="text1"/>
                <w:sz w:val="20"/>
                <w:szCs w:val="20"/>
              </w:rPr>
              <w:t>Ответственный</w:t>
            </w:r>
            <w:proofErr w:type="gramEnd"/>
            <w:r w:rsidRPr="002514C7">
              <w:rPr>
                <w:rFonts w:ascii="Times New Roman" w:hAnsi="Times New Roman" w:cs="Times New Roman"/>
                <w:color w:val="000000" w:themeColor="text1"/>
                <w:sz w:val="20"/>
                <w:szCs w:val="20"/>
              </w:rPr>
              <w:t xml:space="preserve"> за выполнение мероприятия подпрограммы</w:t>
            </w:r>
          </w:p>
        </w:tc>
        <w:tc>
          <w:tcPr>
            <w:tcW w:w="822" w:type="dxa"/>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Результаты выполнения подпрограммы</w:t>
            </w:r>
          </w:p>
        </w:tc>
      </w:tr>
      <w:tr w:rsidR="008C37BC" w:rsidRPr="002514C7" w:rsidTr="00C42E53">
        <w:trPr>
          <w:gridAfter w:val="1"/>
          <w:wAfter w:w="236" w:type="dxa"/>
          <w:trHeight w:val="1262"/>
        </w:trPr>
        <w:tc>
          <w:tcPr>
            <w:tcW w:w="526" w:type="dxa"/>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0000" w:themeColor="text1"/>
                <w:sz w:val="20"/>
                <w:szCs w:val="20"/>
              </w:rPr>
            </w:pPr>
          </w:p>
        </w:tc>
        <w:tc>
          <w:tcPr>
            <w:tcW w:w="2014" w:type="dxa"/>
            <w:gridSpan w:val="3"/>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0000" w:themeColor="text1"/>
                <w:sz w:val="20"/>
                <w:szCs w:val="20"/>
              </w:rPr>
            </w:pPr>
          </w:p>
        </w:tc>
        <w:tc>
          <w:tcPr>
            <w:tcW w:w="2267" w:type="dxa"/>
            <w:gridSpan w:val="5"/>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0000" w:themeColor="text1"/>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0000" w:themeColor="text1"/>
                <w:sz w:val="20"/>
                <w:szCs w:val="20"/>
              </w:rPr>
            </w:pPr>
          </w:p>
        </w:tc>
        <w:tc>
          <w:tcPr>
            <w:tcW w:w="707"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0000" w:themeColor="text1"/>
                <w:sz w:val="20"/>
                <w:szCs w:val="20"/>
              </w:rPr>
            </w:pPr>
          </w:p>
        </w:tc>
        <w:tc>
          <w:tcPr>
            <w:tcW w:w="1133" w:type="dxa"/>
            <w:gridSpan w:val="5"/>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0000" w:themeColor="text1"/>
                <w:sz w:val="20"/>
                <w:szCs w:val="20"/>
              </w:rPr>
            </w:pPr>
          </w:p>
        </w:tc>
        <w:tc>
          <w:tcPr>
            <w:tcW w:w="858" w:type="dxa"/>
            <w:gridSpan w:val="7"/>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0000" w:themeColor="text1"/>
                <w:sz w:val="20"/>
                <w:szCs w:val="20"/>
              </w:rPr>
            </w:pPr>
          </w:p>
        </w:tc>
        <w:tc>
          <w:tcPr>
            <w:tcW w:w="747" w:type="dxa"/>
            <w:gridSpan w:val="5"/>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Очередной финансовый год</w:t>
            </w:r>
          </w:p>
        </w:tc>
        <w:tc>
          <w:tcPr>
            <w:tcW w:w="679" w:type="dxa"/>
            <w:gridSpan w:val="8"/>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1-й год планового периода</w:t>
            </w:r>
          </w:p>
        </w:tc>
        <w:tc>
          <w:tcPr>
            <w:tcW w:w="824" w:type="dxa"/>
            <w:gridSpan w:val="8"/>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2-й год планового периода</w:t>
            </w:r>
          </w:p>
        </w:tc>
        <w:tc>
          <w:tcPr>
            <w:tcW w:w="701" w:type="dxa"/>
            <w:gridSpan w:val="6"/>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3-й год планового периода</w:t>
            </w:r>
          </w:p>
        </w:tc>
        <w:tc>
          <w:tcPr>
            <w:tcW w:w="732" w:type="dxa"/>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4-й год планового периода</w:t>
            </w:r>
          </w:p>
        </w:tc>
        <w:tc>
          <w:tcPr>
            <w:tcW w:w="1167" w:type="dxa"/>
            <w:gridSpan w:val="3"/>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0000" w:themeColor="text1"/>
                <w:sz w:val="20"/>
                <w:szCs w:val="20"/>
              </w:rPr>
            </w:pPr>
          </w:p>
        </w:tc>
        <w:tc>
          <w:tcPr>
            <w:tcW w:w="822" w:type="dxa"/>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0000" w:themeColor="text1"/>
                <w:sz w:val="20"/>
                <w:szCs w:val="20"/>
              </w:rPr>
            </w:pPr>
          </w:p>
        </w:tc>
      </w:tr>
      <w:tr w:rsidR="008C37BC" w:rsidRPr="002514C7" w:rsidTr="00C42E53">
        <w:trPr>
          <w:gridAfter w:val="1"/>
          <w:wAfter w:w="236" w:type="dxa"/>
        </w:trPr>
        <w:tc>
          <w:tcPr>
            <w:tcW w:w="526" w:type="dxa"/>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1</w:t>
            </w:r>
          </w:p>
        </w:tc>
        <w:tc>
          <w:tcPr>
            <w:tcW w:w="2014" w:type="dxa"/>
            <w:gridSpan w:val="3"/>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2</w:t>
            </w:r>
          </w:p>
        </w:tc>
        <w:tc>
          <w:tcPr>
            <w:tcW w:w="2267" w:type="dxa"/>
            <w:gridSpan w:val="5"/>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3</w:t>
            </w:r>
          </w:p>
        </w:tc>
        <w:tc>
          <w:tcPr>
            <w:tcW w:w="1248" w:type="dxa"/>
            <w:gridSpan w:val="2"/>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4</w:t>
            </w:r>
          </w:p>
        </w:tc>
        <w:tc>
          <w:tcPr>
            <w:tcW w:w="707" w:type="dxa"/>
            <w:gridSpan w:val="2"/>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5</w:t>
            </w:r>
          </w:p>
        </w:tc>
        <w:tc>
          <w:tcPr>
            <w:tcW w:w="1133" w:type="dxa"/>
            <w:gridSpan w:val="5"/>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6</w:t>
            </w:r>
          </w:p>
        </w:tc>
        <w:tc>
          <w:tcPr>
            <w:tcW w:w="858" w:type="dxa"/>
            <w:gridSpan w:val="7"/>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7</w:t>
            </w:r>
          </w:p>
        </w:tc>
        <w:tc>
          <w:tcPr>
            <w:tcW w:w="747" w:type="dxa"/>
            <w:gridSpan w:val="5"/>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8</w:t>
            </w:r>
          </w:p>
        </w:tc>
        <w:tc>
          <w:tcPr>
            <w:tcW w:w="679" w:type="dxa"/>
            <w:gridSpan w:val="8"/>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9</w:t>
            </w:r>
          </w:p>
        </w:tc>
        <w:tc>
          <w:tcPr>
            <w:tcW w:w="824" w:type="dxa"/>
            <w:gridSpan w:val="8"/>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10</w:t>
            </w:r>
          </w:p>
        </w:tc>
        <w:tc>
          <w:tcPr>
            <w:tcW w:w="701" w:type="dxa"/>
            <w:gridSpan w:val="6"/>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11</w:t>
            </w:r>
          </w:p>
        </w:tc>
        <w:tc>
          <w:tcPr>
            <w:tcW w:w="732" w:type="dxa"/>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12</w:t>
            </w:r>
          </w:p>
        </w:tc>
        <w:tc>
          <w:tcPr>
            <w:tcW w:w="1167" w:type="dxa"/>
            <w:gridSpan w:val="3"/>
            <w:tcBorders>
              <w:top w:val="single" w:sz="4" w:space="0" w:color="auto"/>
              <w:left w:val="single" w:sz="4" w:space="0" w:color="auto"/>
              <w:bottom w:val="single" w:sz="4" w:space="0" w:color="auto"/>
              <w:right w:val="single" w:sz="4" w:space="0" w:color="auto"/>
            </w:tcBorders>
            <w:hideMark/>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13</w:t>
            </w:r>
          </w:p>
        </w:tc>
        <w:tc>
          <w:tcPr>
            <w:tcW w:w="822" w:type="dxa"/>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b/>
                <w:color w:val="000000" w:themeColor="text1"/>
                <w:sz w:val="20"/>
                <w:szCs w:val="20"/>
              </w:rPr>
            </w:pPr>
            <w:r w:rsidRPr="002514C7">
              <w:rPr>
                <w:rFonts w:ascii="Times New Roman" w:hAnsi="Times New Roman" w:cs="Times New Roman"/>
                <w:b/>
                <w:color w:val="000000" w:themeColor="text1"/>
                <w:sz w:val="20"/>
                <w:szCs w:val="20"/>
              </w:rPr>
              <w:t>14</w:t>
            </w:r>
          </w:p>
        </w:tc>
      </w:tr>
      <w:tr w:rsidR="008712CB" w:rsidRPr="002514C7" w:rsidTr="008C37BC">
        <w:trPr>
          <w:gridAfter w:val="1"/>
          <w:wAfter w:w="236" w:type="dxa"/>
        </w:trPr>
        <w:tc>
          <w:tcPr>
            <w:tcW w:w="14425" w:type="dxa"/>
            <w:gridSpan w:val="57"/>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b/>
                <w:color w:val="0070C0"/>
                <w:sz w:val="28"/>
                <w:szCs w:val="28"/>
              </w:rPr>
            </w:pPr>
            <w:r w:rsidRPr="002514C7">
              <w:rPr>
                <w:rFonts w:ascii="Times New Roman" w:hAnsi="Times New Roman" w:cs="Times New Roman"/>
                <w:sz w:val="28"/>
                <w:szCs w:val="28"/>
              </w:rPr>
              <w:t>1. Развитие инфраструктуры потребительского рынка и услуг</w:t>
            </w:r>
          </w:p>
        </w:tc>
      </w:tr>
      <w:tr w:rsidR="008C37BC" w:rsidRPr="002514C7" w:rsidTr="00C42E53">
        <w:trPr>
          <w:gridAfter w:val="1"/>
          <w:wAfter w:w="236" w:type="dxa"/>
          <w:trHeight w:val="1550"/>
        </w:trPr>
        <w:tc>
          <w:tcPr>
            <w:tcW w:w="606" w:type="dxa"/>
            <w:gridSpan w:val="3"/>
            <w:vMerge w:val="restart"/>
            <w:tcBorders>
              <w:top w:val="single" w:sz="4" w:space="0" w:color="auto"/>
              <w:left w:val="single" w:sz="4" w:space="0" w:color="auto"/>
              <w:right w:val="single" w:sz="4" w:space="0" w:color="auto"/>
            </w:tcBorders>
            <w:hideMark/>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1.1.</w:t>
            </w:r>
          </w:p>
        </w:tc>
        <w:tc>
          <w:tcPr>
            <w:tcW w:w="1940" w:type="dxa"/>
            <w:gridSpan w:val="2"/>
            <w:vMerge w:val="restart"/>
            <w:tcBorders>
              <w:top w:val="single" w:sz="4" w:space="0" w:color="auto"/>
              <w:left w:val="single" w:sz="4" w:space="0" w:color="auto"/>
              <w:right w:val="single" w:sz="4" w:space="0" w:color="auto"/>
            </w:tcBorders>
            <w:hideMark/>
          </w:tcPr>
          <w:p w:rsidR="008712CB" w:rsidRPr="002514C7" w:rsidRDefault="008712CB" w:rsidP="002514C7">
            <w:pPr>
              <w:shd w:val="clear" w:color="auto" w:fill="FFFFFF" w:themeFill="background1"/>
              <w:spacing w:after="0" w:line="240" w:lineRule="auto"/>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8712CB" w:rsidRPr="002514C7" w:rsidRDefault="008712CB" w:rsidP="002514C7">
            <w:pPr>
              <w:shd w:val="clear" w:color="auto" w:fill="FFFFFF" w:themeFill="background1"/>
              <w:spacing w:after="0" w:line="240" w:lineRule="auto"/>
              <w:rPr>
                <w:rFonts w:ascii="Times New Roman" w:eastAsia="Calibri" w:hAnsi="Times New Roman" w:cs="Times New Roman"/>
                <w:sz w:val="20"/>
                <w:szCs w:val="20"/>
              </w:rPr>
            </w:pP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w:t>
            </w:r>
            <w:r w:rsidRPr="002514C7">
              <w:rPr>
                <w:rFonts w:ascii="Times New Roman" w:hAnsi="Times New Roman" w:cs="Times New Roman"/>
                <w:sz w:val="20"/>
                <w:szCs w:val="20"/>
              </w:rPr>
              <w:lastRenderedPageBreak/>
              <w:t>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r w:rsidRPr="002514C7">
              <w:rPr>
                <w:rFonts w:ascii="Times New Roman" w:eastAsia="Calibri" w:hAnsi="Times New Roman" w:cs="Times New Roman"/>
                <w:sz w:val="20"/>
                <w:szCs w:val="20"/>
              </w:rPr>
              <w:t xml:space="preserve"> </w:t>
            </w:r>
          </w:p>
        </w:tc>
        <w:tc>
          <w:tcPr>
            <w:tcW w:w="2261" w:type="dxa"/>
            <w:gridSpan w:val="4"/>
            <w:vMerge w:val="restart"/>
            <w:tcBorders>
              <w:top w:val="single" w:sz="4" w:space="0" w:color="auto"/>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1. Сбор данных по численности населенных пунктов, ежегодно.</w:t>
            </w:r>
          </w:p>
          <w:p w:rsidR="008712CB" w:rsidRPr="002514C7" w:rsidRDefault="008712CB"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 Обработка заявок на получение субсидий.</w:t>
            </w:r>
          </w:p>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3. Формирование квартальных и годовых отчетов.</w:t>
            </w: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lastRenderedPageBreak/>
              <w:t>Итого:</w:t>
            </w:r>
          </w:p>
        </w:tc>
        <w:tc>
          <w:tcPr>
            <w:tcW w:w="707" w:type="dxa"/>
            <w:gridSpan w:val="2"/>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2015-2019</w:t>
            </w:r>
          </w:p>
        </w:tc>
        <w:tc>
          <w:tcPr>
            <w:tcW w:w="1140" w:type="dxa"/>
            <w:gridSpan w:val="6"/>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color w:val="000000" w:themeColor="text1"/>
                <w:sz w:val="20"/>
                <w:szCs w:val="20"/>
              </w:rPr>
              <w:t>48</w:t>
            </w:r>
            <w:r w:rsidR="00E91F6F" w:rsidRPr="002514C7">
              <w:rPr>
                <w:rFonts w:ascii="Times New Roman" w:hAnsi="Times New Roman" w:cs="Times New Roman"/>
                <w:color w:val="000000" w:themeColor="text1"/>
                <w:sz w:val="20"/>
                <w:szCs w:val="20"/>
              </w:rPr>
              <w:t>8</w:t>
            </w:r>
          </w:p>
        </w:tc>
        <w:tc>
          <w:tcPr>
            <w:tcW w:w="851" w:type="dxa"/>
            <w:gridSpan w:val="6"/>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color w:val="000000" w:themeColor="text1"/>
                <w:sz w:val="20"/>
                <w:szCs w:val="20"/>
              </w:rPr>
              <w:t>2532</w:t>
            </w:r>
          </w:p>
        </w:tc>
        <w:tc>
          <w:tcPr>
            <w:tcW w:w="714" w:type="dxa"/>
            <w:gridSpan w:val="3"/>
            <w:tcBorders>
              <w:top w:val="single" w:sz="4" w:space="0" w:color="auto"/>
              <w:left w:val="single" w:sz="4" w:space="0" w:color="auto"/>
              <w:right w:val="single" w:sz="4" w:space="0" w:color="auto"/>
            </w:tcBorders>
          </w:tcPr>
          <w:p w:rsidR="008712CB" w:rsidRPr="002514C7" w:rsidRDefault="00E91F6F"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472</w:t>
            </w:r>
          </w:p>
        </w:tc>
        <w:tc>
          <w:tcPr>
            <w:tcW w:w="712" w:type="dxa"/>
            <w:gridSpan w:val="10"/>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49</w:t>
            </w:r>
            <w:r w:rsidR="00E91F6F" w:rsidRPr="002514C7">
              <w:rPr>
                <w:rFonts w:ascii="Times New Roman" w:hAnsi="Times New Roman" w:cs="Times New Roman"/>
                <w:color w:val="000000" w:themeColor="text1"/>
                <w:sz w:val="20"/>
                <w:szCs w:val="20"/>
              </w:rPr>
              <w:t>9</w:t>
            </w:r>
          </w:p>
        </w:tc>
        <w:tc>
          <w:tcPr>
            <w:tcW w:w="743" w:type="dxa"/>
            <w:gridSpan w:val="5"/>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52</w:t>
            </w:r>
            <w:r w:rsidR="00E91F6F" w:rsidRPr="002514C7">
              <w:rPr>
                <w:rFonts w:ascii="Times New Roman" w:hAnsi="Times New Roman" w:cs="Times New Roman"/>
                <w:color w:val="000000" w:themeColor="text1"/>
                <w:sz w:val="20"/>
                <w:szCs w:val="20"/>
              </w:rPr>
              <w:t>7</w:t>
            </w:r>
          </w:p>
        </w:tc>
        <w:tc>
          <w:tcPr>
            <w:tcW w:w="766" w:type="dxa"/>
            <w:gridSpan w:val="8"/>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52</w:t>
            </w:r>
            <w:r w:rsidR="00E91F6F" w:rsidRPr="002514C7">
              <w:rPr>
                <w:rFonts w:ascii="Times New Roman" w:hAnsi="Times New Roman" w:cs="Times New Roman"/>
                <w:color w:val="000000" w:themeColor="text1"/>
                <w:sz w:val="20"/>
                <w:szCs w:val="20"/>
              </w:rPr>
              <w:t>7</w:t>
            </w:r>
          </w:p>
        </w:tc>
        <w:tc>
          <w:tcPr>
            <w:tcW w:w="748" w:type="dxa"/>
            <w:gridSpan w:val="2"/>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52</w:t>
            </w:r>
            <w:r w:rsidR="00E91F6F" w:rsidRPr="002514C7">
              <w:rPr>
                <w:rFonts w:ascii="Times New Roman" w:hAnsi="Times New Roman" w:cs="Times New Roman"/>
                <w:color w:val="000000" w:themeColor="text1"/>
                <w:sz w:val="20"/>
                <w:szCs w:val="20"/>
              </w:rPr>
              <w:t>7</w:t>
            </w:r>
          </w:p>
        </w:tc>
        <w:tc>
          <w:tcPr>
            <w:tcW w:w="1167" w:type="dxa"/>
            <w:gridSpan w:val="3"/>
            <w:vMerge w:val="restart"/>
            <w:tcBorders>
              <w:top w:val="single" w:sz="4" w:space="0" w:color="auto"/>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Министерство потребительского рынка н услуг </w:t>
            </w:r>
            <w:r w:rsidRPr="002514C7">
              <w:rPr>
                <w:rFonts w:ascii="Times New Roman" w:hAnsi="Times New Roman" w:cs="Times New Roman"/>
                <w:sz w:val="20"/>
                <w:szCs w:val="20"/>
              </w:rPr>
              <w:lastRenderedPageBreak/>
              <w:t>Московской области</w:t>
            </w:r>
          </w:p>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roofErr w:type="gramStart"/>
            <w:r w:rsidRPr="002514C7">
              <w:rPr>
                <w:rFonts w:ascii="Times New Roman" w:hAnsi="Times New Roman" w:cs="Times New Roman"/>
                <w:sz w:val="20"/>
                <w:szCs w:val="20"/>
              </w:rPr>
              <w:t>Администрация Серебряно-Прудского муниципального района Московской области (Управление экономики и инвестиций Администрации Серебряно-Прудского муниципального района Московской области</w:t>
            </w:r>
            <w:proofErr w:type="gramEnd"/>
          </w:p>
        </w:tc>
        <w:tc>
          <w:tcPr>
            <w:tcW w:w="822" w:type="dxa"/>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lastRenderedPageBreak/>
              <w:t xml:space="preserve">Заключение контракта на конкурсной </w:t>
            </w:r>
            <w:r w:rsidRPr="002514C7">
              <w:rPr>
                <w:rFonts w:ascii="Times New Roman" w:hAnsi="Times New Roman" w:cs="Times New Roman"/>
                <w:sz w:val="20"/>
                <w:szCs w:val="20"/>
              </w:rPr>
              <w:lastRenderedPageBreak/>
              <w:t>основе</w:t>
            </w:r>
          </w:p>
        </w:tc>
      </w:tr>
      <w:tr w:rsidR="008C37BC" w:rsidRPr="002514C7" w:rsidTr="00C42E53">
        <w:trPr>
          <w:gridAfter w:val="1"/>
          <w:wAfter w:w="236" w:type="dxa"/>
          <w:trHeight w:val="2415"/>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sz w:val="20"/>
                <w:szCs w:val="20"/>
                <w:u w:val="single"/>
              </w:rPr>
            </w:pPr>
          </w:p>
        </w:tc>
        <w:tc>
          <w:tcPr>
            <w:tcW w:w="2261" w:type="dxa"/>
            <w:gridSpan w:val="4"/>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1140" w:type="dxa"/>
            <w:gridSpan w:val="6"/>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63" w:type="dxa"/>
            <w:gridSpan w:val="7"/>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11" w:type="dxa"/>
            <w:gridSpan w:val="3"/>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12" w:type="dxa"/>
            <w:gridSpan w:val="10"/>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34" w:type="dxa"/>
            <w:gridSpan w:val="4"/>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66" w:type="dxa"/>
            <w:gridSpan w:val="8"/>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r>
      <w:tr w:rsidR="008C37BC" w:rsidRPr="002514C7" w:rsidTr="00C42E53">
        <w:trPr>
          <w:gridAfter w:val="1"/>
          <w:wAfter w:w="236" w:type="dxa"/>
          <w:trHeight w:val="900"/>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color w:val="0070C0"/>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133" w:type="dxa"/>
            <w:gridSpan w:val="5"/>
            <w:tcBorders>
              <w:left w:val="single" w:sz="4" w:space="0" w:color="auto"/>
              <w:right w:val="single" w:sz="4" w:space="0" w:color="auto"/>
            </w:tcBorders>
          </w:tcPr>
          <w:p w:rsidR="008712CB" w:rsidRPr="002514C7" w:rsidRDefault="00E91F6F"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color w:val="000000" w:themeColor="text1"/>
                <w:sz w:val="20"/>
                <w:szCs w:val="20"/>
              </w:rPr>
              <w:t>484</w:t>
            </w:r>
          </w:p>
        </w:tc>
        <w:tc>
          <w:tcPr>
            <w:tcW w:w="858" w:type="dxa"/>
            <w:gridSpan w:val="7"/>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color w:val="000000" w:themeColor="text1"/>
                <w:sz w:val="20"/>
                <w:szCs w:val="20"/>
              </w:rPr>
              <w:t>2532</w:t>
            </w:r>
          </w:p>
        </w:tc>
        <w:tc>
          <w:tcPr>
            <w:tcW w:w="747" w:type="dxa"/>
            <w:gridSpan w:val="5"/>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468</w:t>
            </w:r>
          </w:p>
        </w:tc>
        <w:tc>
          <w:tcPr>
            <w:tcW w:w="679" w:type="dxa"/>
            <w:gridSpan w:val="8"/>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495</w:t>
            </w:r>
          </w:p>
        </w:tc>
        <w:tc>
          <w:tcPr>
            <w:tcW w:w="743" w:type="dxa"/>
            <w:gridSpan w:val="5"/>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523</w:t>
            </w:r>
          </w:p>
        </w:tc>
        <w:tc>
          <w:tcPr>
            <w:tcW w:w="782" w:type="dxa"/>
            <w:gridSpan w:val="9"/>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523</w:t>
            </w:r>
          </w:p>
        </w:tc>
        <w:tc>
          <w:tcPr>
            <w:tcW w:w="732" w:type="dxa"/>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523</w:t>
            </w: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1271"/>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color w:val="0070C0"/>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133" w:type="dxa"/>
            <w:gridSpan w:val="5"/>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8" w:type="dxa"/>
            <w:gridSpan w:val="7"/>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7" w:type="dxa"/>
            <w:gridSpan w:val="5"/>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679" w:type="dxa"/>
            <w:gridSpan w:val="8"/>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3" w:type="dxa"/>
            <w:gridSpan w:val="5"/>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82" w:type="dxa"/>
            <w:gridSpan w:val="9"/>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32" w:type="dxa"/>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1925"/>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color w:val="0070C0"/>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133" w:type="dxa"/>
            <w:gridSpan w:val="5"/>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858" w:type="dxa"/>
            <w:gridSpan w:val="7"/>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20</w:t>
            </w:r>
          </w:p>
        </w:tc>
        <w:tc>
          <w:tcPr>
            <w:tcW w:w="747" w:type="dxa"/>
            <w:gridSpan w:val="5"/>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679" w:type="dxa"/>
            <w:gridSpan w:val="8"/>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743" w:type="dxa"/>
            <w:gridSpan w:val="5"/>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782" w:type="dxa"/>
            <w:gridSpan w:val="9"/>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732" w:type="dxa"/>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0000" w:themeColor="text1"/>
                <w:sz w:val="20"/>
                <w:szCs w:val="20"/>
              </w:rPr>
            </w:pPr>
            <w:r w:rsidRPr="002514C7">
              <w:rPr>
                <w:rFonts w:ascii="Times New Roman" w:hAnsi="Times New Roman" w:cs="Times New Roman"/>
                <w:color w:val="000000" w:themeColor="text1"/>
                <w:sz w:val="20"/>
                <w:szCs w:val="20"/>
              </w:rPr>
              <w:t>4</w:t>
            </w: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690"/>
        </w:trPr>
        <w:tc>
          <w:tcPr>
            <w:tcW w:w="606" w:type="dxa"/>
            <w:gridSpan w:val="3"/>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w:t>
            </w:r>
            <w:r w:rsidR="000F1743" w:rsidRPr="002514C7">
              <w:rPr>
                <w:rFonts w:ascii="Times New Roman" w:hAnsi="Times New Roman" w:cs="Times New Roman"/>
                <w:sz w:val="20"/>
                <w:szCs w:val="20"/>
              </w:rPr>
              <w:t>2</w:t>
            </w:r>
            <w:r w:rsidRPr="002514C7">
              <w:rPr>
                <w:rFonts w:ascii="Times New Roman" w:hAnsi="Times New Roman" w:cs="Times New Roman"/>
                <w:sz w:val="20"/>
                <w:szCs w:val="20"/>
              </w:rPr>
              <w:t>.</w:t>
            </w:r>
          </w:p>
        </w:tc>
        <w:tc>
          <w:tcPr>
            <w:tcW w:w="1940" w:type="dxa"/>
            <w:gridSpan w:val="2"/>
            <w:vMerge w:val="restart"/>
            <w:tcBorders>
              <w:top w:val="single" w:sz="4" w:space="0" w:color="auto"/>
              <w:left w:val="single" w:sz="4" w:space="0" w:color="auto"/>
              <w:right w:val="single" w:sz="4" w:space="0" w:color="auto"/>
            </w:tcBorders>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8712CB" w:rsidRPr="002514C7" w:rsidRDefault="008712CB" w:rsidP="002514C7">
            <w:pPr>
              <w:shd w:val="clear" w:color="auto" w:fill="FFFFFF" w:themeFill="background1"/>
              <w:spacing w:after="0" w:line="240" w:lineRule="auto"/>
              <w:rPr>
                <w:rFonts w:ascii="Times New Roman" w:hAnsi="Times New Roman" w:cs="Times New Roman"/>
                <w:sz w:val="20"/>
                <w:szCs w:val="20"/>
              </w:rPr>
            </w:pPr>
            <w:r w:rsidRPr="002514C7">
              <w:rPr>
                <w:rFonts w:ascii="Times New Roman" w:hAnsi="Times New Roman" w:cs="Times New Roman"/>
                <w:sz w:val="20"/>
                <w:szCs w:val="20"/>
                <w:shd w:val="clear" w:color="auto" w:fill="FFFFFF"/>
              </w:rPr>
              <w:t>Подготовка сводного перечня мест проведения ярмарок</w:t>
            </w:r>
          </w:p>
        </w:tc>
        <w:tc>
          <w:tcPr>
            <w:tcW w:w="2261" w:type="dxa"/>
            <w:gridSpan w:val="4"/>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top w:val="single" w:sz="4" w:space="0" w:color="auto"/>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2015-2019</w:t>
            </w:r>
          </w:p>
        </w:tc>
        <w:tc>
          <w:tcPr>
            <w:tcW w:w="5674" w:type="dxa"/>
            <w:gridSpan w:val="40"/>
            <w:vMerge w:val="restart"/>
            <w:tcBorders>
              <w:top w:val="single" w:sz="4" w:space="0" w:color="auto"/>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1167" w:type="dxa"/>
            <w:gridSpan w:val="3"/>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Министерство потребительского рынка и услуг Московской области. Министерство сельского хозяйства и продоволь</w:t>
            </w:r>
            <w:r w:rsidRPr="002514C7">
              <w:rPr>
                <w:rFonts w:ascii="Times New Roman" w:hAnsi="Times New Roman" w:cs="Times New Roman"/>
                <w:sz w:val="20"/>
                <w:szCs w:val="20"/>
              </w:rPr>
              <w:lastRenderedPageBreak/>
              <w:t>ствия Московской области</w:t>
            </w:r>
            <w:r w:rsidRPr="002514C7">
              <w:rPr>
                <w:rFonts w:ascii="Times New Roman" w:hAnsi="Times New Roman" w:cs="Times New Roman"/>
                <w:color w:val="0070C0"/>
                <w:sz w:val="20"/>
                <w:szCs w:val="20"/>
              </w:rPr>
              <w:t xml:space="preserve"> </w:t>
            </w:r>
            <w:r w:rsidRPr="002514C7">
              <w:rPr>
                <w:rFonts w:ascii="Times New Roman" w:hAnsi="Times New Roman" w:cs="Times New Roman"/>
                <w:sz w:val="20"/>
                <w:szCs w:val="20"/>
              </w:rPr>
              <w:t>Управление экономики и инвестиций Администрации Серебряно-Прудского муниципального района Московской области,</w:t>
            </w:r>
          </w:p>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Управление сельского хозяйства Администрации Серебряно-Прудского муниципального района Московской области</w:t>
            </w:r>
          </w:p>
        </w:tc>
        <w:tc>
          <w:tcPr>
            <w:tcW w:w="822" w:type="dxa"/>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690"/>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288"/>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color w:val="0070C0"/>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5674" w:type="dxa"/>
            <w:gridSpan w:val="40"/>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288"/>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color w:val="0070C0"/>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5674" w:type="dxa"/>
            <w:gridSpan w:val="40"/>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288"/>
        </w:trPr>
        <w:tc>
          <w:tcPr>
            <w:tcW w:w="606" w:type="dxa"/>
            <w:gridSpan w:val="3"/>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bottom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color w:val="0070C0"/>
                <w:sz w:val="20"/>
                <w:szCs w:val="20"/>
              </w:rPr>
            </w:pPr>
          </w:p>
        </w:tc>
        <w:tc>
          <w:tcPr>
            <w:tcW w:w="2261" w:type="dxa"/>
            <w:gridSpan w:val="4"/>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 xml:space="preserve">Средства </w:t>
            </w:r>
            <w:r w:rsidRPr="002514C7">
              <w:rPr>
                <w:rFonts w:ascii="Times New Roman" w:hAnsi="Times New Roman" w:cs="Times New Roman"/>
                <w:sz w:val="20"/>
                <w:szCs w:val="20"/>
              </w:rPr>
              <w:lastRenderedPageBreak/>
              <w:t>бюджетов муниципального района</w:t>
            </w:r>
          </w:p>
        </w:tc>
        <w:tc>
          <w:tcPr>
            <w:tcW w:w="707" w:type="dxa"/>
            <w:gridSpan w:val="2"/>
            <w:vMerge/>
            <w:tcBorders>
              <w:left w:val="single" w:sz="4" w:space="0" w:color="auto"/>
              <w:bottom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5674" w:type="dxa"/>
            <w:gridSpan w:val="40"/>
            <w:vMerge/>
            <w:tcBorders>
              <w:left w:val="single" w:sz="4" w:space="0" w:color="auto"/>
              <w:bottom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822" w:type="dxa"/>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690"/>
        </w:trPr>
        <w:tc>
          <w:tcPr>
            <w:tcW w:w="606" w:type="dxa"/>
            <w:gridSpan w:val="3"/>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1.</w:t>
            </w:r>
            <w:r w:rsidR="000F1743" w:rsidRPr="002514C7">
              <w:rPr>
                <w:rFonts w:ascii="Times New Roman" w:hAnsi="Times New Roman" w:cs="Times New Roman"/>
                <w:sz w:val="20"/>
                <w:szCs w:val="20"/>
              </w:rPr>
              <w:t>3</w:t>
            </w:r>
            <w:r w:rsidRPr="002514C7">
              <w:rPr>
                <w:rFonts w:ascii="Times New Roman" w:hAnsi="Times New Roman" w:cs="Times New Roman"/>
                <w:sz w:val="20"/>
                <w:szCs w:val="20"/>
              </w:rPr>
              <w:t>.</w:t>
            </w:r>
          </w:p>
        </w:tc>
        <w:tc>
          <w:tcPr>
            <w:tcW w:w="1940" w:type="dxa"/>
            <w:gridSpan w:val="2"/>
            <w:vMerge w:val="restart"/>
            <w:tcBorders>
              <w:top w:val="single" w:sz="4" w:space="0" w:color="auto"/>
              <w:left w:val="single" w:sz="4" w:space="0" w:color="auto"/>
              <w:right w:val="single" w:sz="4" w:space="0" w:color="auto"/>
            </w:tcBorders>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r w:rsidRPr="002514C7">
              <w:rPr>
                <w:rFonts w:ascii="Times New Roman" w:hAnsi="Times New Roman" w:cs="Times New Roman"/>
                <w:sz w:val="20"/>
                <w:szCs w:val="20"/>
              </w:rPr>
              <w:t xml:space="preserve">Организация и проведение муниципальных тематических ярмарок с участием субъектов малого и среднего </w:t>
            </w:r>
            <w:r w:rsidRPr="002514C7">
              <w:rPr>
                <w:rFonts w:ascii="Times New Roman" w:hAnsi="Times New Roman" w:cs="Times New Roman"/>
                <w:sz w:val="20"/>
                <w:szCs w:val="20"/>
              </w:rPr>
              <w:lastRenderedPageBreak/>
              <w:t>предпринимательства</w:t>
            </w:r>
          </w:p>
        </w:tc>
        <w:tc>
          <w:tcPr>
            <w:tcW w:w="2261" w:type="dxa"/>
            <w:gridSpan w:val="4"/>
            <w:vMerge w:val="restart"/>
            <w:tcBorders>
              <w:top w:val="single" w:sz="4" w:space="0" w:color="auto"/>
              <w:left w:val="single" w:sz="4" w:space="0" w:color="auto"/>
              <w:right w:val="single" w:sz="4" w:space="0" w:color="auto"/>
            </w:tcBorders>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r w:rsidRPr="002514C7">
              <w:rPr>
                <w:rFonts w:ascii="Times New Roman" w:hAnsi="Times New Roman" w:cs="Times New Roman"/>
                <w:sz w:val="20"/>
                <w:szCs w:val="20"/>
              </w:rPr>
              <w:lastRenderedPageBreak/>
              <w:t>1. Формирование предложений о тематике, месте и времени проведения областных ярмарок на каждый год.</w:t>
            </w:r>
          </w:p>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r w:rsidRPr="002514C7">
              <w:rPr>
                <w:rFonts w:ascii="Times New Roman" w:hAnsi="Times New Roman" w:cs="Times New Roman"/>
                <w:sz w:val="20"/>
                <w:szCs w:val="20"/>
              </w:rPr>
              <w:t xml:space="preserve">2. Организация ярмарок, в том числе </w:t>
            </w:r>
            <w:r w:rsidRPr="002514C7">
              <w:rPr>
                <w:rFonts w:ascii="Times New Roman" w:hAnsi="Times New Roman" w:cs="Times New Roman"/>
                <w:sz w:val="20"/>
                <w:szCs w:val="20"/>
              </w:rPr>
              <w:lastRenderedPageBreak/>
              <w:t>привлечение для участия субъектов малого и среднего предпринимательства, ежегодно</w:t>
            </w: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lastRenderedPageBreak/>
              <w:t>Итого:</w:t>
            </w:r>
          </w:p>
        </w:tc>
        <w:tc>
          <w:tcPr>
            <w:tcW w:w="707" w:type="dxa"/>
            <w:gridSpan w:val="2"/>
            <w:vMerge w:val="restart"/>
            <w:tcBorders>
              <w:top w:val="single" w:sz="4" w:space="0" w:color="auto"/>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2015-2019</w:t>
            </w:r>
          </w:p>
        </w:tc>
        <w:tc>
          <w:tcPr>
            <w:tcW w:w="5674" w:type="dxa"/>
            <w:gridSpan w:val="40"/>
            <w:vMerge w:val="restart"/>
            <w:tcBorders>
              <w:top w:val="single" w:sz="4" w:space="0" w:color="auto"/>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1167" w:type="dxa"/>
            <w:gridSpan w:val="3"/>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roofErr w:type="gramStart"/>
            <w:r w:rsidRPr="002514C7">
              <w:rPr>
                <w:rFonts w:ascii="Times New Roman" w:hAnsi="Times New Roman" w:cs="Times New Roman"/>
                <w:sz w:val="20"/>
                <w:szCs w:val="20"/>
              </w:rPr>
              <w:t xml:space="preserve">Администрация Серебряно-Прудского муниципального района Московской области </w:t>
            </w:r>
            <w:r w:rsidRPr="002514C7">
              <w:rPr>
                <w:rFonts w:ascii="Times New Roman" w:hAnsi="Times New Roman" w:cs="Times New Roman"/>
                <w:sz w:val="20"/>
                <w:szCs w:val="20"/>
              </w:rPr>
              <w:lastRenderedPageBreak/>
              <w:t>(Управление экономики и инвестиций Администрации Серебряно-Прудского муниципального района Московской области</w:t>
            </w:r>
            <w:proofErr w:type="gramEnd"/>
          </w:p>
        </w:tc>
        <w:tc>
          <w:tcPr>
            <w:tcW w:w="822" w:type="dxa"/>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lastRenderedPageBreak/>
              <w:t>Расширение сбыта товаров, обеспечение населения товара</w:t>
            </w:r>
            <w:r w:rsidRPr="002514C7">
              <w:rPr>
                <w:rFonts w:ascii="Times New Roman" w:hAnsi="Times New Roman" w:cs="Times New Roman"/>
                <w:sz w:val="20"/>
                <w:szCs w:val="20"/>
              </w:rPr>
              <w:lastRenderedPageBreak/>
              <w:t>ми сезонного ассортимента</w:t>
            </w:r>
            <w:r w:rsidRPr="002514C7">
              <w:rPr>
                <w:rFonts w:ascii="Times New Roman" w:hAnsi="Times New Roman" w:cs="Times New Roman"/>
                <w:color w:val="0070C0"/>
                <w:sz w:val="20"/>
                <w:szCs w:val="20"/>
              </w:rPr>
              <w:t xml:space="preserve"> </w:t>
            </w:r>
          </w:p>
        </w:tc>
      </w:tr>
      <w:tr w:rsidR="008C37BC" w:rsidRPr="002514C7" w:rsidTr="00C42E53">
        <w:trPr>
          <w:gridAfter w:val="1"/>
          <w:wAfter w:w="236" w:type="dxa"/>
          <w:trHeight w:val="690"/>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r>
      <w:tr w:rsidR="008C37BC" w:rsidRPr="002514C7" w:rsidTr="00C42E53">
        <w:trPr>
          <w:gridAfter w:val="1"/>
          <w:wAfter w:w="236" w:type="dxa"/>
          <w:trHeight w:val="345"/>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bCs/>
                <w:color w:val="0070C0"/>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345"/>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bCs/>
                <w:color w:val="0070C0"/>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345"/>
        </w:trPr>
        <w:tc>
          <w:tcPr>
            <w:tcW w:w="606" w:type="dxa"/>
            <w:gridSpan w:val="3"/>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bottom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bCs/>
                <w:color w:val="0070C0"/>
                <w:sz w:val="20"/>
                <w:szCs w:val="20"/>
              </w:rPr>
            </w:pPr>
          </w:p>
        </w:tc>
        <w:tc>
          <w:tcPr>
            <w:tcW w:w="2261" w:type="dxa"/>
            <w:gridSpan w:val="4"/>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bottom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bottom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822" w:type="dxa"/>
            <w:vMerge/>
            <w:tcBorders>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690"/>
        </w:trPr>
        <w:tc>
          <w:tcPr>
            <w:tcW w:w="606" w:type="dxa"/>
            <w:gridSpan w:val="3"/>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r w:rsidRPr="002514C7">
              <w:rPr>
                <w:rFonts w:ascii="Times New Roman" w:hAnsi="Times New Roman" w:cs="Times New Roman"/>
                <w:sz w:val="20"/>
                <w:szCs w:val="20"/>
              </w:rPr>
              <w:t>1.</w:t>
            </w:r>
            <w:r w:rsidR="000F1743" w:rsidRPr="002514C7">
              <w:rPr>
                <w:rFonts w:ascii="Times New Roman" w:hAnsi="Times New Roman" w:cs="Times New Roman"/>
                <w:sz w:val="20"/>
                <w:szCs w:val="20"/>
              </w:rPr>
              <w:t>4</w:t>
            </w:r>
            <w:r w:rsidRPr="002514C7">
              <w:rPr>
                <w:rFonts w:ascii="Times New Roman" w:hAnsi="Times New Roman" w:cs="Times New Roman"/>
                <w:sz w:val="20"/>
                <w:szCs w:val="20"/>
              </w:rPr>
              <w:t>.</w:t>
            </w:r>
          </w:p>
        </w:tc>
        <w:tc>
          <w:tcPr>
            <w:tcW w:w="1940" w:type="dxa"/>
            <w:gridSpan w:val="2"/>
            <w:vMerge w:val="restart"/>
            <w:tcBorders>
              <w:top w:val="single" w:sz="4" w:space="0" w:color="auto"/>
              <w:left w:val="single" w:sz="4" w:space="0" w:color="auto"/>
              <w:right w:val="single" w:sz="4" w:space="0" w:color="auto"/>
            </w:tcBorders>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8712CB" w:rsidRPr="002514C7" w:rsidRDefault="008712CB" w:rsidP="002514C7">
            <w:pPr>
              <w:shd w:val="clear" w:color="auto" w:fill="FFFFFF" w:themeFill="background1"/>
              <w:spacing w:after="0" w:line="240" w:lineRule="auto"/>
              <w:rPr>
                <w:rFonts w:ascii="Times New Roman" w:hAnsi="Times New Roman" w:cs="Times New Roman"/>
                <w:sz w:val="20"/>
                <w:szCs w:val="20"/>
              </w:rPr>
            </w:pPr>
          </w:p>
          <w:p w:rsidR="008712CB" w:rsidRPr="002514C7" w:rsidRDefault="008712CB" w:rsidP="002514C7">
            <w:pPr>
              <w:shd w:val="clear" w:color="auto" w:fill="FFFFFF" w:themeFill="background1"/>
              <w:spacing w:after="0" w:line="240" w:lineRule="auto"/>
              <w:rPr>
                <w:rFonts w:ascii="Times New Roman" w:hAnsi="Times New Roman" w:cs="Times New Roman"/>
                <w:color w:val="0070C0"/>
                <w:sz w:val="20"/>
                <w:szCs w:val="20"/>
              </w:rPr>
            </w:pPr>
            <w:r w:rsidRPr="002514C7">
              <w:rPr>
                <w:rFonts w:ascii="Times New Roman" w:hAnsi="Times New Roman" w:cs="Times New Roman"/>
                <w:sz w:val="20"/>
                <w:szCs w:val="20"/>
              </w:rPr>
              <w:t>Организация и проведение социальных акций для социально незащищенных категорий граждан с участием хозяйствующих субъектов, осуществляющих деятельность в сфере потребительского рынка и услуг</w:t>
            </w:r>
            <w:r w:rsidRPr="002514C7">
              <w:rPr>
                <w:rFonts w:ascii="Times New Roman" w:hAnsi="Times New Roman" w:cs="Times New Roman"/>
                <w:color w:val="0070C0"/>
                <w:sz w:val="20"/>
                <w:szCs w:val="20"/>
              </w:rPr>
              <w:t xml:space="preserve"> </w:t>
            </w:r>
          </w:p>
        </w:tc>
        <w:tc>
          <w:tcPr>
            <w:tcW w:w="2261" w:type="dxa"/>
            <w:gridSpan w:val="4"/>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Направление хозяйствующим субъектам писем об организации социальных акций</w:t>
            </w: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top w:val="single" w:sz="4" w:space="0" w:color="auto"/>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2015-2019</w:t>
            </w:r>
          </w:p>
        </w:tc>
        <w:tc>
          <w:tcPr>
            <w:tcW w:w="5674" w:type="dxa"/>
            <w:gridSpan w:val="40"/>
            <w:vMerge w:val="restart"/>
            <w:tcBorders>
              <w:top w:val="single" w:sz="4" w:space="0" w:color="auto"/>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1167" w:type="dxa"/>
            <w:gridSpan w:val="3"/>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roofErr w:type="gramStart"/>
            <w:r w:rsidRPr="002514C7">
              <w:rPr>
                <w:rFonts w:ascii="Times New Roman" w:hAnsi="Times New Roman" w:cs="Times New Roman"/>
                <w:sz w:val="20"/>
                <w:szCs w:val="20"/>
              </w:rPr>
              <w:t>Администрация Серебряно-Прудского муниципального района Московской области (Управление экономики и инвестиций Администрации Серебряно-Прудского муниципального района Московской области</w:t>
            </w:r>
            <w:proofErr w:type="gramEnd"/>
          </w:p>
        </w:tc>
        <w:tc>
          <w:tcPr>
            <w:tcW w:w="822" w:type="dxa"/>
            <w:vMerge w:val="restart"/>
            <w:tcBorders>
              <w:top w:val="single" w:sz="4" w:space="0" w:color="auto"/>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Поддержка граждан, находящихся в трудной жизненной ситуации</w:t>
            </w:r>
          </w:p>
        </w:tc>
      </w:tr>
      <w:tr w:rsidR="008C37BC" w:rsidRPr="002514C7" w:rsidTr="00C42E53">
        <w:trPr>
          <w:gridAfter w:val="1"/>
          <w:wAfter w:w="236" w:type="dxa"/>
          <w:trHeight w:val="690"/>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r>
      <w:tr w:rsidR="008C37BC" w:rsidRPr="002514C7" w:rsidTr="00C42E53">
        <w:trPr>
          <w:gridAfter w:val="1"/>
          <w:wAfter w:w="236" w:type="dxa"/>
          <w:trHeight w:val="528"/>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eastAsia="Times New Roman" w:hAnsi="Times New Roman" w:cs="Times New Roman"/>
                <w:color w:val="0070C0"/>
                <w:sz w:val="20"/>
                <w:szCs w:val="20"/>
                <w:lang w:eastAsia="ru-RU"/>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528"/>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eastAsia="Times New Roman" w:hAnsi="Times New Roman" w:cs="Times New Roman"/>
                <w:color w:val="0070C0"/>
                <w:sz w:val="20"/>
                <w:szCs w:val="20"/>
                <w:lang w:eastAsia="ru-RU"/>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528"/>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eastAsia="Times New Roman" w:hAnsi="Times New Roman" w:cs="Times New Roman"/>
                <w:color w:val="0070C0"/>
                <w:sz w:val="20"/>
                <w:szCs w:val="20"/>
                <w:lang w:eastAsia="ru-RU"/>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382"/>
        </w:trPr>
        <w:tc>
          <w:tcPr>
            <w:tcW w:w="606" w:type="dxa"/>
            <w:gridSpan w:val="3"/>
            <w:vMerge w:val="restart"/>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r w:rsidRPr="002514C7">
              <w:rPr>
                <w:rFonts w:ascii="Times New Roman" w:hAnsi="Times New Roman" w:cs="Times New Roman"/>
                <w:sz w:val="20"/>
                <w:szCs w:val="20"/>
              </w:rPr>
              <w:lastRenderedPageBreak/>
              <w:t>1.</w:t>
            </w:r>
            <w:r w:rsidR="000F1743" w:rsidRPr="002514C7">
              <w:rPr>
                <w:rFonts w:ascii="Times New Roman" w:hAnsi="Times New Roman" w:cs="Times New Roman"/>
                <w:sz w:val="20"/>
                <w:szCs w:val="20"/>
              </w:rPr>
              <w:t>5</w:t>
            </w:r>
            <w:r w:rsidRPr="002514C7">
              <w:rPr>
                <w:rFonts w:ascii="Times New Roman" w:hAnsi="Times New Roman" w:cs="Times New Roman"/>
                <w:sz w:val="20"/>
                <w:szCs w:val="20"/>
              </w:rPr>
              <w:t>.</w:t>
            </w:r>
          </w:p>
        </w:tc>
        <w:tc>
          <w:tcPr>
            <w:tcW w:w="1940" w:type="dxa"/>
            <w:gridSpan w:val="2"/>
            <w:vMerge w:val="restart"/>
            <w:tcBorders>
              <w:left w:val="single" w:sz="4" w:space="0" w:color="auto"/>
              <w:right w:val="single" w:sz="4" w:space="0" w:color="auto"/>
            </w:tcBorders>
          </w:tcPr>
          <w:p w:rsidR="008712CB" w:rsidRPr="002514C7" w:rsidRDefault="008712CB" w:rsidP="002514C7">
            <w:pPr>
              <w:widowControl w:val="0"/>
              <w:shd w:val="clear" w:color="auto" w:fill="FFFFFF" w:themeFill="background1"/>
              <w:autoSpaceDE w:val="0"/>
              <w:autoSpaceDN w:val="0"/>
              <w:adjustRightInd w:val="0"/>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8712CB" w:rsidRPr="002514C7" w:rsidRDefault="008712CB" w:rsidP="002514C7">
            <w:pPr>
              <w:shd w:val="clear" w:color="auto" w:fill="FFFFFF" w:themeFill="background1"/>
              <w:spacing w:after="0" w:line="0" w:lineRule="atLeast"/>
              <w:rPr>
                <w:rFonts w:ascii="Times New Roman" w:eastAsia="Times New Roman" w:hAnsi="Times New Roman" w:cs="Times New Roman"/>
                <w:color w:val="0070C0"/>
                <w:sz w:val="20"/>
                <w:szCs w:val="20"/>
                <w:lang w:eastAsia="ru-RU"/>
              </w:rPr>
            </w:pPr>
            <w:r w:rsidRPr="002514C7">
              <w:rPr>
                <w:rFonts w:ascii="Times New Roman" w:hAnsi="Times New Roman" w:cs="Times New Roman"/>
                <w:sz w:val="20"/>
                <w:szCs w:val="20"/>
              </w:rPr>
              <w:t>Организация проведения общегородских мероприятий в рамках городских торжеств и праздничных дат</w:t>
            </w:r>
          </w:p>
        </w:tc>
        <w:tc>
          <w:tcPr>
            <w:tcW w:w="2261" w:type="dxa"/>
            <w:gridSpan w:val="4"/>
            <w:vMerge w:val="restart"/>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Привлечение участников праздничной лоточной торговли, работа полевой кухни</w:t>
            </w: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val="restart"/>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1167" w:type="dxa"/>
            <w:gridSpan w:val="3"/>
            <w:vMerge w:val="restart"/>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roofErr w:type="gramStart"/>
            <w:r w:rsidRPr="002514C7">
              <w:rPr>
                <w:rFonts w:ascii="Times New Roman" w:hAnsi="Times New Roman" w:cs="Times New Roman"/>
                <w:sz w:val="20"/>
                <w:szCs w:val="20"/>
              </w:rPr>
              <w:t>Администрация Серебряно-Прудского муниципального района Московской области (Управление экономики и инвестиций Администрации Серебряно-Прудского муниципального района Московской области</w:t>
            </w:r>
            <w:proofErr w:type="gramEnd"/>
          </w:p>
        </w:tc>
        <w:tc>
          <w:tcPr>
            <w:tcW w:w="822" w:type="dxa"/>
            <w:vMerge w:val="restart"/>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sz w:val="20"/>
                <w:szCs w:val="20"/>
              </w:rPr>
              <w:t>Обеспечение населения товарами праздничного ассортимента, полевой кухней</w:t>
            </w:r>
          </w:p>
        </w:tc>
      </w:tr>
      <w:tr w:rsidR="008C37BC" w:rsidRPr="002514C7" w:rsidTr="00C42E53">
        <w:trPr>
          <w:gridAfter w:val="1"/>
          <w:wAfter w:w="236" w:type="dxa"/>
          <w:trHeight w:val="1197"/>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r>
      <w:tr w:rsidR="008C37BC" w:rsidRPr="002514C7" w:rsidTr="00C42E53">
        <w:trPr>
          <w:gridAfter w:val="1"/>
          <w:wAfter w:w="236" w:type="dxa"/>
          <w:trHeight w:val="1197"/>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r>
      <w:tr w:rsidR="008C37BC" w:rsidRPr="002514C7" w:rsidTr="00C42E53">
        <w:trPr>
          <w:gridAfter w:val="1"/>
          <w:wAfter w:w="236" w:type="dxa"/>
          <w:trHeight w:val="1197"/>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r>
      <w:tr w:rsidR="008C37BC" w:rsidRPr="002514C7" w:rsidTr="00C42E53">
        <w:trPr>
          <w:gridAfter w:val="1"/>
          <w:wAfter w:w="236" w:type="dxa"/>
          <w:trHeight w:val="1197"/>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r>
      <w:tr w:rsidR="008C37BC" w:rsidRPr="002514C7" w:rsidTr="00C42E53">
        <w:trPr>
          <w:gridAfter w:val="1"/>
          <w:wAfter w:w="236" w:type="dxa"/>
          <w:trHeight w:val="274"/>
        </w:trPr>
        <w:tc>
          <w:tcPr>
            <w:tcW w:w="606" w:type="dxa"/>
            <w:gridSpan w:val="3"/>
            <w:vMerge w:val="restart"/>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color w:val="0070C0"/>
                <w:sz w:val="20"/>
                <w:szCs w:val="20"/>
              </w:rPr>
            </w:pPr>
            <w:r w:rsidRPr="002514C7">
              <w:rPr>
                <w:rFonts w:ascii="Times New Roman" w:hAnsi="Times New Roman" w:cs="Times New Roman"/>
                <w:sz w:val="20"/>
                <w:szCs w:val="20"/>
              </w:rPr>
              <w:t>1.</w:t>
            </w:r>
            <w:r w:rsidR="000F1743" w:rsidRPr="002514C7">
              <w:rPr>
                <w:rFonts w:ascii="Times New Roman" w:hAnsi="Times New Roman" w:cs="Times New Roman"/>
                <w:sz w:val="20"/>
                <w:szCs w:val="20"/>
              </w:rPr>
              <w:t>6</w:t>
            </w:r>
            <w:r w:rsidRPr="002514C7">
              <w:rPr>
                <w:rFonts w:ascii="Times New Roman" w:hAnsi="Times New Roman" w:cs="Times New Roman"/>
                <w:sz w:val="20"/>
                <w:szCs w:val="20"/>
              </w:rPr>
              <w:t>.</w:t>
            </w:r>
          </w:p>
        </w:tc>
        <w:tc>
          <w:tcPr>
            <w:tcW w:w="1940" w:type="dxa"/>
            <w:gridSpan w:val="2"/>
            <w:vMerge w:val="restart"/>
            <w:tcBorders>
              <w:left w:val="single" w:sz="4" w:space="0" w:color="auto"/>
              <w:right w:val="single" w:sz="4" w:space="0" w:color="auto"/>
            </w:tcBorders>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8712CB" w:rsidRPr="002514C7" w:rsidRDefault="008712CB"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color w:val="000000" w:themeColor="text1"/>
                <w:sz w:val="20"/>
                <w:szCs w:val="20"/>
              </w:rPr>
              <w:t xml:space="preserve"> Введение в строй предприятий бытового обслуживания после реконструкции в рамках Губернаторской программы "Сто бань Подмосковья", в том числе ориентированных на обслуживание социально-незащищенных категорий граждан</w:t>
            </w:r>
          </w:p>
        </w:tc>
        <w:tc>
          <w:tcPr>
            <w:tcW w:w="2261" w:type="dxa"/>
            <w:gridSpan w:val="4"/>
            <w:vMerge w:val="restart"/>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Рассмотрение предложений инвесторов</w:t>
            </w:r>
            <w:r w:rsidR="00E91F6F" w:rsidRPr="002514C7">
              <w:rPr>
                <w:rFonts w:ascii="Times New Roman" w:hAnsi="Times New Roman" w:cs="Times New Roman"/>
                <w:sz w:val="20"/>
                <w:szCs w:val="20"/>
              </w:rPr>
              <w:t xml:space="preserve"> </w:t>
            </w:r>
            <w:r w:rsidRPr="002514C7">
              <w:rPr>
                <w:rFonts w:ascii="Times New Roman" w:hAnsi="Times New Roman" w:cs="Times New Roman"/>
                <w:sz w:val="20"/>
                <w:szCs w:val="20"/>
              </w:rPr>
              <w:t>- 2016 гг.</w:t>
            </w: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2015 - 2016</w:t>
            </w: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23541</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23541</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val="restart"/>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Министерство инвестиций и инноваций Московской области</w:t>
            </w:r>
          </w:p>
        </w:tc>
        <w:tc>
          <w:tcPr>
            <w:tcW w:w="822" w:type="dxa"/>
            <w:vMerge w:val="restart"/>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реконструкция банных объектов в Серебряно-Прудском муниципальном районе Московской </w:t>
            </w:r>
            <w:r w:rsidRPr="002514C7">
              <w:rPr>
                <w:rFonts w:ascii="Times New Roman" w:hAnsi="Times New Roman" w:cs="Times New Roman"/>
                <w:sz w:val="20"/>
                <w:szCs w:val="20"/>
              </w:rPr>
              <w:lastRenderedPageBreak/>
              <w:t xml:space="preserve">области </w:t>
            </w:r>
          </w:p>
        </w:tc>
      </w:tr>
      <w:tr w:rsidR="008C37BC" w:rsidRPr="002514C7" w:rsidTr="00C42E53">
        <w:trPr>
          <w:gridAfter w:val="1"/>
          <w:wAfter w:w="236" w:type="dxa"/>
          <w:trHeight w:val="459"/>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r>
      <w:tr w:rsidR="008C37BC" w:rsidRPr="002514C7" w:rsidTr="00C42E53">
        <w:trPr>
          <w:gridAfter w:val="1"/>
          <w:wAfter w:w="236" w:type="dxa"/>
          <w:trHeight w:val="459"/>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r>
      <w:tr w:rsidR="008C37BC" w:rsidRPr="002514C7" w:rsidTr="00C42E53">
        <w:trPr>
          <w:gridAfter w:val="1"/>
          <w:wAfter w:w="236" w:type="dxa"/>
          <w:trHeight w:val="459"/>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23541</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2"/>
                <w:szCs w:val="22"/>
              </w:rPr>
            </w:pPr>
            <w:r w:rsidRPr="002514C7">
              <w:rPr>
                <w:rFonts w:ascii="Times New Roman" w:hAnsi="Times New Roman" w:cs="Times New Roman"/>
                <w:sz w:val="22"/>
                <w:szCs w:val="22"/>
              </w:rPr>
              <w:t>-</w:t>
            </w: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23541</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r>
      <w:tr w:rsidR="008C37BC" w:rsidRPr="002514C7" w:rsidTr="00C42E53">
        <w:trPr>
          <w:gridAfter w:val="1"/>
          <w:wAfter w:w="236" w:type="dxa"/>
          <w:trHeight w:val="459"/>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2261" w:type="dxa"/>
            <w:gridSpan w:val="4"/>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r>
      <w:tr w:rsidR="008C37BC" w:rsidRPr="002514C7" w:rsidTr="00C42E53">
        <w:trPr>
          <w:gridAfter w:val="1"/>
          <w:wAfter w:w="236" w:type="dxa"/>
          <w:trHeight w:val="612"/>
        </w:trPr>
        <w:tc>
          <w:tcPr>
            <w:tcW w:w="606" w:type="dxa"/>
            <w:gridSpan w:val="3"/>
            <w:vMerge w:val="restart"/>
            <w:tcBorders>
              <w:left w:val="single" w:sz="4" w:space="0" w:color="auto"/>
              <w:right w:val="single" w:sz="4" w:space="0" w:color="auto"/>
            </w:tcBorders>
          </w:tcPr>
          <w:p w:rsidR="008712CB" w:rsidRPr="002514C7" w:rsidRDefault="000F1743"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1.7</w:t>
            </w:r>
            <w:r w:rsidR="008712CB" w:rsidRPr="002514C7">
              <w:rPr>
                <w:rFonts w:ascii="Times New Roman" w:hAnsi="Times New Roman" w:cs="Times New Roman"/>
                <w:sz w:val="20"/>
                <w:szCs w:val="20"/>
              </w:rPr>
              <w:t>.</w:t>
            </w:r>
          </w:p>
        </w:tc>
        <w:tc>
          <w:tcPr>
            <w:tcW w:w="1940" w:type="dxa"/>
            <w:gridSpan w:val="2"/>
            <w:vMerge w:val="restart"/>
            <w:tcBorders>
              <w:left w:val="single" w:sz="4" w:space="0" w:color="auto"/>
              <w:right w:val="single" w:sz="4" w:space="0" w:color="auto"/>
            </w:tcBorders>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8712CB" w:rsidRPr="002514C7" w:rsidRDefault="008712CB" w:rsidP="002514C7">
            <w:pPr>
              <w:shd w:val="clear" w:color="auto" w:fill="FFFFFF" w:themeFill="background1"/>
              <w:rPr>
                <w:rFonts w:ascii="Times New Roman" w:hAnsi="Times New Roman" w:cs="Times New Roman"/>
                <w:sz w:val="20"/>
                <w:szCs w:val="20"/>
                <w:lang w:eastAsia="ru-RU"/>
              </w:rPr>
            </w:pPr>
            <w:r w:rsidRPr="002514C7">
              <w:rPr>
                <w:rFonts w:ascii="Times New Roman" w:hAnsi="Times New Roman" w:cs="Times New Roman"/>
                <w:sz w:val="20"/>
                <w:szCs w:val="20"/>
                <w:lang w:eastAsia="ru-RU"/>
              </w:rPr>
              <w:t xml:space="preserve">Ввод (строительство) новых современных мощностей инфраструктуры потребительского рынка и услуг </w:t>
            </w:r>
          </w:p>
          <w:p w:rsidR="008712CB" w:rsidRPr="002514C7" w:rsidRDefault="008712CB" w:rsidP="002514C7">
            <w:pPr>
              <w:shd w:val="clear" w:color="auto" w:fill="FFFFFF" w:themeFill="background1"/>
              <w:rPr>
                <w:lang w:eastAsia="ru-RU"/>
              </w:rPr>
            </w:pPr>
          </w:p>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2261" w:type="dxa"/>
            <w:gridSpan w:val="4"/>
            <w:vMerge w:val="restart"/>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3846,6</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1673</w:t>
            </w: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1029</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444,5</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350</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350</w:t>
            </w:r>
          </w:p>
        </w:tc>
        <w:tc>
          <w:tcPr>
            <w:tcW w:w="1167" w:type="dxa"/>
            <w:gridSpan w:val="3"/>
            <w:vMerge w:val="restart"/>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22" w:type="dxa"/>
            <w:vMerge w:val="restart"/>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r>
      <w:tr w:rsidR="008C37BC" w:rsidRPr="002514C7" w:rsidTr="00C42E53">
        <w:trPr>
          <w:gridAfter w:val="1"/>
          <w:wAfter w:w="236" w:type="dxa"/>
          <w:trHeight w:val="612"/>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2261" w:type="dxa"/>
            <w:gridSpan w:val="4"/>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r>
      <w:tr w:rsidR="008C37BC" w:rsidRPr="002514C7" w:rsidTr="00C42E53">
        <w:trPr>
          <w:gridAfter w:val="1"/>
          <w:wAfter w:w="236" w:type="dxa"/>
          <w:trHeight w:val="612"/>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2261" w:type="dxa"/>
            <w:gridSpan w:val="4"/>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r>
      <w:tr w:rsidR="008C37BC" w:rsidRPr="002514C7" w:rsidTr="00C42E53">
        <w:trPr>
          <w:gridAfter w:val="1"/>
          <w:wAfter w:w="236" w:type="dxa"/>
          <w:trHeight w:val="612"/>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2261" w:type="dxa"/>
            <w:gridSpan w:val="4"/>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3846,6</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1673</w:t>
            </w: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1029</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444,5</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350</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350</w:t>
            </w:r>
          </w:p>
        </w:tc>
        <w:tc>
          <w:tcPr>
            <w:tcW w:w="1167" w:type="dxa"/>
            <w:gridSpan w:val="3"/>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r>
      <w:tr w:rsidR="008C37BC" w:rsidRPr="002514C7" w:rsidTr="00C42E53">
        <w:trPr>
          <w:gridAfter w:val="1"/>
          <w:wAfter w:w="236" w:type="dxa"/>
          <w:trHeight w:val="612"/>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sz w:val="20"/>
                <w:szCs w:val="20"/>
                <w:u w:val="single"/>
              </w:rPr>
            </w:pPr>
          </w:p>
        </w:tc>
        <w:tc>
          <w:tcPr>
            <w:tcW w:w="2261" w:type="dxa"/>
            <w:gridSpan w:val="4"/>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795" w:type="dxa"/>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6"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0"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03"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99" w:type="dxa"/>
            <w:gridSpan w:val="7"/>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82" w:type="dxa"/>
            <w:gridSpan w:val="6"/>
            <w:tcBorders>
              <w:left w:val="single" w:sz="4" w:space="0" w:color="auto"/>
              <w:right w:val="single" w:sz="4" w:space="0" w:color="auto"/>
            </w:tcBorders>
            <w:vAlign w:val="center"/>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8712CB" w:rsidRPr="002514C7" w:rsidRDefault="008712CB" w:rsidP="002514C7">
            <w:pPr>
              <w:pStyle w:val="aff6"/>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
              <w:shd w:val="clear" w:color="auto" w:fill="FFFFFF" w:themeFill="background1"/>
              <w:rPr>
                <w:rFonts w:ascii="Times New Roman" w:hAnsi="Times New Roman" w:cs="Times New Roman"/>
                <w:sz w:val="20"/>
                <w:szCs w:val="20"/>
              </w:rPr>
            </w:pPr>
          </w:p>
        </w:tc>
      </w:tr>
      <w:tr w:rsidR="008C37BC" w:rsidRPr="002514C7" w:rsidTr="00C42E53">
        <w:trPr>
          <w:gridAfter w:val="1"/>
          <w:wAfter w:w="236" w:type="dxa"/>
          <w:trHeight w:val="1122"/>
        </w:trPr>
        <w:tc>
          <w:tcPr>
            <w:tcW w:w="606" w:type="dxa"/>
            <w:gridSpan w:val="3"/>
            <w:vMerge w:val="restart"/>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w:t>
            </w:r>
            <w:r w:rsidR="000F1743" w:rsidRPr="002514C7">
              <w:rPr>
                <w:rFonts w:ascii="Times New Roman" w:hAnsi="Times New Roman" w:cs="Times New Roman"/>
                <w:sz w:val="20"/>
                <w:szCs w:val="20"/>
              </w:rPr>
              <w:t>8</w:t>
            </w:r>
            <w:r w:rsidRPr="002514C7">
              <w:rPr>
                <w:rFonts w:ascii="Times New Roman" w:hAnsi="Times New Roman" w:cs="Times New Roman"/>
                <w:sz w:val="20"/>
                <w:szCs w:val="20"/>
              </w:rPr>
              <w:t>.</w:t>
            </w:r>
          </w:p>
        </w:tc>
        <w:tc>
          <w:tcPr>
            <w:tcW w:w="1940" w:type="dxa"/>
            <w:gridSpan w:val="2"/>
            <w:vMerge w:val="restart"/>
            <w:tcBorders>
              <w:left w:val="single" w:sz="4" w:space="0" w:color="auto"/>
              <w:right w:val="single" w:sz="4" w:space="0" w:color="auto"/>
            </w:tcBorders>
          </w:tcPr>
          <w:p w:rsidR="008712CB" w:rsidRPr="002514C7" w:rsidRDefault="008712CB"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r w:rsidRPr="002514C7">
              <w:rPr>
                <w:rFonts w:ascii="Times New Roman" w:hAnsi="Times New Roman" w:cs="Times New Roman"/>
                <w:sz w:val="20"/>
                <w:szCs w:val="20"/>
                <w:u w:val="single"/>
              </w:rPr>
              <w:t>Мероприятие</w:t>
            </w:r>
          </w:p>
          <w:p w:rsidR="008712CB" w:rsidRPr="002514C7" w:rsidRDefault="008712CB" w:rsidP="002514C7">
            <w:pPr>
              <w:shd w:val="clear" w:color="auto" w:fill="FFFFFF" w:themeFill="background1"/>
              <w:spacing w:after="0" w:line="0" w:lineRule="atLeast"/>
              <w:rPr>
                <w:rFonts w:ascii="Times New Roman" w:hAnsi="Times New Roman" w:cs="Times New Roman"/>
                <w:sz w:val="20"/>
                <w:szCs w:val="20"/>
                <w:shd w:val="clear" w:color="auto" w:fill="FFFFFF"/>
              </w:rPr>
            </w:pPr>
          </w:p>
          <w:p w:rsidR="008712CB" w:rsidRPr="002514C7" w:rsidRDefault="008712CB" w:rsidP="002514C7">
            <w:pPr>
              <w:shd w:val="clear" w:color="auto" w:fill="FFFFFF" w:themeFill="background1"/>
              <w:spacing w:after="0" w:line="0" w:lineRule="atLeast"/>
              <w:rPr>
                <w:rFonts w:ascii="Times New Roman" w:eastAsia="Times New Roman" w:hAnsi="Times New Roman" w:cs="Times New Roman"/>
                <w:sz w:val="20"/>
                <w:szCs w:val="20"/>
                <w:lang w:eastAsia="ru-RU"/>
              </w:rPr>
            </w:pPr>
            <w:r w:rsidRPr="002514C7">
              <w:rPr>
                <w:rFonts w:ascii="Times New Roman" w:hAnsi="Times New Roman" w:cs="Times New Roman"/>
                <w:sz w:val="20"/>
                <w:szCs w:val="20"/>
                <w:shd w:val="clear" w:color="auto" w:fill="FFFFFF"/>
              </w:rPr>
              <w:t>Мониторинг антитеррористической защищенности объектов потребительского рынка и услуг</w:t>
            </w:r>
          </w:p>
        </w:tc>
        <w:tc>
          <w:tcPr>
            <w:tcW w:w="2261" w:type="dxa"/>
            <w:gridSpan w:val="4"/>
            <w:vMerge w:val="restart"/>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shd w:val="clear" w:color="auto" w:fill="FFFFFF"/>
              </w:rPr>
            </w:pPr>
            <w:r w:rsidRPr="002514C7">
              <w:rPr>
                <w:rFonts w:ascii="Times New Roman" w:hAnsi="Times New Roman" w:cs="Times New Roman"/>
                <w:sz w:val="20"/>
                <w:szCs w:val="20"/>
              </w:rPr>
              <w:t xml:space="preserve">1.Выявление </w:t>
            </w:r>
            <w:r w:rsidRPr="002514C7">
              <w:rPr>
                <w:rFonts w:ascii="Times New Roman" w:hAnsi="Times New Roman" w:cs="Times New Roman"/>
                <w:sz w:val="20"/>
                <w:szCs w:val="20"/>
                <w:shd w:val="clear" w:color="auto" w:fill="FFFFFF"/>
              </w:rPr>
              <w:t xml:space="preserve"> объектов потребительского рынка и услуг подлежащих  паспортизации</w:t>
            </w:r>
          </w:p>
          <w:p w:rsidR="008712CB" w:rsidRPr="002514C7" w:rsidRDefault="008712C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shd w:val="clear" w:color="auto" w:fill="FFFFFF"/>
              </w:rPr>
              <w:t>2. Разъяснения собственникам объектов  потребительского рынка и услуг, расположенных на территории Серебряно-Прудского муниципального района московской области норм действующего законодательства в данной сфере</w:t>
            </w: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2015-2019гг.</w:t>
            </w:r>
          </w:p>
        </w:tc>
        <w:tc>
          <w:tcPr>
            <w:tcW w:w="5674" w:type="dxa"/>
            <w:gridSpan w:val="40"/>
            <w:vMerge w:val="restart"/>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hAnsi="Times New Roman" w:cs="Times New Roman"/>
                <w:sz w:val="20"/>
                <w:szCs w:val="20"/>
              </w:rPr>
              <w:t>В пределах финансовых средств, предусмотренных на основную деятельность исполнителя</w:t>
            </w:r>
          </w:p>
        </w:tc>
        <w:tc>
          <w:tcPr>
            <w:tcW w:w="1167" w:type="dxa"/>
            <w:gridSpan w:val="3"/>
            <w:vMerge w:val="restart"/>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 xml:space="preserve"> </w:t>
            </w:r>
            <w:proofErr w:type="gramStart"/>
            <w:r w:rsidRPr="002514C7">
              <w:rPr>
                <w:rFonts w:ascii="Times New Roman" w:hAnsi="Times New Roman" w:cs="Times New Roman"/>
                <w:sz w:val="20"/>
                <w:szCs w:val="20"/>
              </w:rPr>
              <w:t>(Управление экономики и инвестиций Администрации Серебряно-Прудского муниципального района Московской области</w:t>
            </w:r>
            <w:proofErr w:type="gramEnd"/>
          </w:p>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 xml:space="preserve">Управление по правовому обеспечению и </w:t>
            </w:r>
            <w:r w:rsidRPr="002514C7">
              <w:rPr>
                <w:rFonts w:ascii="Times New Roman" w:hAnsi="Times New Roman" w:cs="Times New Roman"/>
                <w:sz w:val="20"/>
                <w:szCs w:val="20"/>
              </w:rPr>
              <w:lastRenderedPageBreak/>
              <w:t>безопасности муниципального образования</w:t>
            </w:r>
          </w:p>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Администрации Серебряно-Прудского муниципального района Московской области</w:t>
            </w:r>
          </w:p>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 xml:space="preserve"> </w:t>
            </w:r>
          </w:p>
        </w:tc>
        <w:tc>
          <w:tcPr>
            <w:tcW w:w="822" w:type="dxa"/>
            <w:vMerge w:val="restart"/>
            <w:tcBorders>
              <w:left w:val="single" w:sz="4" w:space="0" w:color="auto"/>
              <w:right w:val="single" w:sz="4" w:space="0" w:color="auto"/>
            </w:tcBorders>
          </w:tcPr>
          <w:p w:rsidR="008712CB" w:rsidRPr="002514C7" w:rsidRDefault="008712CB" w:rsidP="002514C7">
            <w:pPr>
              <w:pStyle w:val="affff0"/>
              <w:shd w:val="clear" w:color="auto" w:fill="FFFFFF" w:themeFill="background1"/>
              <w:jc w:val="both"/>
              <w:rPr>
                <w:rFonts w:ascii="Times New Roman" w:hAnsi="Times New Roman" w:cs="Times New Roman"/>
                <w:color w:val="0070C0"/>
                <w:sz w:val="20"/>
                <w:szCs w:val="20"/>
              </w:rPr>
            </w:pPr>
            <w:proofErr w:type="gramStart"/>
            <w:r w:rsidRPr="002514C7">
              <w:rPr>
                <w:rFonts w:ascii="Times New Roman" w:hAnsi="Times New Roman" w:cs="Times New Roman"/>
                <w:color w:val="000000" w:themeColor="text1"/>
                <w:sz w:val="20"/>
                <w:szCs w:val="20"/>
                <w:shd w:val="clear" w:color="auto" w:fill="FFFFFF"/>
              </w:rPr>
              <w:lastRenderedPageBreak/>
              <w:t>антитеррористическая</w:t>
            </w:r>
            <w:proofErr w:type="gramEnd"/>
            <w:r w:rsidRPr="002514C7">
              <w:rPr>
                <w:rFonts w:ascii="Times New Roman" w:hAnsi="Times New Roman" w:cs="Times New Roman"/>
                <w:color w:val="000000" w:themeColor="text1"/>
                <w:sz w:val="20"/>
                <w:szCs w:val="20"/>
                <w:shd w:val="clear" w:color="auto" w:fill="FFFFFF"/>
              </w:rPr>
              <w:t xml:space="preserve"> защищенности объектов потребительского рынка и услуг</w:t>
            </w:r>
          </w:p>
        </w:tc>
      </w:tr>
      <w:tr w:rsidR="008C37BC" w:rsidRPr="002514C7" w:rsidTr="00C42E53">
        <w:trPr>
          <w:gridAfter w:val="1"/>
          <w:wAfter w:w="236" w:type="dxa"/>
          <w:trHeight w:val="1794"/>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1160"/>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993"/>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1794"/>
        </w:trPr>
        <w:tc>
          <w:tcPr>
            <w:tcW w:w="606"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8712CB" w:rsidRPr="002514C7" w:rsidRDefault="008712C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8712CB" w:rsidRPr="002514C7" w:rsidRDefault="008712C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4" w:type="dxa"/>
            <w:gridSpan w:val="40"/>
            <w:vMerge/>
            <w:tcBorders>
              <w:left w:val="single" w:sz="4" w:space="0" w:color="auto"/>
              <w:right w:val="single" w:sz="4" w:space="0" w:color="auto"/>
            </w:tcBorders>
            <w:vAlign w:val="center"/>
          </w:tcPr>
          <w:p w:rsidR="008712CB" w:rsidRPr="002514C7" w:rsidRDefault="008712CB" w:rsidP="002514C7">
            <w:pPr>
              <w:shd w:val="clear" w:color="auto" w:fill="FFFFFF" w:themeFill="background1"/>
              <w:spacing w:after="0" w:line="240" w:lineRule="auto"/>
              <w:jc w:val="center"/>
              <w:rPr>
                <w:rFonts w:ascii="Times New Roman" w:hAnsi="Times New Roman" w:cs="Times New Roman"/>
                <w:sz w:val="20"/>
                <w:szCs w:val="20"/>
              </w:rPr>
            </w:pPr>
          </w:p>
        </w:tc>
        <w:tc>
          <w:tcPr>
            <w:tcW w:w="1167" w:type="dxa"/>
            <w:gridSpan w:val="3"/>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8712CB" w:rsidRPr="002514C7" w:rsidRDefault="008712C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1.9.</w:t>
            </w:r>
          </w:p>
        </w:tc>
        <w:tc>
          <w:tcPr>
            <w:tcW w:w="1940" w:type="dxa"/>
            <w:gridSpan w:val="2"/>
            <w:vMerge w:val="restart"/>
            <w:tcBorders>
              <w:left w:val="single" w:sz="4" w:space="0" w:color="auto"/>
              <w:right w:val="single" w:sz="4" w:space="0" w:color="auto"/>
            </w:tcBorders>
          </w:tcPr>
          <w:p w:rsidR="0060170B" w:rsidRPr="002514C7" w:rsidRDefault="0060170B" w:rsidP="002514C7">
            <w:pPr>
              <w:shd w:val="clear" w:color="auto" w:fill="FFFFFF" w:themeFill="background1"/>
              <w:spacing w:after="0" w:line="0" w:lineRule="atLeast"/>
              <w:rPr>
                <w:rFonts w:ascii="Times New Roman" w:hAnsi="Times New Roman" w:cs="Times New Roman"/>
                <w:sz w:val="20"/>
                <w:szCs w:val="20"/>
                <w:shd w:val="clear" w:color="auto" w:fill="FFFFFF"/>
              </w:rPr>
            </w:pPr>
            <w:r w:rsidRPr="002514C7">
              <w:rPr>
                <w:rFonts w:ascii="Times New Roman" w:hAnsi="Times New Roman" w:cs="Times New Roman"/>
                <w:sz w:val="24"/>
                <w:szCs w:val="24"/>
              </w:rPr>
              <w:t xml:space="preserve">Ввод объектов по продаже отечественной </w:t>
            </w:r>
            <w:proofErr w:type="spellStart"/>
            <w:r w:rsidRPr="002514C7">
              <w:rPr>
                <w:rFonts w:ascii="Times New Roman" w:hAnsi="Times New Roman" w:cs="Times New Roman"/>
                <w:sz w:val="24"/>
                <w:szCs w:val="24"/>
              </w:rPr>
              <w:t>сельскохозпродукции</w:t>
            </w:r>
            <w:proofErr w:type="spellEnd"/>
            <w:r w:rsidRPr="002514C7">
              <w:rPr>
                <w:rFonts w:ascii="Times New Roman" w:hAnsi="Times New Roman" w:cs="Times New Roman"/>
                <w:sz w:val="24"/>
                <w:szCs w:val="24"/>
              </w:rPr>
              <w:t xml:space="preserve"> «Подмосковный фермер»</w:t>
            </w:r>
          </w:p>
        </w:tc>
        <w:tc>
          <w:tcPr>
            <w:tcW w:w="2261" w:type="dxa"/>
            <w:gridSpan w:val="4"/>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400</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shd w:val="clear" w:color="auto" w:fill="FFFFFF" w:themeFill="background1"/>
              <w:spacing w:after="0" w:line="240" w:lineRule="auto"/>
              <w:jc w:val="center"/>
              <w:rPr>
                <w:rFonts w:ascii="Times New Roman" w:hAnsi="Times New Roman" w:cs="Times New Roman"/>
                <w:sz w:val="20"/>
                <w:szCs w:val="20"/>
              </w:rPr>
            </w:pPr>
            <w:r w:rsidRPr="002514C7">
              <w:rPr>
                <w:rFonts w:ascii="Times New Roman" w:hAnsi="Times New Roman" w:cs="Times New Roman"/>
                <w:sz w:val="20"/>
                <w:szCs w:val="20"/>
              </w:rPr>
              <w:t>400</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294"/>
        </w:trPr>
        <w:tc>
          <w:tcPr>
            <w:tcW w:w="606" w:type="dxa"/>
            <w:gridSpan w:val="3"/>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1.10.</w:t>
            </w:r>
          </w:p>
        </w:tc>
        <w:tc>
          <w:tcPr>
            <w:tcW w:w="1940" w:type="dxa"/>
            <w:gridSpan w:val="2"/>
            <w:vMerge w:val="restart"/>
            <w:tcBorders>
              <w:left w:val="single" w:sz="4" w:space="0" w:color="auto"/>
              <w:right w:val="single" w:sz="4" w:space="0" w:color="auto"/>
            </w:tcBorders>
          </w:tcPr>
          <w:p w:rsidR="0060170B" w:rsidRPr="002514C7" w:rsidRDefault="0060170B"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Организация мест мобильной торговли «Корзинка»</w:t>
            </w:r>
          </w:p>
        </w:tc>
        <w:tc>
          <w:tcPr>
            <w:tcW w:w="2261" w:type="dxa"/>
            <w:gridSpan w:val="4"/>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294"/>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rPr>
                <w:rFonts w:ascii="Times New Roman" w:hAnsi="Times New Roman" w:cs="Times New Roman"/>
                <w:sz w:val="24"/>
                <w:szCs w:val="24"/>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294"/>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rPr>
                <w:rFonts w:ascii="Times New Roman" w:hAnsi="Times New Roman" w:cs="Times New Roman"/>
                <w:sz w:val="24"/>
                <w:szCs w:val="24"/>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294"/>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rPr>
                <w:rFonts w:ascii="Times New Roman" w:hAnsi="Times New Roman" w:cs="Times New Roman"/>
                <w:sz w:val="24"/>
                <w:szCs w:val="24"/>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w:t>
            </w:r>
            <w:r w:rsidRPr="002514C7">
              <w:rPr>
                <w:rFonts w:ascii="Times New Roman" w:hAnsi="Times New Roman" w:cs="Times New Roman"/>
                <w:sz w:val="20"/>
                <w:szCs w:val="20"/>
              </w:rPr>
              <w:lastRenderedPageBreak/>
              <w:t>ные источники</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shd w:val="clear" w:color="auto" w:fill="FFFFFF" w:themeFill="background1"/>
              <w:spacing w:after="0" w:line="240" w:lineRule="auto"/>
              <w:jc w:val="center"/>
              <w:rPr>
                <w:rFonts w:ascii="Times New Roman" w:hAnsi="Times New Roman" w:cs="Times New Roman"/>
                <w:sz w:val="20"/>
                <w:szCs w:val="20"/>
              </w:rPr>
            </w:pPr>
            <w:r w:rsidRPr="002514C7">
              <w:rPr>
                <w:rFonts w:ascii="Times New Roman" w:hAnsi="Times New Roman" w:cs="Times New Roman"/>
                <w:sz w:val="20"/>
                <w:szCs w:val="20"/>
              </w:rPr>
              <w:t>300</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294"/>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rPr>
                <w:rFonts w:ascii="Times New Roman" w:hAnsi="Times New Roman" w:cs="Times New Roman"/>
                <w:sz w:val="24"/>
                <w:szCs w:val="24"/>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67"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1.11.</w:t>
            </w:r>
          </w:p>
        </w:tc>
        <w:tc>
          <w:tcPr>
            <w:tcW w:w="1940" w:type="dxa"/>
            <w:gridSpan w:val="2"/>
            <w:vMerge w:val="restart"/>
            <w:tcBorders>
              <w:left w:val="single" w:sz="4" w:space="0" w:color="auto"/>
              <w:right w:val="single" w:sz="4" w:space="0" w:color="auto"/>
            </w:tcBorders>
          </w:tcPr>
          <w:p w:rsidR="0060170B" w:rsidRPr="002514C7" w:rsidRDefault="0060170B"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rPr>
              <w:t>Количество введенных объектов сети социально-бытовых  комплексов «Дом быта»</w:t>
            </w:r>
          </w:p>
        </w:tc>
        <w:tc>
          <w:tcPr>
            <w:tcW w:w="2261" w:type="dxa"/>
            <w:gridSpan w:val="4"/>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30" w:type="dxa"/>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c>
          <w:tcPr>
            <w:tcW w:w="859" w:type="dxa"/>
            <w:gridSpan w:val="3"/>
            <w:vMerge w:val="restart"/>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vAlign w:val="center"/>
          </w:tcPr>
          <w:p w:rsidR="0060170B" w:rsidRPr="002514C7" w:rsidRDefault="0060170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30"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c>
          <w:tcPr>
            <w:tcW w:w="859"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vAlign w:val="center"/>
          </w:tcPr>
          <w:p w:rsidR="0060170B" w:rsidRPr="002514C7" w:rsidRDefault="0060170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30"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c>
          <w:tcPr>
            <w:tcW w:w="859"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vAlign w:val="center"/>
          </w:tcPr>
          <w:p w:rsidR="0060170B" w:rsidRPr="002514C7" w:rsidRDefault="0060170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shd w:val="clear" w:color="auto" w:fill="FFFFFF" w:themeFill="background1"/>
              <w:spacing w:after="0" w:line="240" w:lineRule="auto"/>
              <w:jc w:val="center"/>
              <w:rPr>
                <w:rFonts w:ascii="Times New Roman" w:hAnsi="Times New Roman" w:cs="Times New Roman"/>
                <w:sz w:val="20"/>
                <w:szCs w:val="20"/>
              </w:rPr>
            </w:pPr>
            <w:r w:rsidRPr="002514C7">
              <w:rPr>
                <w:rFonts w:ascii="Times New Roman" w:hAnsi="Times New Roman" w:cs="Times New Roman"/>
                <w:sz w:val="20"/>
                <w:szCs w:val="20"/>
              </w:rPr>
              <w:t>500</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30"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c>
          <w:tcPr>
            <w:tcW w:w="859"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360"/>
        </w:trPr>
        <w:tc>
          <w:tcPr>
            <w:tcW w:w="606"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940" w:type="dxa"/>
            <w:gridSpan w:val="2"/>
            <w:vMerge/>
            <w:tcBorders>
              <w:left w:val="single" w:sz="4" w:space="0" w:color="auto"/>
              <w:right w:val="single" w:sz="4" w:space="0" w:color="auto"/>
            </w:tcBorders>
            <w:vAlign w:val="center"/>
          </w:tcPr>
          <w:p w:rsidR="0060170B" w:rsidRPr="002514C7" w:rsidRDefault="0060170B" w:rsidP="002514C7">
            <w:pPr>
              <w:shd w:val="clear" w:color="auto" w:fill="FFFFFF" w:themeFill="background1"/>
              <w:spacing w:after="0" w:line="0" w:lineRule="atLeast"/>
              <w:rPr>
                <w:rFonts w:ascii="Times New Roman" w:hAnsi="Times New Roman" w:cs="Times New Roman"/>
                <w:sz w:val="20"/>
                <w:szCs w:val="20"/>
                <w:shd w:val="clear" w:color="auto" w:fill="FFFFFF"/>
              </w:rPr>
            </w:pPr>
          </w:p>
        </w:tc>
        <w:tc>
          <w:tcPr>
            <w:tcW w:w="2261" w:type="dxa"/>
            <w:gridSpan w:val="4"/>
            <w:vMerge/>
            <w:tcBorders>
              <w:left w:val="single" w:sz="4" w:space="0" w:color="auto"/>
              <w:right w:val="single" w:sz="4" w:space="0" w:color="auto"/>
            </w:tcBorders>
          </w:tcPr>
          <w:p w:rsidR="0060170B" w:rsidRPr="002514C7" w:rsidRDefault="0060170B"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60170B" w:rsidRPr="002514C7" w:rsidRDefault="0060170B"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60170B" w:rsidRPr="002514C7" w:rsidRDefault="0060170B"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0"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5" w:type="dxa"/>
            <w:gridSpan w:val="7"/>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567" w:type="dxa"/>
            <w:gridSpan w:val="4"/>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853" w:type="dxa"/>
            <w:gridSpan w:val="10"/>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20" w:type="dxa"/>
            <w:gridSpan w:val="6"/>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748" w:type="dxa"/>
            <w:gridSpan w:val="2"/>
            <w:tcBorders>
              <w:left w:val="single" w:sz="4" w:space="0" w:color="auto"/>
              <w:right w:val="single" w:sz="4" w:space="0" w:color="auto"/>
            </w:tcBorders>
            <w:vAlign w:val="center"/>
          </w:tcPr>
          <w:p w:rsidR="0060170B" w:rsidRPr="002514C7" w:rsidRDefault="0060170B"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w:t>
            </w:r>
          </w:p>
        </w:tc>
        <w:tc>
          <w:tcPr>
            <w:tcW w:w="1130" w:type="dxa"/>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c>
          <w:tcPr>
            <w:tcW w:w="859" w:type="dxa"/>
            <w:gridSpan w:val="3"/>
            <w:vMerge/>
            <w:tcBorders>
              <w:left w:val="single" w:sz="4" w:space="0" w:color="auto"/>
              <w:right w:val="single" w:sz="4" w:space="0" w:color="auto"/>
            </w:tcBorders>
          </w:tcPr>
          <w:p w:rsidR="0060170B" w:rsidRPr="002514C7" w:rsidRDefault="0060170B" w:rsidP="002514C7">
            <w:pPr>
              <w:pStyle w:val="affff0"/>
              <w:shd w:val="clear" w:color="auto" w:fill="FFFFFF" w:themeFill="background1"/>
              <w:jc w:val="both"/>
              <w:rPr>
                <w:rFonts w:ascii="Times New Roman" w:hAnsi="Times New Roman" w:cs="Times New Roman"/>
                <w:color w:val="000000" w:themeColor="text1"/>
                <w:sz w:val="20"/>
                <w:szCs w:val="20"/>
                <w:shd w:val="clear" w:color="auto" w:fill="FFFFFF"/>
              </w:rPr>
            </w:pPr>
          </w:p>
        </w:tc>
      </w:tr>
      <w:tr w:rsidR="008C37BC" w:rsidRPr="002514C7" w:rsidTr="00C42E53">
        <w:trPr>
          <w:gridAfter w:val="1"/>
          <w:wAfter w:w="236" w:type="dxa"/>
          <w:trHeight w:val="528"/>
        </w:trPr>
        <w:tc>
          <w:tcPr>
            <w:tcW w:w="606" w:type="dxa"/>
            <w:gridSpan w:val="3"/>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w:t>
            </w:r>
          </w:p>
        </w:tc>
        <w:tc>
          <w:tcPr>
            <w:tcW w:w="1940" w:type="dxa"/>
            <w:gridSpan w:val="2"/>
            <w:tcBorders>
              <w:left w:val="single" w:sz="4" w:space="0" w:color="auto"/>
              <w:right w:val="single" w:sz="4" w:space="0" w:color="auto"/>
            </w:tcBorders>
            <w:vAlign w:val="center"/>
          </w:tcPr>
          <w:p w:rsidR="00211620" w:rsidRPr="002514C7" w:rsidRDefault="00211620" w:rsidP="002514C7">
            <w:pPr>
              <w:pStyle w:val="aff6"/>
              <w:shd w:val="clear" w:color="auto" w:fill="FFFFFF" w:themeFill="background1"/>
              <w:spacing w:line="276" w:lineRule="auto"/>
              <w:jc w:val="center"/>
              <w:rPr>
                <w:rFonts w:ascii="Times New Roman" w:hAnsi="Times New Roman" w:cs="Times New Roman"/>
                <w:sz w:val="20"/>
                <w:szCs w:val="20"/>
              </w:rPr>
            </w:pPr>
            <w:r w:rsidRPr="002514C7">
              <w:rPr>
                <w:rFonts w:ascii="Times New Roman" w:hAnsi="Times New Roman" w:cs="Times New Roman"/>
                <w:sz w:val="20"/>
                <w:szCs w:val="20"/>
              </w:rPr>
              <w:t>2</w:t>
            </w:r>
          </w:p>
        </w:tc>
        <w:tc>
          <w:tcPr>
            <w:tcW w:w="2261" w:type="dxa"/>
            <w:gridSpan w:val="4"/>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w:t>
            </w:r>
          </w:p>
        </w:tc>
        <w:tc>
          <w:tcPr>
            <w:tcW w:w="1248"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4</w:t>
            </w:r>
          </w:p>
        </w:tc>
        <w:tc>
          <w:tcPr>
            <w:tcW w:w="707" w:type="dxa"/>
            <w:gridSpan w:val="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5</w:t>
            </w:r>
          </w:p>
        </w:tc>
        <w:tc>
          <w:tcPr>
            <w:tcW w:w="108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6</w:t>
            </w:r>
          </w:p>
        </w:tc>
        <w:tc>
          <w:tcPr>
            <w:tcW w:w="850"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7</w:t>
            </w:r>
          </w:p>
        </w:tc>
        <w:tc>
          <w:tcPr>
            <w:tcW w:w="855"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8</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9</w:t>
            </w:r>
          </w:p>
        </w:tc>
        <w:tc>
          <w:tcPr>
            <w:tcW w:w="853" w:type="dxa"/>
            <w:gridSpan w:val="10"/>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10</w:t>
            </w:r>
          </w:p>
        </w:tc>
        <w:tc>
          <w:tcPr>
            <w:tcW w:w="736"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11</w:t>
            </w:r>
          </w:p>
        </w:tc>
        <w:tc>
          <w:tcPr>
            <w:tcW w:w="732" w:type="dxa"/>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12</w:t>
            </w:r>
          </w:p>
        </w:tc>
        <w:tc>
          <w:tcPr>
            <w:tcW w:w="1167" w:type="dxa"/>
            <w:gridSpan w:val="3"/>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13</w:t>
            </w:r>
          </w:p>
        </w:tc>
        <w:tc>
          <w:tcPr>
            <w:tcW w:w="822" w:type="dxa"/>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14</w:t>
            </w:r>
          </w:p>
        </w:tc>
      </w:tr>
      <w:tr w:rsidR="008C37BC" w:rsidRPr="002514C7" w:rsidTr="00C42E53">
        <w:trPr>
          <w:gridAfter w:val="1"/>
          <w:wAfter w:w="236" w:type="dxa"/>
          <w:trHeight w:val="528"/>
        </w:trPr>
        <w:tc>
          <w:tcPr>
            <w:tcW w:w="606" w:type="dxa"/>
            <w:gridSpan w:val="3"/>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1940" w:type="dxa"/>
            <w:gridSpan w:val="2"/>
            <w:tcBorders>
              <w:left w:val="single" w:sz="4" w:space="0" w:color="auto"/>
              <w:right w:val="single" w:sz="4" w:space="0" w:color="auto"/>
            </w:tcBorders>
            <w:vAlign w:val="center"/>
          </w:tcPr>
          <w:p w:rsidR="00211620" w:rsidRPr="002514C7" w:rsidRDefault="00211620" w:rsidP="002514C7">
            <w:pPr>
              <w:pStyle w:val="aff6"/>
              <w:shd w:val="clear" w:color="auto" w:fill="FFFFFF" w:themeFill="background1"/>
              <w:spacing w:line="276" w:lineRule="auto"/>
              <w:rPr>
                <w:rFonts w:ascii="Times New Roman" w:hAnsi="Times New Roman" w:cs="Times New Roman"/>
              </w:rPr>
            </w:pPr>
          </w:p>
        </w:tc>
        <w:tc>
          <w:tcPr>
            <w:tcW w:w="2261" w:type="dxa"/>
            <w:gridSpan w:val="4"/>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48"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707" w:type="dxa"/>
            <w:gridSpan w:val="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850"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855"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853" w:type="dxa"/>
            <w:gridSpan w:val="10"/>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736"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732" w:type="dxa"/>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167" w:type="dxa"/>
            <w:gridSpan w:val="3"/>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22" w:type="dxa"/>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r>
      <w:tr w:rsidR="00211620" w:rsidRPr="002514C7" w:rsidTr="008C37BC">
        <w:trPr>
          <w:trHeight w:val="295"/>
        </w:trPr>
        <w:tc>
          <w:tcPr>
            <w:tcW w:w="14425" w:type="dxa"/>
            <w:gridSpan w:val="57"/>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r w:rsidRPr="002514C7">
              <w:rPr>
                <w:rFonts w:ascii="Times New Roman" w:hAnsi="Times New Roman" w:cs="Times New Roman"/>
                <w:b/>
                <w:i/>
                <w:sz w:val="20"/>
                <w:szCs w:val="20"/>
              </w:rPr>
              <w:t>2.«Развитие похоронного дела»</w:t>
            </w:r>
          </w:p>
        </w:tc>
        <w:tc>
          <w:tcPr>
            <w:tcW w:w="236" w:type="dxa"/>
            <w:vAlign w:val="center"/>
          </w:tcPr>
          <w:p w:rsidR="00211620" w:rsidRPr="002514C7" w:rsidRDefault="00211620"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p>
        </w:tc>
      </w:tr>
      <w:tr w:rsidR="008C37BC" w:rsidRPr="002514C7" w:rsidTr="00C42E53">
        <w:trPr>
          <w:gridAfter w:val="1"/>
          <w:wAfter w:w="236" w:type="dxa"/>
          <w:trHeight w:val="383"/>
        </w:trPr>
        <w:tc>
          <w:tcPr>
            <w:tcW w:w="526" w:type="dxa"/>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r w:rsidRPr="002514C7">
              <w:rPr>
                <w:rFonts w:ascii="Times New Roman" w:hAnsi="Times New Roman" w:cs="Times New Roman"/>
                <w:sz w:val="20"/>
                <w:szCs w:val="20"/>
              </w:rPr>
              <w:t>2.1.</w:t>
            </w:r>
          </w:p>
        </w:tc>
        <w:tc>
          <w:tcPr>
            <w:tcW w:w="2436" w:type="dxa"/>
            <w:gridSpan w:val="6"/>
            <w:vMerge w:val="restart"/>
            <w:tcBorders>
              <w:left w:val="single" w:sz="4" w:space="0" w:color="auto"/>
              <w:right w:val="single" w:sz="4" w:space="0" w:color="auto"/>
            </w:tcBorders>
            <w:vAlign w:val="center"/>
          </w:tcPr>
          <w:p w:rsidR="005C00FE" w:rsidRPr="002514C7" w:rsidRDefault="005C00FE" w:rsidP="005C00FE">
            <w:pPr>
              <w:widowControl w:val="0"/>
              <w:shd w:val="clear" w:color="auto" w:fill="FFFFFF" w:themeFill="background1"/>
              <w:autoSpaceDE w:val="0"/>
              <w:autoSpaceDN w:val="0"/>
              <w:adjustRightInd w:val="0"/>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5C00FE" w:rsidRPr="002514C7" w:rsidRDefault="005C00FE" w:rsidP="005C00FE">
            <w:pPr>
              <w:widowControl w:val="0"/>
              <w:shd w:val="clear" w:color="auto" w:fill="FFFFFF" w:themeFill="background1"/>
              <w:autoSpaceDE w:val="0"/>
              <w:autoSpaceDN w:val="0"/>
              <w:adjustRightInd w:val="0"/>
              <w:rPr>
                <w:rFonts w:ascii="Times New Roman" w:hAnsi="Times New Roman" w:cs="Times New Roman"/>
                <w:sz w:val="20"/>
                <w:szCs w:val="20"/>
              </w:rPr>
            </w:pPr>
            <w:r w:rsidRPr="002514C7">
              <w:rPr>
                <w:rFonts w:ascii="Times New Roman" w:hAnsi="Times New Roman" w:cs="Times New Roman"/>
                <w:sz w:val="20"/>
                <w:szCs w:val="20"/>
              </w:rPr>
              <w:t xml:space="preserve">Содержание </w:t>
            </w:r>
            <w:r w:rsidR="00D162CB">
              <w:rPr>
                <w:rFonts w:ascii="Times New Roman" w:hAnsi="Times New Roman" w:cs="Times New Roman"/>
                <w:sz w:val="20"/>
                <w:szCs w:val="20"/>
              </w:rPr>
              <w:t xml:space="preserve"> и благоустройство </w:t>
            </w:r>
            <w:r w:rsidRPr="002514C7">
              <w:rPr>
                <w:rFonts w:ascii="Times New Roman" w:hAnsi="Times New Roman" w:cs="Times New Roman"/>
                <w:sz w:val="20"/>
                <w:szCs w:val="20"/>
              </w:rPr>
              <w:t xml:space="preserve">мест захоронений (кладбищ), расположенных на территории Сельского поселения </w:t>
            </w:r>
            <w:proofErr w:type="spellStart"/>
            <w:r>
              <w:rPr>
                <w:rFonts w:ascii="Times New Roman" w:hAnsi="Times New Roman" w:cs="Times New Roman"/>
                <w:sz w:val="20"/>
                <w:szCs w:val="20"/>
              </w:rPr>
              <w:t>Узуновское</w:t>
            </w:r>
            <w:proofErr w:type="spellEnd"/>
            <w:r>
              <w:rPr>
                <w:rFonts w:ascii="Times New Roman" w:hAnsi="Times New Roman" w:cs="Times New Roman"/>
                <w:sz w:val="20"/>
                <w:szCs w:val="20"/>
              </w:rPr>
              <w:t xml:space="preserve"> </w:t>
            </w:r>
          </w:p>
          <w:p w:rsidR="00211620" w:rsidRPr="002514C7" w:rsidRDefault="00211620" w:rsidP="002514C7">
            <w:pPr>
              <w:pStyle w:val="aff6"/>
              <w:shd w:val="clear" w:color="auto" w:fill="FFFFFF" w:themeFill="background1"/>
              <w:spacing w:line="276" w:lineRule="auto"/>
              <w:jc w:val="left"/>
              <w:rPr>
                <w:rFonts w:ascii="Times New Roman" w:hAnsi="Times New Roman" w:cs="Times New Roman"/>
                <w:color w:val="000000" w:themeColor="text1"/>
                <w:sz w:val="20"/>
                <w:szCs w:val="20"/>
              </w:rPr>
            </w:pPr>
          </w:p>
        </w:tc>
        <w:tc>
          <w:tcPr>
            <w:tcW w:w="1845"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1248"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2015-2019 гг.</w:t>
            </w:r>
          </w:p>
        </w:tc>
        <w:tc>
          <w:tcPr>
            <w:tcW w:w="108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84"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15713</w:t>
            </w:r>
          </w:p>
        </w:tc>
        <w:tc>
          <w:tcPr>
            <w:tcW w:w="921" w:type="dxa"/>
            <w:gridSpan w:val="9"/>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2083</w:t>
            </w:r>
          </w:p>
        </w:tc>
        <w:tc>
          <w:tcPr>
            <w:tcW w:w="58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2083</w:t>
            </w:r>
          </w:p>
        </w:tc>
        <w:tc>
          <w:tcPr>
            <w:tcW w:w="788"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3604</w:t>
            </w:r>
          </w:p>
        </w:tc>
        <w:tc>
          <w:tcPr>
            <w:tcW w:w="723"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3866</w:t>
            </w:r>
          </w:p>
        </w:tc>
        <w:tc>
          <w:tcPr>
            <w:tcW w:w="791"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4077</w:t>
            </w:r>
          </w:p>
        </w:tc>
        <w:tc>
          <w:tcPr>
            <w:tcW w:w="1167" w:type="dxa"/>
            <w:gridSpan w:val="3"/>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roofErr w:type="gramStart"/>
            <w:r w:rsidRPr="002514C7">
              <w:rPr>
                <w:rFonts w:ascii="Times New Roman" w:hAnsi="Times New Roman" w:cs="Times New Roman"/>
                <w:sz w:val="20"/>
                <w:szCs w:val="20"/>
              </w:rPr>
              <w:t xml:space="preserve">(Управление экономики и инвестиций Администрации Серебряно-Прудского муниципального </w:t>
            </w:r>
            <w:r w:rsidRPr="002514C7">
              <w:rPr>
                <w:rFonts w:ascii="Times New Roman" w:hAnsi="Times New Roman" w:cs="Times New Roman"/>
                <w:sz w:val="20"/>
                <w:szCs w:val="20"/>
              </w:rPr>
              <w:lastRenderedPageBreak/>
              <w:t>района Московской области</w:t>
            </w:r>
            <w:proofErr w:type="gramEnd"/>
          </w:p>
        </w:tc>
        <w:tc>
          <w:tcPr>
            <w:tcW w:w="822" w:type="dxa"/>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both"/>
              <w:rPr>
                <w:rFonts w:ascii="Times New Roman" w:hAnsi="Times New Roman" w:cs="Times New Roman"/>
                <w:color w:val="0070C0"/>
                <w:sz w:val="20"/>
                <w:szCs w:val="20"/>
              </w:rPr>
            </w:pPr>
            <w:r w:rsidRPr="002514C7">
              <w:rPr>
                <w:rFonts w:ascii="Times New Roman" w:hAnsi="Times New Roman" w:cs="Times New Roman"/>
                <w:color w:val="000000" w:themeColor="text1"/>
                <w:sz w:val="20"/>
                <w:szCs w:val="20"/>
              </w:rPr>
              <w:lastRenderedPageBreak/>
              <w:t>Доведение мест захоронения до уровня соответствия всем требованиям законо</w:t>
            </w:r>
            <w:r w:rsidRPr="002514C7">
              <w:rPr>
                <w:rFonts w:ascii="Times New Roman" w:hAnsi="Times New Roman" w:cs="Times New Roman"/>
                <w:color w:val="000000" w:themeColor="text1"/>
                <w:sz w:val="20"/>
                <w:szCs w:val="20"/>
              </w:rPr>
              <w:lastRenderedPageBreak/>
              <w:t>дательства</w:t>
            </w:r>
          </w:p>
        </w:tc>
      </w:tr>
      <w:tr w:rsidR="008C37BC" w:rsidRPr="002514C7" w:rsidTr="00C42E53">
        <w:trPr>
          <w:gridAfter w:val="1"/>
          <w:wAfter w:w="236" w:type="dxa"/>
          <w:trHeight w:val="382"/>
        </w:trPr>
        <w:tc>
          <w:tcPr>
            <w:tcW w:w="526"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436" w:type="dxa"/>
            <w:gridSpan w:val="6"/>
            <w:vMerge/>
            <w:tcBorders>
              <w:left w:val="single" w:sz="4" w:space="0" w:color="auto"/>
              <w:right w:val="single" w:sz="4" w:space="0" w:color="auto"/>
            </w:tcBorders>
            <w:vAlign w:val="center"/>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u w:val="single"/>
              </w:rPr>
            </w:pPr>
          </w:p>
        </w:tc>
        <w:tc>
          <w:tcPr>
            <w:tcW w:w="184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784"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921" w:type="dxa"/>
            <w:gridSpan w:val="9"/>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58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788"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723"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791"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67" w:type="dxa"/>
            <w:gridSpan w:val="3"/>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both"/>
              <w:rPr>
                <w:rFonts w:ascii="Times New Roman" w:hAnsi="Times New Roman" w:cs="Times New Roman"/>
                <w:color w:val="000000" w:themeColor="text1"/>
                <w:sz w:val="20"/>
                <w:szCs w:val="20"/>
              </w:rPr>
            </w:pPr>
          </w:p>
        </w:tc>
      </w:tr>
      <w:tr w:rsidR="008C37BC" w:rsidRPr="002514C7" w:rsidTr="00C42E53">
        <w:trPr>
          <w:gridAfter w:val="1"/>
          <w:wAfter w:w="236" w:type="dxa"/>
          <w:trHeight w:val="768"/>
        </w:trPr>
        <w:tc>
          <w:tcPr>
            <w:tcW w:w="526"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436" w:type="dxa"/>
            <w:gridSpan w:val="6"/>
            <w:vMerge/>
            <w:tcBorders>
              <w:left w:val="single" w:sz="4" w:space="0" w:color="auto"/>
              <w:right w:val="single" w:sz="4" w:space="0" w:color="auto"/>
            </w:tcBorders>
            <w:vAlign w:val="center"/>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4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7"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70"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935" w:type="dxa"/>
            <w:gridSpan w:val="10"/>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58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67"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14"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82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1167" w:type="dxa"/>
            <w:gridSpan w:val="3"/>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768"/>
        </w:trPr>
        <w:tc>
          <w:tcPr>
            <w:tcW w:w="526"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436" w:type="dxa"/>
            <w:gridSpan w:val="6"/>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4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7"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70"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935" w:type="dxa"/>
            <w:gridSpan w:val="10"/>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58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67"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14"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82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1167" w:type="dxa"/>
            <w:gridSpan w:val="3"/>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768"/>
        </w:trPr>
        <w:tc>
          <w:tcPr>
            <w:tcW w:w="526"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436" w:type="dxa"/>
            <w:gridSpan w:val="6"/>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4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7"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8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70"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15713</w:t>
            </w:r>
          </w:p>
        </w:tc>
        <w:tc>
          <w:tcPr>
            <w:tcW w:w="935" w:type="dxa"/>
            <w:gridSpan w:val="10"/>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2083</w:t>
            </w:r>
          </w:p>
        </w:tc>
        <w:tc>
          <w:tcPr>
            <w:tcW w:w="58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2083</w:t>
            </w:r>
          </w:p>
        </w:tc>
        <w:tc>
          <w:tcPr>
            <w:tcW w:w="767"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3604</w:t>
            </w:r>
          </w:p>
        </w:tc>
        <w:tc>
          <w:tcPr>
            <w:tcW w:w="714"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3866</w:t>
            </w:r>
          </w:p>
        </w:tc>
        <w:tc>
          <w:tcPr>
            <w:tcW w:w="82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4077</w:t>
            </w:r>
          </w:p>
        </w:tc>
        <w:tc>
          <w:tcPr>
            <w:tcW w:w="1167" w:type="dxa"/>
            <w:gridSpan w:val="3"/>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345"/>
        </w:trPr>
        <w:tc>
          <w:tcPr>
            <w:tcW w:w="526" w:type="dxa"/>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2.2.</w:t>
            </w:r>
          </w:p>
        </w:tc>
        <w:tc>
          <w:tcPr>
            <w:tcW w:w="2436" w:type="dxa"/>
            <w:gridSpan w:val="6"/>
            <w:vMerge w:val="restart"/>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r w:rsidRPr="002514C7">
              <w:rPr>
                <w:rFonts w:ascii="Times New Roman" w:hAnsi="Times New Roman" w:cs="Times New Roman"/>
                <w:sz w:val="20"/>
                <w:szCs w:val="20"/>
              </w:rPr>
              <w:t xml:space="preserve">Содержание </w:t>
            </w:r>
            <w:r w:rsidR="00D162CB">
              <w:rPr>
                <w:rFonts w:ascii="Times New Roman" w:hAnsi="Times New Roman" w:cs="Times New Roman"/>
                <w:sz w:val="20"/>
                <w:szCs w:val="20"/>
              </w:rPr>
              <w:t xml:space="preserve">и благоустройство </w:t>
            </w:r>
            <w:r w:rsidRPr="002514C7">
              <w:rPr>
                <w:rFonts w:ascii="Times New Roman" w:hAnsi="Times New Roman" w:cs="Times New Roman"/>
                <w:sz w:val="20"/>
                <w:szCs w:val="20"/>
              </w:rPr>
              <w:t>мест захоронений (кладбищ), расположенных на территории Сельского поселения Успенское</w:t>
            </w:r>
          </w:p>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45" w:type="dxa"/>
            <w:gridSpan w:val="2"/>
            <w:vMerge w:val="restart"/>
            <w:tcBorders>
              <w:left w:val="single" w:sz="4" w:space="0" w:color="auto"/>
              <w:right w:val="single" w:sz="4" w:space="0" w:color="auto"/>
            </w:tcBorders>
          </w:tcPr>
          <w:p w:rsidR="00211620" w:rsidRPr="002514C7" w:rsidRDefault="00211620" w:rsidP="005C00FE">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7" w:type="dxa"/>
            <w:gridSpan w:val="2"/>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2015-2019 гг.</w:t>
            </w:r>
          </w:p>
        </w:tc>
        <w:tc>
          <w:tcPr>
            <w:tcW w:w="103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55"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7027</w:t>
            </w:r>
          </w:p>
        </w:tc>
        <w:tc>
          <w:tcPr>
            <w:tcW w:w="915" w:type="dxa"/>
            <w:gridSpan w:val="9"/>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929</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929</w:t>
            </w:r>
          </w:p>
        </w:tc>
        <w:tc>
          <w:tcPr>
            <w:tcW w:w="798" w:type="dxa"/>
            <w:gridSpan w:val="8"/>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1613</w:t>
            </w:r>
          </w:p>
        </w:tc>
        <w:tc>
          <w:tcPr>
            <w:tcW w:w="713"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1731</w:t>
            </w:r>
          </w:p>
        </w:tc>
        <w:tc>
          <w:tcPr>
            <w:tcW w:w="791"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1825</w:t>
            </w:r>
          </w:p>
        </w:tc>
        <w:tc>
          <w:tcPr>
            <w:tcW w:w="1167" w:type="dxa"/>
            <w:gridSpan w:val="3"/>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roofErr w:type="gramStart"/>
            <w:r w:rsidRPr="002514C7">
              <w:rPr>
                <w:rFonts w:ascii="Times New Roman" w:hAnsi="Times New Roman" w:cs="Times New Roman"/>
                <w:sz w:val="20"/>
                <w:szCs w:val="20"/>
              </w:rPr>
              <w:t>(Управление экономики и инвестиций Администрации Серебряно-Прудского муниципального района Московской области</w:t>
            </w:r>
            <w:proofErr w:type="gramEnd"/>
          </w:p>
        </w:tc>
        <w:tc>
          <w:tcPr>
            <w:tcW w:w="822" w:type="dxa"/>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color w:val="000000" w:themeColor="text1"/>
                <w:sz w:val="20"/>
                <w:szCs w:val="20"/>
              </w:rPr>
              <w:t>Доведение мест захоронения до уровня соответствия всем требованиям законодательства</w:t>
            </w:r>
          </w:p>
        </w:tc>
      </w:tr>
      <w:tr w:rsidR="008C37BC" w:rsidRPr="002514C7" w:rsidTr="00C42E53">
        <w:trPr>
          <w:gridAfter w:val="1"/>
          <w:wAfter w:w="236" w:type="dxa"/>
          <w:trHeight w:val="345"/>
        </w:trPr>
        <w:tc>
          <w:tcPr>
            <w:tcW w:w="526"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2436" w:type="dxa"/>
            <w:gridSpan w:val="6"/>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u w:val="single"/>
              </w:rPr>
            </w:pPr>
          </w:p>
        </w:tc>
        <w:tc>
          <w:tcPr>
            <w:tcW w:w="184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1248"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7"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3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55"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915" w:type="dxa"/>
            <w:gridSpan w:val="9"/>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98" w:type="dxa"/>
            <w:gridSpan w:val="8"/>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13"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91"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1167" w:type="dxa"/>
            <w:gridSpan w:val="3"/>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22" w:type="dxa"/>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0000" w:themeColor="text1"/>
                <w:sz w:val="20"/>
                <w:szCs w:val="20"/>
              </w:rPr>
            </w:pPr>
          </w:p>
        </w:tc>
      </w:tr>
      <w:tr w:rsidR="008C37BC" w:rsidRPr="002514C7" w:rsidTr="00C42E53">
        <w:trPr>
          <w:gridAfter w:val="1"/>
          <w:wAfter w:w="236" w:type="dxa"/>
          <w:trHeight w:val="517"/>
        </w:trPr>
        <w:tc>
          <w:tcPr>
            <w:tcW w:w="595"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328" w:type="dxa"/>
            <w:gridSpan w:val="4"/>
            <w:vMerge w:val="restart"/>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39"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1276"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9" w:type="dxa"/>
            <w:gridSpan w:val="2"/>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1139"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val="restart"/>
            <w:tcBorders>
              <w:left w:val="single" w:sz="4" w:space="0" w:color="auto"/>
              <w:right w:val="single" w:sz="4" w:space="0" w:color="auto"/>
            </w:tcBorders>
          </w:tcPr>
          <w:p w:rsidR="008C37BC" w:rsidRPr="002514C7" w:rsidRDefault="008C37BC" w:rsidP="002514C7">
            <w:pPr>
              <w:pStyle w:val="affff0"/>
              <w:shd w:val="clear" w:color="auto" w:fill="FFFFFF" w:themeFill="background1"/>
              <w:jc w:val="center"/>
              <w:rPr>
                <w:rFonts w:ascii="Times New Roman" w:hAnsi="Times New Roman" w:cs="Times New Roman"/>
                <w:color w:val="0070C0"/>
                <w:sz w:val="20"/>
                <w:szCs w:val="20"/>
              </w:rPr>
            </w:pPr>
          </w:p>
          <w:p w:rsidR="008C37BC" w:rsidRPr="002514C7" w:rsidRDefault="008C37BC" w:rsidP="002514C7">
            <w:pPr>
              <w:shd w:val="clear" w:color="auto" w:fill="FFFFFF" w:themeFill="background1"/>
            </w:pPr>
          </w:p>
          <w:p w:rsidR="008C37BC" w:rsidRPr="002514C7" w:rsidRDefault="008C37BC" w:rsidP="002514C7">
            <w:pPr>
              <w:shd w:val="clear" w:color="auto" w:fill="FFFFFF" w:themeFill="background1"/>
            </w:pPr>
          </w:p>
          <w:p w:rsidR="008C37BC" w:rsidRPr="002514C7" w:rsidRDefault="008C37BC" w:rsidP="002514C7">
            <w:pPr>
              <w:shd w:val="clear" w:color="auto" w:fill="FFFFFF" w:themeFill="background1"/>
            </w:pPr>
          </w:p>
          <w:p w:rsidR="00211620" w:rsidRPr="002514C7" w:rsidRDefault="008C37BC" w:rsidP="002514C7">
            <w:pPr>
              <w:shd w:val="clear" w:color="auto" w:fill="FFFFFF" w:themeFill="background1"/>
              <w:tabs>
                <w:tab w:val="left" w:pos="2025"/>
              </w:tabs>
            </w:pPr>
            <w:r w:rsidRPr="002514C7">
              <w:tab/>
            </w:r>
          </w:p>
        </w:tc>
      </w:tr>
      <w:tr w:rsidR="008C37BC" w:rsidRPr="002514C7" w:rsidTr="00C42E53">
        <w:trPr>
          <w:gridAfter w:val="1"/>
          <w:wAfter w:w="236" w:type="dxa"/>
          <w:trHeight w:val="517"/>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1276"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517"/>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1276" w:type="dxa"/>
            <w:gridSpan w:val="2"/>
            <w:tcBorders>
              <w:top w:val="single" w:sz="4" w:space="0" w:color="auto"/>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7027</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929</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929</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1613</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1731</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1825</w:t>
            </w: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345"/>
        </w:trPr>
        <w:tc>
          <w:tcPr>
            <w:tcW w:w="595"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2.3.</w:t>
            </w:r>
          </w:p>
        </w:tc>
        <w:tc>
          <w:tcPr>
            <w:tcW w:w="2328" w:type="dxa"/>
            <w:gridSpan w:val="4"/>
            <w:vMerge w:val="restart"/>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u w:val="single"/>
              </w:rPr>
            </w:pPr>
            <w:r w:rsidRPr="002514C7">
              <w:rPr>
                <w:rFonts w:ascii="Times New Roman" w:hAnsi="Times New Roman" w:cs="Times New Roman"/>
                <w:sz w:val="20"/>
                <w:szCs w:val="20"/>
                <w:u w:val="single"/>
              </w:rPr>
              <w:t>Мероприятие</w:t>
            </w:r>
          </w:p>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r w:rsidRPr="002514C7">
              <w:rPr>
                <w:rFonts w:ascii="Times New Roman" w:hAnsi="Times New Roman" w:cs="Times New Roman"/>
                <w:sz w:val="20"/>
                <w:szCs w:val="20"/>
              </w:rPr>
              <w:t xml:space="preserve">Содержание </w:t>
            </w:r>
            <w:r w:rsidR="00D162CB">
              <w:rPr>
                <w:rFonts w:ascii="Times New Roman" w:hAnsi="Times New Roman" w:cs="Times New Roman"/>
                <w:sz w:val="20"/>
                <w:szCs w:val="20"/>
              </w:rPr>
              <w:t xml:space="preserve">и благоустройство </w:t>
            </w:r>
            <w:r w:rsidRPr="002514C7">
              <w:rPr>
                <w:rFonts w:ascii="Times New Roman" w:hAnsi="Times New Roman" w:cs="Times New Roman"/>
                <w:sz w:val="20"/>
                <w:szCs w:val="20"/>
              </w:rPr>
              <w:t xml:space="preserve">мест захоронений (кладбищ), расположенных на территории Сельского поселения </w:t>
            </w:r>
            <w:proofErr w:type="spellStart"/>
            <w:r w:rsidRPr="002514C7">
              <w:rPr>
                <w:rFonts w:ascii="Times New Roman" w:hAnsi="Times New Roman" w:cs="Times New Roman"/>
                <w:sz w:val="20"/>
                <w:szCs w:val="20"/>
              </w:rPr>
              <w:t>Мочильское</w:t>
            </w:r>
            <w:proofErr w:type="spellEnd"/>
          </w:p>
          <w:p w:rsidR="00211620" w:rsidRPr="002514C7" w:rsidRDefault="00211620" w:rsidP="002514C7">
            <w:pPr>
              <w:shd w:val="clear" w:color="auto" w:fill="FFFFFF" w:themeFill="background1"/>
              <w:spacing w:after="0" w:line="0" w:lineRule="atLeast"/>
              <w:rPr>
                <w:rFonts w:ascii="Times New Roman" w:eastAsia="Times New Roman" w:hAnsi="Times New Roman" w:cs="Times New Roman"/>
                <w:color w:val="0070C0"/>
                <w:sz w:val="20"/>
                <w:szCs w:val="20"/>
                <w:lang w:eastAsia="ru-RU"/>
              </w:rPr>
            </w:pPr>
          </w:p>
        </w:tc>
        <w:tc>
          <w:tcPr>
            <w:tcW w:w="1839"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9" w:type="dxa"/>
            <w:gridSpan w:val="2"/>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2015-2019 гг.</w:t>
            </w:r>
          </w:p>
        </w:tc>
        <w:tc>
          <w:tcPr>
            <w:tcW w:w="1015" w:type="dxa"/>
            <w:gridSpan w:val="3"/>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51" w:type="dxa"/>
            <w:gridSpan w:val="6"/>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7135</w:t>
            </w:r>
          </w:p>
        </w:tc>
        <w:tc>
          <w:tcPr>
            <w:tcW w:w="970" w:type="dxa"/>
            <w:gridSpan w:val="12"/>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943</w:t>
            </w:r>
          </w:p>
        </w:tc>
        <w:tc>
          <w:tcPr>
            <w:tcW w:w="567" w:type="dxa"/>
            <w:gridSpan w:val="4"/>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943</w:t>
            </w:r>
          </w:p>
        </w:tc>
        <w:tc>
          <w:tcPr>
            <w:tcW w:w="731" w:type="dxa"/>
            <w:gridSpan w:val="4"/>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1638</w:t>
            </w:r>
          </w:p>
        </w:tc>
        <w:tc>
          <w:tcPr>
            <w:tcW w:w="709" w:type="dxa"/>
            <w:gridSpan w:val="7"/>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1758</w:t>
            </w:r>
          </w:p>
        </w:tc>
        <w:tc>
          <w:tcPr>
            <w:tcW w:w="846" w:type="dxa"/>
            <w:gridSpan w:val="5"/>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1853</w:t>
            </w:r>
          </w:p>
        </w:tc>
        <w:tc>
          <w:tcPr>
            <w:tcW w:w="1139"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roofErr w:type="gramStart"/>
            <w:r w:rsidRPr="002514C7">
              <w:rPr>
                <w:rFonts w:ascii="Times New Roman" w:hAnsi="Times New Roman" w:cs="Times New Roman"/>
                <w:sz w:val="20"/>
                <w:szCs w:val="20"/>
              </w:rPr>
              <w:t>(Управление экономики и инвестиций Администрации Серебряно-Прудского муниципального района Московской области</w:t>
            </w:r>
            <w:proofErr w:type="gramEnd"/>
          </w:p>
        </w:tc>
        <w:tc>
          <w:tcPr>
            <w:tcW w:w="850"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r w:rsidRPr="002514C7">
              <w:rPr>
                <w:rFonts w:ascii="Times New Roman" w:hAnsi="Times New Roman" w:cs="Times New Roman"/>
                <w:color w:val="000000" w:themeColor="text1"/>
                <w:sz w:val="20"/>
                <w:szCs w:val="20"/>
              </w:rPr>
              <w:t>Доведение мест захоронения до уровня соответствия всем требованиям законодательства</w:t>
            </w:r>
          </w:p>
        </w:tc>
      </w:tr>
      <w:tr w:rsidR="008C37BC" w:rsidRPr="002514C7" w:rsidTr="00C42E53">
        <w:trPr>
          <w:gridAfter w:val="1"/>
          <w:wAfter w:w="236" w:type="dxa"/>
          <w:trHeight w:val="345"/>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u w:val="single"/>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851" w:type="dxa"/>
            <w:gridSpan w:val="6"/>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970" w:type="dxa"/>
            <w:gridSpan w:val="1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567" w:type="dxa"/>
            <w:gridSpan w:val="4"/>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731" w:type="dxa"/>
            <w:gridSpan w:val="4"/>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709" w:type="dxa"/>
            <w:gridSpan w:val="7"/>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846" w:type="dxa"/>
            <w:gridSpan w:val="5"/>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0000" w:themeColor="text1"/>
                <w:sz w:val="20"/>
                <w:szCs w:val="20"/>
              </w:rPr>
            </w:pPr>
          </w:p>
        </w:tc>
      </w:tr>
      <w:tr w:rsidR="008C37BC" w:rsidRPr="002514C7" w:rsidTr="00C42E53">
        <w:trPr>
          <w:gridAfter w:val="1"/>
          <w:wAfter w:w="236" w:type="dxa"/>
          <w:trHeight w:val="517"/>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517"/>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976"/>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7135</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943</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943</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1638</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1758</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1853</w:t>
            </w: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512"/>
        </w:trPr>
        <w:tc>
          <w:tcPr>
            <w:tcW w:w="595"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2.4.</w:t>
            </w:r>
          </w:p>
        </w:tc>
        <w:tc>
          <w:tcPr>
            <w:tcW w:w="2328" w:type="dxa"/>
            <w:gridSpan w:val="4"/>
            <w:vMerge w:val="restart"/>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u w:val="single"/>
              </w:rPr>
            </w:pPr>
            <w:r w:rsidRPr="002514C7">
              <w:rPr>
                <w:rFonts w:ascii="Times New Roman" w:hAnsi="Times New Roman" w:cs="Times New Roman"/>
                <w:sz w:val="20"/>
                <w:szCs w:val="20"/>
              </w:rPr>
              <w:t>2.4.</w:t>
            </w:r>
            <w:r w:rsidRPr="002514C7">
              <w:rPr>
                <w:rFonts w:ascii="Times New Roman" w:hAnsi="Times New Roman" w:cs="Times New Roman"/>
                <w:sz w:val="20"/>
                <w:szCs w:val="20"/>
                <w:u w:val="single"/>
              </w:rPr>
              <w:t>Мероприятие</w:t>
            </w:r>
          </w:p>
          <w:p w:rsidR="00211620" w:rsidRPr="002514C7" w:rsidRDefault="00211620" w:rsidP="002514C7">
            <w:pPr>
              <w:widowControl w:val="0"/>
              <w:shd w:val="clear" w:color="auto" w:fill="FFFFFF" w:themeFill="background1"/>
              <w:autoSpaceDE w:val="0"/>
              <w:autoSpaceDN w:val="0"/>
              <w:adjustRightInd w:val="0"/>
              <w:rPr>
                <w:rFonts w:ascii="Times New Roman" w:hAnsi="Times New Roman" w:cs="Times New Roman"/>
                <w:sz w:val="20"/>
                <w:szCs w:val="20"/>
              </w:rPr>
            </w:pPr>
            <w:r w:rsidRPr="002514C7">
              <w:rPr>
                <w:rFonts w:ascii="Times New Roman" w:hAnsi="Times New Roman" w:cs="Times New Roman"/>
                <w:sz w:val="20"/>
                <w:szCs w:val="20"/>
              </w:rPr>
              <w:t xml:space="preserve">Содержание могил и надгробий  Героев Советского союза, Героев РФ или полных кавалеров ордена Славы (в случае отсутствия близких родственников), воинских захоронений расположенных на территории сельских поселений </w:t>
            </w:r>
            <w:proofErr w:type="spellStart"/>
            <w:r w:rsidRPr="002514C7">
              <w:rPr>
                <w:rFonts w:ascii="Times New Roman" w:hAnsi="Times New Roman" w:cs="Times New Roman"/>
                <w:sz w:val="20"/>
                <w:szCs w:val="20"/>
              </w:rPr>
              <w:t>Узуновское</w:t>
            </w:r>
            <w:proofErr w:type="spellEnd"/>
            <w:r w:rsidRPr="002514C7">
              <w:rPr>
                <w:rFonts w:ascii="Times New Roman" w:hAnsi="Times New Roman" w:cs="Times New Roman"/>
                <w:sz w:val="20"/>
                <w:szCs w:val="20"/>
              </w:rPr>
              <w:t xml:space="preserve">, Успенское, </w:t>
            </w:r>
            <w:proofErr w:type="spellStart"/>
            <w:r w:rsidRPr="002514C7">
              <w:rPr>
                <w:rFonts w:ascii="Times New Roman" w:hAnsi="Times New Roman" w:cs="Times New Roman"/>
                <w:sz w:val="20"/>
                <w:szCs w:val="20"/>
              </w:rPr>
              <w:t>Мочильское</w:t>
            </w:r>
            <w:proofErr w:type="spellEnd"/>
            <w:r w:rsidRPr="002514C7">
              <w:rPr>
                <w:rFonts w:ascii="Times New Roman" w:hAnsi="Times New Roman" w:cs="Times New Roman"/>
                <w:sz w:val="20"/>
                <w:szCs w:val="20"/>
              </w:rPr>
              <w:t xml:space="preserve"> Серебряно-Прудского муниципального района Московской области,</w:t>
            </w:r>
          </w:p>
        </w:tc>
        <w:tc>
          <w:tcPr>
            <w:tcW w:w="1839"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Итого:</w:t>
            </w:r>
          </w:p>
        </w:tc>
        <w:tc>
          <w:tcPr>
            <w:tcW w:w="709" w:type="dxa"/>
            <w:gridSpan w:val="2"/>
            <w:vMerge w:val="restart"/>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225</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1139"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val="restart"/>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918"/>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федерального бюджета</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918"/>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бюджета Московской области</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70C0"/>
                <w:sz w:val="20"/>
                <w:szCs w:val="20"/>
              </w:rPr>
            </w:pPr>
            <w:r w:rsidRPr="002514C7">
              <w:rPr>
                <w:rFonts w:ascii="Times New Roman" w:eastAsia="Calibri" w:hAnsi="Times New Roman" w:cs="Times New Roman"/>
                <w:color w:val="0070C0"/>
                <w:sz w:val="20"/>
                <w:szCs w:val="20"/>
              </w:rPr>
              <w:t>-</w:t>
            </w: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815"/>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Внебюджетные источники</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r w:rsidRPr="002514C7">
              <w:rPr>
                <w:rFonts w:ascii="Times New Roman" w:eastAsia="Calibri" w:hAnsi="Times New Roman" w:cs="Times New Roman"/>
                <w:sz w:val="20"/>
                <w:szCs w:val="20"/>
              </w:rPr>
              <w:t>-</w:t>
            </w: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r w:rsidR="008C37BC" w:rsidRPr="002514C7" w:rsidTr="00C42E53">
        <w:trPr>
          <w:gridAfter w:val="1"/>
          <w:wAfter w:w="236" w:type="dxa"/>
          <w:trHeight w:val="982"/>
        </w:trPr>
        <w:tc>
          <w:tcPr>
            <w:tcW w:w="595"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rPr>
                <w:rFonts w:ascii="Times New Roman" w:hAnsi="Times New Roman" w:cs="Times New Roman"/>
                <w:color w:val="0070C0"/>
                <w:sz w:val="20"/>
                <w:szCs w:val="20"/>
              </w:rPr>
            </w:pPr>
          </w:p>
        </w:tc>
        <w:tc>
          <w:tcPr>
            <w:tcW w:w="2328" w:type="dxa"/>
            <w:gridSpan w:val="4"/>
            <w:vMerge/>
            <w:tcBorders>
              <w:left w:val="single" w:sz="4" w:space="0" w:color="auto"/>
              <w:right w:val="single" w:sz="4" w:space="0" w:color="auto"/>
            </w:tcBorders>
          </w:tcPr>
          <w:p w:rsidR="00211620" w:rsidRPr="002514C7" w:rsidRDefault="00211620" w:rsidP="002514C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8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Средства бюджетов муниципального района</w:t>
            </w:r>
          </w:p>
        </w:tc>
        <w:tc>
          <w:tcPr>
            <w:tcW w:w="709" w:type="dxa"/>
            <w:gridSpan w:val="2"/>
            <w:vMerge/>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sz w:val="20"/>
                <w:szCs w:val="20"/>
              </w:rPr>
            </w:pPr>
          </w:p>
        </w:tc>
        <w:tc>
          <w:tcPr>
            <w:tcW w:w="1015" w:type="dxa"/>
            <w:gridSpan w:val="3"/>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sz w:val="20"/>
                <w:szCs w:val="20"/>
              </w:rPr>
              <w:t>-</w:t>
            </w:r>
          </w:p>
        </w:tc>
        <w:tc>
          <w:tcPr>
            <w:tcW w:w="851" w:type="dxa"/>
            <w:gridSpan w:val="6"/>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225</w:t>
            </w:r>
          </w:p>
        </w:tc>
        <w:tc>
          <w:tcPr>
            <w:tcW w:w="970" w:type="dxa"/>
            <w:gridSpan w:val="12"/>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567"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731" w:type="dxa"/>
            <w:gridSpan w:val="4"/>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709" w:type="dxa"/>
            <w:gridSpan w:val="7"/>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846" w:type="dxa"/>
            <w:gridSpan w:val="5"/>
            <w:tcBorders>
              <w:left w:val="single" w:sz="4" w:space="0" w:color="auto"/>
              <w:right w:val="single" w:sz="4" w:space="0" w:color="auto"/>
            </w:tcBorders>
          </w:tcPr>
          <w:p w:rsidR="00211620" w:rsidRPr="002514C7" w:rsidRDefault="00211620" w:rsidP="002514C7">
            <w:pPr>
              <w:shd w:val="clear" w:color="auto" w:fill="FFFFFF" w:themeFill="background1"/>
              <w:spacing w:after="0" w:line="240" w:lineRule="auto"/>
              <w:jc w:val="center"/>
              <w:rPr>
                <w:rFonts w:ascii="Times New Roman" w:eastAsia="Calibri" w:hAnsi="Times New Roman" w:cs="Times New Roman"/>
                <w:color w:val="000000" w:themeColor="text1"/>
                <w:sz w:val="20"/>
                <w:szCs w:val="20"/>
              </w:rPr>
            </w:pPr>
            <w:r w:rsidRPr="002514C7">
              <w:rPr>
                <w:rFonts w:ascii="Times New Roman" w:eastAsia="Calibri" w:hAnsi="Times New Roman" w:cs="Times New Roman"/>
                <w:color w:val="000000" w:themeColor="text1"/>
                <w:sz w:val="20"/>
                <w:szCs w:val="20"/>
              </w:rPr>
              <w:t>45</w:t>
            </w:r>
          </w:p>
        </w:tc>
        <w:tc>
          <w:tcPr>
            <w:tcW w:w="1139"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sz w:val="20"/>
                <w:szCs w:val="20"/>
              </w:rPr>
            </w:pPr>
          </w:p>
        </w:tc>
        <w:tc>
          <w:tcPr>
            <w:tcW w:w="850" w:type="dxa"/>
            <w:gridSpan w:val="2"/>
            <w:vMerge/>
            <w:tcBorders>
              <w:left w:val="single" w:sz="4" w:space="0" w:color="auto"/>
              <w:right w:val="single" w:sz="4" w:space="0" w:color="auto"/>
            </w:tcBorders>
          </w:tcPr>
          <w:p w:rsidR="00211620" w:rsidRPr="002514C7" w:rsidRDefault="00211620" w:rsidP="002514C7">
            <w:pPr>
              <w:pStyle w:val="affff0"/>
              <w:shd w:val="clear" w:color="auto" w:fill="FFFFFF" w:themeFill="background1"/>
              <w:jc w:val="center"/>
              <w:rPr>
                <w:rFonts w:ascii="Times New Roman" w:hAnsi="Times New Roman" w:cs="Times New Roman"/>
                <w:color w:val="0070C0"/>
                <w:sz w:val="20"/>
                <w:szCs w:val="20"/>
              </w:rPr>
            </w:pPr>
          </w:p>
        </w:tc>
      </w:tr>
    </w:tbl>
    <w:p w:rsidR="00CC0A71" w:rsidRPr="002514C7" w:rsidRDefault="00CC0A71"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CC0A71" w:rsidRPr="002514C7" w:rsidRDefault="00CC0A71"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CC0A71" w:rsidRPr="002514C7" w:rsidRDefault="00CC0A71"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CC0A71" w:rsidRPr="002514C7" w:rsidRDefault="00CC0A71"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CC0A71" w:rsidRPr="002514C7" w:rsidRDefault="00CC0A71"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112EEA" w:rsidRPr="002514C7" w:rsidRDefault="00112EEA"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4</w:t>
      </w:r>
    </w:p>
    <w:p w:rsidR="00872F04"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к подпрограмме</w:t>
      </w:r>
      <w:r w:rsidR="00872F04" w:rsidRPr="002514C7">
        <w:rPr>
          <w:rFonts w:ascii="Times New Roman" w:hAnsi="Times New Roman" w:cs="Times New Roman"/>
          <w:sz w:val="24"/>
          <w:szCs w:val="24"/>
        </w:rPr>
        <w:t xml:space="preserve"> «Развитие потребительского рынка и услуг» </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E625FC" w:rsidRPr="002514C7" w:rsidRDefault="00E625FC" w:rsidP="002514C7">
      <w:pPr>
        <w:shd w:val="clear" w:color="auto" w:fill="FFFFFF" w:themeFill="background1"/>
        <w:spacing w:after="0"/>
        <w:rPr>
          <w:rFonts w:ascii="Times New Roman" w:hAnsi="Times New Roman" w:cs="Times New Roman"/>
          <w:sz w:val="28"/>
          <w:szCs w:val="28"/>
        </w:rPr>
      </w:pPr>
    </w:p>
    <w:p w:rsidR="00E625FC" w:rsidRPr="002514C7" w:rsidRDefault="00E625FC" w:rsidP="002514C7">
      <w:pPr>
        <w:shd w:val="clear" w:color="auto" w:fill="FFFFFF" w:themeFill="background1"/>
        <w:spacing w:after="0"/>
        <w:rPr>
          <w:rFonts w:ascii="Times New Roman" w:hAnsi="Times New Roman" w:cs="Times New Roman"/>
          <w:b/>
          <w:sz w:val="24"/>
          <w:szCs w:val="24"/>
        </w:rPr>
      </w:pPr>
      <w:r w:rsidRPr="002514C7">
        <w:rPr>
          <w:rFonts w:ascii="Times New Roman" w:hAnsi="Times New Roman" w:cs="Times New Roman"/>
          <w:b/>
          <w:sz w:val="24"/>
          <w:szCs w:val="24"/>
        </w:rPr>
        <w:t xml:space="preserve">         </w:t>
      </w:r>
    </w:p>
    <w:p w:rsidR="00E625FC" w:rsidRPr="002514C7" w:rsidRDefault="00E625FC" w:rsidP="002514C7">
      <w:pPr>
        <w:shd w:val="clear" w:color="auto" w:fill="FFFFFF" w:themeFill="background1"/>
        <w:spacing w:after="0"/>
        <w:rPr>
          <w:rFonts w:ascii="Times New Roman" w:hAnsi="Times New Roman" w:cs="Times New Roman"/>
          <w:sz w:val="28"/>
          <w:szCs w:val="28"/>
        </w:rPr>
      </w:pPr>
    </w:p>
    <w:p w:rsidR="00E625FC" w:rsidRPr="002514C7" w:rsidRDefault="00E625FC" w:rsidP="002514C7">
      <w:pPr>
        <w:shd w:val="clear" w:color="auto" w:fill="FFFFFF" w:themeFill="background1"/>
        <w:spacing w:after="0"/>
        <w:rPr>
          <w:rFonts w:ascii="Times New Roman" w:hAnsi="Times New Roman" w:cs="Times New Roman"/>
          <w:b/>
          <w:sz w:val="28"/>
          <w:szCs w:val="28"/>
        </w:rPr>
      </w:pPr>
      <w:r w:rsidRPr="002514C7">
        <w:rPr>
          <w:rFonts w:ascii="Times New Roman" w:hAnsi="Times New Roman" w:cs="Times New Roman"/>
          <w:sz w:val="28"/>
          <w:szCs w:val="28"/>
        </w:rPr>
        <w:t xml:space="preserve">                                                   </w:t>
      </w:r>
      <w:r w:rsidRPr="002514C7">
        <w:rPr>
          <w:rFonts w:ascii="Times New Roman" w:hAnsi="Times New Roman" w:cs="Times New Roman"/>
          <w:b/>
          <w:sz w:val="28"/>
          <w:szCs w:val="28"/>
        </w:rPr>
        <w:t xml:space="preserve">   « Оценка влияния изменения объема финансирования на изменение   </w:t>
      </w:r>
    </w:p>
    <w:p w:rsidR="00E625FC" w:rsidRPr="002514C7" w:rsidRDefault="00E625FC" w:rsidP="002514C7">
      <w:pPr>
        <w:shd w:val="clear" w:color="auto" w:fill="FFFFFF" w:themeFill="background1"/>
        <w:spacing w:after="0"/>
        <w:rPr>
          <w:rFonts w:ascii="Times New Roman" w:hAnsi="Times New Roman" w:cs="Times New Roman"/>
          <w:b/>
          <w:sz w:val="28"/>
          <w:szCs w:val="28"/>
        </w:rPr>
      </w:pPr>
      <w:r w:rsidRPr="002514C7">
        <w:rPr>
          <w:rFonts w:ascii="Times New Roman" w:hAnsi="Times New Roman" w:cs="Times New Roman"/>
          <w:b/>
          <w:sz w:val="28"/>
          <w:szCs w:val="28"/>
        </w:rPr>
        <w:t xml:space="preserve">                                                             значений целевых показателей эффективности   реализации</w:t>
      </w:r>
    </w:p>
    <w:p w:rsidR="00E625FC" w:rsidRPr="002514C7" w:rsidRDefault="00E625FC" w:rsidP="002514C7">
      <w:pPr>
        <w:shd w:val="clear" w:color="auto" w:fill="FFFFFF" w:themeFill="background1"/>
        <w:spacing w:after="0"/>
        <w:rPr>
          <w:rFonts w:ascii="Times New Roman" w:hAnsi="Times New Roman" w:cs="Times New Roman"/>
          <w:b/>
          <w:sz w:val="28"/>
          <w:szCs w:val="28"/>
        </w:rPr>
      </w:pPr>
      <w:r w:rsidRPr="002514C7">
        <w:rPr>
          <w:rFonts w:ascii="Times New Roman" w:hAnsi="Times New Roman" w:cs="Times New Roman"/>
          <w:b/>
          <w:sz w:val="28"/>
          <w:szCs w:val="28"/>
        </w:rPr>
        <w:t xml:space="preserve">                                                                                                  подпрограммы»   </w:t>
      </w:r>
    </w:p>
    <w:p w:rsidR="00E625FC" w:rsidRPr="002514C7" w:rsidRDefault="00E625FC" w:rsidP="002514C7">
      <w:pPr>
        <w:shd w:val="clear" w:color="auto" w:fill="FFFFFF" w:themeFill="background1"/>
        <w:tabs>
          <w:tab w:val="left" w:pos="4270"/>
        </w:tabs>
        <w:spacing w:after="0"/>
        <w:rPr>
          <w:rFonts w:ascii="Times New Roman" w:hAnsi="Times New Roman" w:cs="Times New Roman"/>
          <w:sz w:val="28"/>
          <w:szCs w:val="28"/>
        </w:rPr>
      </w:pPr>
      <w:r w:rsidRPr="002514C7">
        <w:rPr>
          <w:rFonts w:ascii="Times New Roman" w:hAnsi="Times New Roman" w:cs="Times New Roman"/>
          <w:sz w:val="28"/>
          <w:szCs w:val="28"/>
        </w:rPr>
        <w:tab/>
      </w:r>
    </w:p>
    <w:p w:rsidR="00112EEA" w:rsidRPr="002514C7" w:rsidRDefault="00112EEA"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         </w:t>
      </w:r>
      <w:r w:rsidR="00E625FC" w:rsidRPr="002514C7">
        <w:rPr>
          <w:rFonts w:ascii="Times New Roman" w:hAnsi="Times New Roman" w:cs="Times New Roman"/>
          <w:sz w:val="28"/>
          <w:szCs w:val="28"/>
        </w:rPr>
        <w:t xml:space="preserve">  </w:t>
      </w:r>
    </w:p>
    <w:p w:rsidR="00112EEA" w:rsidRPr="002514C7" w:rsidRDefault="00112EEA" w:rsidP="002514C7">
      <w:pPr>
        <w:shd w:val="clear" w:color="auto" w:fill="FFFFFF" w:themeFill="background1"/>
        <w:spacing w:after="0"/>
        <w:rPr>
          <w:rFonts w:ascii="Times New Roman" w:hAnsi="Times New Roman" w:cs="Times New Roman"/>
          <w:sz w:val="28"/>
          <w:szCs w:val="28"/>
        </w:rPr>
      </w:pPr>
    </w:p>
    <w:p w:rsidR="00E625FC" w:rsidRPr="002514C7" w:rsidRDefault="00E625FC" w:rsidP="002514C7">
      <w:pPr>
        <w:shd w:val="clear" w:color="auto" w:fill="FFFFFF" w:themeFill="background1"/>
        <w:spacing w:after="0"/>
        <w:rPr>
          <w:rFonts w:ascii="Times New Roman" w:hAnsi="Times New Roman" w:cs="Times New Roman"/>
          <w:sz w:val="20"/>
          <w:szCs w:val="20"/>
        </w:rPr>
      </w:pPr>
      <w:r w:rsidRPr="002514C7">
        <w:rPr>
          <w:rFonts w:ascii="Times New Roman" w:hAnsi="Times New Roman" w:cs="Times New Roman"/>
          <w:sz w:val="28"/>
          <w:szCs w:val="28"/>
        </w:rPr>
        <w:t xml:space="preserve"> </w:t>
      </w:r>
      <w:r w:rsidRPr="002514C7">
        <w:rPr>
          <w:rFonts w:ascii="Times New Roman" w:hAnsi="Times New Roman" w:cs="Times New Roman"/>
          <w:b/>
          <w:sz w:val="20"/>
          <w:szCs w:val="20"/>
        </w:rPr>
        <w:t>Таблица 1</w:t>
      </w:r>
      <w:r w:rsidRPr="002514C7">
        <w:rPr>
          <w:rFonts w:ascii="Times New Roman" w:hAnsi="Times New Roman" w:cs="Times New Roman"/>
          <w:sz w:val="20"/>
          <w:szCs w:val="20"/>
        </w:rPr>
        <w:t xml:space="preserve">. При увеличении бюджетных ассигнований, направляемых  на реализацию подпрограммы, на 5 процентов   </w:t>
      </w:r>
    </w:p>
    <w:p w:rsidR="00396F78" w:rsidRPr="002514C7" w:rsidRDefault="00396F78" w:rsidP="002514C7">
      <w:pPr>
        <w:shd w:val="clear" w:color="auto" w:fill="FFFFFF" w:themeFill="background1"/>
        <w:spacing w:after="0"/>
        <w:rPr>
          <w:rFonts w:ascii="Times New Roman" w:hAnsi="Times New Roman" w:cs="Times New Roman"/>
          <w:sz w:val="20"/>
          <w:szCs w:val="20"/>
        </w:rPr>
      </w:pPr>
    </w:p>
    <w:tbl>
      <w:tblPr>
        <w:tblStyle w:val="affff7"/>
        <w:tblW w:w="14789" w:type="dxa"/>
        <w:tblLayout w:type="fixed"/>
        <w:tblLook w:val="04A0" w:firstRow="1" w:lastRow="0" w:firstColumn="1" w:lastColumn="0" w:noHBand="0" w:noVBand="1"/>
      </w:tblPr>
      <w:tblGrid>
        <w:gridCol w:w="1951"/>
        <w:gridCol w:w="13"/>
        <w:gridCol w:w="1730"/>
        <w:gridCol w:w="1848"/>
        <w:gridCol w:w="12"/>
        <w:gridCol w:w="1500"/>
        <w:gridCol w:w="45"/>
        <w:gridCol w:w="1656"/>
        <w:gridCol w:w="58"/>
        <w:gridCol w:w="1643"/>
        <w:gridCol w:w="3260"/>
        <w:gridCol w:w="1073"/>
      </w:tblGrid>
      <w:tr w:rsidR="00396F78" w:rsidRPr="002514C7" w:rsidTr="007B7A7F">
        <w:tc>
          <w:tcPr>
            <w:tcW w:w="1964"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Наименование</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показателя</w:t>
            </w:r>
          </w:p>
        </w:tc>
        <w:tc>
          <w:tcPr>
            <w:tcW w:w="3590" w:type="dxa"/>
            <w:gridSpan w:val="3"/>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Целевое значение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показателя в соответствии</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с подпрограммой</w:t>
            </w:r>
          </w:p>
          <w:p w:rsidR="00396F78" w:rsidRPr="002514C7" w:rsidRDefault="00396F78" w:rsidP="002514C7">
            <w:pPr>
              <w:shd w:val="clear" w:color="auto" w:fill="FFFFFF" w:themeFill="background1"/>
              <w:rPr>
                <w:rFonts w:ascii="Times New Roman" w:hAnsi="Times New Roman" w:cs="Times New Roman"/>
                <w:sz w:val="20"/>
                <w:szCs w:val="20"/>
              </w:rPr>
            </w:pPr>
          </w:p>
        </w:tc>
        <w:tc>
          <w:tcPr>
            <w:tcW w:w="3259" w:type="dxa"/>
            <w:gridSpan w:val="4"/>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Изменение </w:t>
            </w:r>
            <w:proofErr w:type="gramStart"/>
            <w:r w:rsidRPr="002514C7">
              <w:rPr>
                <w:rFonts w:ascii="Times New Roman" w:hAnsi="Times New Roman" w:cs="Times New Roman"/>
                <w:sz w:val="20"/>
                <w:szCs w:val="20"/>
              </w:rPr>
              <w:t>целевых</w:t>
            </w:r>
            <w:proofErr w:type="gramEnd"/>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значений показателя </w:t>
            </w:r>
            <w:proofErr w:type="gramStart"/>
            <w:r w:rsidRPr="002514C7">
              <w:rPr>
                <w:rFonts w:ascii="Times New Roman" w:hAnsi="Times New Roman" w:cs="Times New Roman"/>
                <w:sz w:val="20"/>
                <w:szCs w:val="20"/>
              </w:rPr>
              <w:t>при</w:t>
            </w:r>
            <w:proofErr w:type="gramEnd"/>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roofErr w:type="gramStart"/>
            <w:r w:rsidRPr="002514C7">
              <w:rPr>
                <w:rFonts w:ascii="Times New Roman" w:hAnsi="Times New Roman" w:cs="Times New Roman"/>
                <w:sz w:val="20"/>
                <w:szCs w:val="20"/>
              </w:rPr>
              <w:t>увеличении</w:t>
            </w:r>
            <w:proofErr w:type="gramEnd"/>
            <w:r w:rsidRPr="002514C7">
              <w:rPr>
                <w:rFonts w:ascii="Times New Roman" w:hAnsi="Times New Roman" w:cs="Times New Roman"/>
                <w:sz w:val="20"/>
                <w:szCs w:val="20"/>
              </w:rPr>
              <w:t xml:space="preserve"> объема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финансирования</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мероприятий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подпрограммы                                           </w:t>
            </w:r>
          </w:p>
        </w:tc>
        <w:tc>
          <w:tcPr>
            <w:tcW w:w="4903"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Наименование</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дополнительных</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мероприятий для реализации</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в случае увеличения объемов</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финансирования подпрограммы                                                          </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Объем</w:t>
            </w:r>
          </w:p>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финансирования</w:t>
            </w:r>
          </w:p>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дополнительного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мероприятия</w:t>
            </w:r>
          </w:p>
        </w:tc>
      </w:tr>
      <w:tr w:rsidR="00396F78" w:rsidRPr="002514C7" w:rsidTr="007B7A7F">
        <w:tc>
          <w:tcPr>
            <w:tcW w:w="1964" w:type="dxa"/>
            <w:gridSpan w:val="2"/>
            <w:vMerge w:val="restart"/>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1</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Доля розничных рынков и ярмарок в обороте розничной торговли</w:t>
            </w: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1,8</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 гол</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pStyle w:val="afff"/>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1,7</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p w:rsidR="00396F78" w:rsidRPr="002514C7" w:rsidRDefault="00396F78" w:rsidP="002514C7">
            <w:pPr>
              <w:shd w:val="clear" w:color="auto" w:fill="FFFFFF" w:themeFill="background1"/>
              <w:rPr>
                <w:rFonts w:ascii="Times New Roman" w:hAnsi="Times New Roman" w:cs="Times New Roman"/>
                <w:sz w:val="20"/>
                <w:szCs w:val="20"/>
              </w:rPr>
            </w:pPr>
          </w:p>
        </w:tc>
        <w:tc>
          <w:tcPr>
            <w:tcW w:w="1714"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1,8</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lastRenderedPageBreak/>
              <w:t xml:space="preserve">Увеличение субсидии  по </w:t>
            </w:r>
            <w:r w:rsidRPr="002514C7">
              <w:rPr>
                <w:rFonts w:ascii="Times New Roman" w:hAnsi="Times New Roman" w:cs="Times New Roman"/>
                <w:sz w:val="20"/>
                <w:szCs w:val="20"/>
              </w:rPr>
              <w:lastRenderedPageBreak/>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1,6</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1,7</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1,5</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1,6</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3-й год </w:t>
            </w:r>
            <w:proofErr w:type="gramStart"/>
            <w:r w:rsidRPr="002514C7">
              <w:rPr>
                <w:rFonts w:ascii="Times New Roman" w:hAnsi="Times New Roman" w:cs="Times New Roman"/>
                <w:sz w:val="20"/>
                <w:szCs w:val="20"/>
              </w:rPr>
              <w:t>планового</w:t>
            </w:r>
            <w:proofErr w:type="gramEnd"/>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1,5</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D9597B"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1,6</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val="restart"/>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Показатель 2</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Обеспеченность населения площадью торговых объектов</w:t>
            </w: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985,5</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103,45</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1014,9</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1065,6</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1027,6</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1079</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1033,6</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1085,2</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w:t>
            </w:r>
            <w:r w:rsidRPr="002514C7">
              <w:rPr>
                <w:rFonts w:ascii="Times New Roman" w:hAnsi="Times New Roman" w:cs="Times New Roman"/>
                <w:sz w:val="20"/>
                <w:szCs w:val="20"/>
              </w:rPr>
              <w:lastRenderedPageBreak/>
              <w:t>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1043,6</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1098,7</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val="restart"/>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3</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Обеспеченность населения услугами общественного питания</w:t>
            </w: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32,0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33,60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32,3</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33,92</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32,5</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34,13</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w:t>
            </w:r>
            <w:r w:rsidRPr="002514C7">
              <w:rPr>
                <w:rFonts w:ascii="Times New Roman" w:hAnsi="Times New Roman" w:cs="Times New Roman"/>
                <w:sz w:val="20"/>
                <w:szCs w:val="20"/>
              </w:rPr>
              <w:lastRenderedPageBreak/>
              <w:t>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32,9</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34,55</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42,10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val="restart"/>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4</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Обеспеченность населения бытовыми услугами</w:t>
            </w: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3,7</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3,89</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4,20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w:t>
            </w:r>
            <w:r w:rsidRPr="002514C7">
              <w:rPr>
                <w:rFonts w:ascii="Times New Roman" w:hAnsi="Times New Roman" w:cs="Times New Roman"/>
                <w:sz w:val="20"/>
                <w:szCs w:val="20"/>
              </w:rPr>
              <w:lastRenderedPageBreak/>
              <w:t>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4,3</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4,52</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10,50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11</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11,55</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val="restart"/>
          </w:tcPr>
          <w:p w:rsidR="00396F78" w:rsidRPr="002514C7" w:rsidRDefault="00396F7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5</w:t>
            </w:r>
          </w:p>
          <w:p w:rsidR="00396F78" w:rsidRPr="002514C7" w:rsidRDefault="00396F7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Объем инвестиций в основной капитал в отраслях торговли и бытовых услуг,</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в том числе объем инвестиций в </w:t>
            </w:r>
            <w:r w:rsidRPr="002514C7">
              <w:rPr>
                <w:rFonts w:ascii="Times New Roman" w:hAnsi="Times New Roman" w:cs="Times New Roman"/>
                <w:sz w:val="20"/>
                <w:szCs w:val="20"/>
              </w:rPr>
              <w:lastRenderedPageBreak/>
              <w:t>основной капитал в услуги бань по программе "Сто бань Подмосковья</w:t>
            </w: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15000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15750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w:t>
            </w:r>
            <w:r w:rsidRPr="002514C7">
              <w:rPr>
                <w:rFonts w:ascii="Times New Roman" w:hAnsi="Times New Roman" w:cs="Times New Roman"/>
                <w:sz w:val="20"/>
                <w:szCs w:val="20"/>
              </w:rPr>
              <w:lastRenderedPageBreak/>
              <w:t>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160000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16800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180000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18900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200000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21000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210000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22050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w:t>
            </w:r>
            <w:r w:rsidRPr="002514C7">
              <w:rPr>
                <w:rFonts w:ascii="Times New Roman" w:hAnsi="Times New Roman" w:cs="Times New Roman"/>
                <w:sz w:val="20"/>
                <w:szCs w:val="20"/>
              </w:rPr>
              <w:lastRenderedPageBreak/>
              <w:t>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926FAE" w:rsidRPr="002514C7" w:rsidTr="007B7A7F">
        <w:tc>
          <w:tcPr>
            <w:tcW w:w="1964" w:type="dxa"/>
            <w:gridSpan w:val="2"/>
            <w:vMerge w:val="restart"/>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Показатель 6</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Отклонение от норматива расходов на содержание мест захоронений</w:t>
            </w:r>
          </w:p>
        </w:tc>
        <w:tc>
          <w:tcPr>
            <w:tcW w:w="1730" w:type="dxa"/>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15%</w:t>
            </w:r>
          </w:p>
        </w:tc>
        <w:tc>
          <w:tcPr>
            <w:tcW w:w="1545" w:type="dxa"/>
            <w:gridSpan w:val="2"/>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15,75</w:t>
            </w:r>
          </w:p>
        </w:tc>
        <w:tc>
          <w:tcPr>
            <w:tcW w:w="1643" w:type="dxa"/>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3260" w:type="dxa"/>
          </w:tcPr>
          <w:p w:rsidR="00926FAE"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926FAE" w:rsidRPr="002514C7" w:rsidRDefault="00926FAE" w:rsidP="002514C7">
            <w:pPr>
              <w:shd w:val="clear" w:color="auto" w:fill="FFFFFF" w:themeFill="background1"/>
              <w:rPr>
                <w:rFonts w:ascii="Times New Roman" w:hAnsi="Times New Roman" w:cs="Times New Roman"/>
                <w:sz w:val="20"/>
                <w:szCs w:val="20"/>
              </w:rPr>
            </w:pPr>
          </w:p>
        </w:tc>
      </w:tr>
      <w:tr w:rsidR="00926FAE" w:rsidRPr="002514C7" w:rsidTr="007B7A7F">
        <w:tc>
          <w:tcPr>
            <w:tcW w:w="1964" w:type="dxa"/>
            <w:gridSpan w:val="2"/>
            <w:vMerge/>
          </w:tcPr>
          <w:p w:rsidR="00926FAE" w:rsidRPr="002514C7" w:rsidRDefault="00926FAE" w:rsidP="002514C7">
            <w:pPr>
              <w:shd w:val="clear" w:color="auto" w:fill="FFFFFF" w:themeFill="background1"/>
              <w:rPr>
                <w:rFonts w:ascii="Times New Roman" w:hAnsi="Times New Roman" w:cs="Times New Roman"/>
                <w:sz w:val="20"/>
                <w:szCs w:val="20"/>
              </w:rPr>
            </w:pPr>
          </w:p>
        </w:tc>
        <w:tc>
          <w:tcPr>
            <w:tcW w:w="1730" w:type="dxa"/>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12%</w:t>
            </w:r>
          </w:p>
        </w:tc>
        <w:tc>
          <w:tcPr>
            <w:tcW w:w="1545" w:type="dxa"/>
            <w:gridSpan w:val="2"/>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12,60</w:t>
            </w:r>
          </w:p>
        </w:tc>
        <w:tc>
          <w:tcPr>
            <w:tcW w:w="1643" w:type="dxa"/>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926FAE"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926FAE" w:rsidRPr="002514C7" w:rsidRDefault="00926FAE" w:rsidP="002514C7">
            <w:pPr>
              <w:shd w:val="clear" w:color="auto" w:fill="FFFFFF" w:themeFill="background1"/>
              <w:rPr>
                <w:rFonts w:ascii="Times New Roman" w:hAnsi="Times New Roman" w:cs="Times New Roman"/>
                <w:sz w:val="20"/>
                <w:szCs w:val="20"/>
              </w:rPr>
            </w:pPr>
          </w:p>
        </w:tc>
      </w:tr>
      <w:tr w:rsidR="00926FAE" w:rsidRPr="002514C7" w:rsidTr="007B7A7F">
        <w:tc>
          <w:tcPr>
            <w:tcW w:w="1964" w:type="dxa"/>
            <w:gridSpan w:val="2"/>
            <w:vMerge/>
          </w:tcPr>
          <w:p w:rsidR="00926FAE" w:rsidRPr="002514C7" w:rsidRDefault="00926FAE" w:rsidP="002514C7">
            <w:pPr>
              <w:shd w:val="clear" w:color="auto" w:fill="FFFFFF" w:themeFill="background1"/>
              <w:rPr>
                <w:rFonts w:ascii="Times New Roman" w:hAnsi="Times New Roman" w:cs="Times New Roman"/>
                <w:sz w:val="20"/>
                <w:szCs w:val="20"/>
              </w:rPr>
            </w:pPr>
          </w:p>
        </w:tc>
        <w:tc>
          <w:tcPr>
            <w:tcW w:w="1730" w:type="dxa"/>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12%</w:t>
            </w:r>
          </w:p>
        </w:tc>
        <w:tc>
          <w:tcPr>
            <w:tcW w:w="1545" w:type="dxa"/>
            <w:gridSpan w:val="2"/>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12,60</w:t>
            </w:r>
          </w:p>
        </w:tc>
        <w:tc>
          <w:tcPr>
            <w:tcW w:w="1643" w:type="dxa"/>
          </w:tcPr>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926FA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926FAE"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926FAE" w:rsidRPr="002514C7" w:rsidRDefault="00926FAE"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vMerge/>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10,50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w:t>
            </w:r>
            <w:r w:rsidRPr="002514C7">
              <w:rPr>
                <w:rFonts w:ascii="Times New Roman" w:hAnsi="Times New Roman" w:cs="Times New Roman"/>
                <w:sz w:val="20"/>
                <w:szCs w:val="20"/>
              </w:rPr>
              <w:lastRenderedPageBreak/>
              <w:t>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396F78" w:rsidRPr="002514C7" w:rsidTr="007B7A7F">
        <w:tc>
          <w:tcPr>
            <w:tcW w:w="1964"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p>
        </w:tc>
        <w:tc>
          <w:tcPr>
            <w:tcW w:w="1730"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w:t>
            </w:r>
          </w:p>
        </w:tc>
        <w:tc>
          <w:tcPr>
            <w:tcW w:w="1545" w:type="dxa"/>
            <w:gridSpan w:val="2"/>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396F78"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10,50</w:t>
            </w:r>
          </w:p>
        </w:tc>
        <w:tc>
          <w:tcPr>
            <w:tcW w:w="1643" w:type="dxa"/>
          </w:tcPr>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396F78" w:rsidRPr="002514C7" w:rsidRDefault="00396F78"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396F78" w:rsidRPr="002514C7" w:rsidRDefault="00926FAE"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396F78" w:rsidRPr="002514C7" w:rsidRDefault="00396F78"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val="restart"/>
          </w:tcPr>
          <w:p w:rsidR="007C03C0" w:rsidRPr="002514C7" w:rsidRDefault="007C03C0" w:rsidP="002514C7">
            <w:pPr>
              <w:shd w:val="clear" w:color="auto" w:fill="FFFFFF" w:themeFill="background1"/>
              <w:rPr>
                <w:rFonts w:ascii="Times New Roman" w:hAnsi="Times New Roman" w:cs="Times New Roman"/>
              </w:rPr>
            </w:pPr>
            <w:r w:rsidRPr="002514C7">
              <w:rPr>
                <w:rFonts w:ascii="Times New Roman" w:hAnsi="Times New Roman" w:cs="Times New Roman"/>
              </w:rPr>
              <w:t>Показатель 7</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rPr>
              <w:t>Количество введенных объектов сети социально-бытовых  комплексов «Дом быта»</w:t>
            </w: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jc w:val="both"/>
              <w:rPr>
                <w:rFonts w:ascii="Times New Roman" w:hAnsi="Times New Roman" w:cs="Times New Roman"/>
                <w:sz w:val="20"/>
                <w:szCs w:val="20"/>
              </w:rPr>
            </w:pPr>
            <w:r w:rsidRPr="002514C7">
              <w:rPr>
                <w:rFonts w:ascii="Times New Roman" w:hAnsi="Times New Roman" w:cs="Times New Roman"/>
                <w:sz w:val="20"/>
                <w:szCs w:val="20"/>
              </w:rPr>
              <w:t>Увеличение субсидии  по мероприятию Содержание мест захоронений (кладбищ)</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tcPr>
          <w:p w:rsidR="007C03C0" w:rsidRPr="002514C7" w:rsidRDefault="007C03C0" w:rsidP="002514C7">
            <w:pPr>
              <w:shd w:val="clear" w:color="auto" w:fill="FFFFFF" w:themeFill="background1"/>
              <w:rPr>
                <w:rFonts w:ascii="Times New Roman" w:hAnsi="Times New Roman" w:cs="Times New Roman"/>
                <w:sz w:val="20"/>
                <w:szCs w:val="20"/>
              </w:rPr>
            </w:pP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pPr>
            <w:r w:rsidRPr="002514C7">
              <w:rPr>
                <w:rFonts w:ascii="Times New Roman" w:hAnsi="Times New Roman" w:cs="Times New Roman"/>
                <w:sz w:val="20"/>
                <w:szCs w:val="20"/>
              </w:rPr>
              <w:t>Увеличение субсидии  по мероприятию Содержание мест захоронений (кладбищ)</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tcPr>
          <w:p w:rsidR="007C03C0" w:rsidRPr="002514C7" w:rsidRDefault="007C03C0" w:rsidP="002514C7">
            <w:pPr>
              <w:shd w:val="clear" w:color="auto" w:fill="FFFFFF" w:themeFill="background1"/>
              <w:rPr>
                <w:rFonts w:ascii="Times New Roman" w:hAnsi="Times New Roman" w:cs="Times New Roman"/>
                <w:sz w:val="20"/>
                <w:szCs w:val="20"/>
              </w:rPr>
            </w:pP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1</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pPr>
            <w:r w:rsidRPr="002514C7">
              <w:rPr>
                <w:rFonts w:ascii="Times New Roman" w:hAnsi="Times New Roman" w:cs="Times New Roman"/>
                <w:sz w:val="20"/>
                <w:szCs w:val="20"/>
              </w:rPr>
              <w:t>Увеличение субсидии  по мероприятию Содержание мест захоронений (кладбищ)</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tcPr>
          <w:p w:rsidR="007C03C0" w:rsidRPr="002514C7" w:rsidRDefault="007C03C0" w:rsidP="002514C7">
            <w:pPr>
              <w:shd w:val="clear" w:color="auto" w:fill="FFFFFF" w:themeFill="background1"/>
              <w:rPr>
                <w:rFonts w:ascii="Times New Roman" w:hAnsi="Times New Roman" w:cs="Times New Roman"/>
                <w:sz w:val="20"/>
                <w:szCs w:val="20"/>
              </w:rPr>
            </w:pP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pPr>
            <w:r w:rsidRPr="002514C7">
              <w:rPr>
                <w:rFonts w:ascii="Times New Roman" w:hAnsi="Times New Roman" w:cs="Times New Roman"/>
                <w:sz w:val="20"/>
                <w:szCs w:val="20"/>
              </w:rPr>
              <w:t>Увеличение субсидии  по мероприятию Содержание мест захоронений (кладбищ)</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tcPr>
          <w:p w:rsidR="007C03C0" w:rsidRPr="002514C7" w:rsidRDefault="007C03C0" w:rsidP="002514C7">
            <w:pPr>
              <w:shd w:val="clear" w:color="auto" w:fill="FFFFFF" w:themeFill="background1"/>
              <w:rPr>
                <w:rFonts w:ascii="Times New Roman" w:hAnsi="Times New Roman" w:cs="Times New Roman"/>
                <w:sz w:val="20"/>
                <w:szCs w:val="20"/>
              </w:rPr>
            </w:pP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pPr>
            <w:r w:rsidRPr="002514C7">
              <w:rPr>
                <w:rFonts w:ascii="Times New Roman" w:hAnsi="Times New Roman" w:cs="Times New Roman"/>
                <w:sz w:val="20"/>
                <w:szCs w:val="20"/>
              </w:rPr>
              <w:t>Увеличение субсидии  по мероприятию Содержание мест захоронений (кладбищ)</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val="restart"/>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8</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4"/>
                <w:szCs w:val="24"/>
                <w:shd w:val="clear" w:color="auto" w:fill="FFFFFF" w:themeFill="background1"/>
              </w:rPr>
              <w:t xml:space="preserve">Количество доставок товаров автолавками и автомагазинами в сельские населенные пункты </w:t>
            </w:r>
            <w:r w:rsidRPr="002514C7">
              <w:rPr>
                <w:rFonts w:ascii="Times New Roman" w:hAnsi="Times New Roman" w:cs="Times New Roman"/>
                <w:sz w:val="24"/>
                <w:szCs w:val="24"/>
                <w:shd w:val="clear" w:color="auto" w:fill="FFFFFF" w:themeFill="background1"/>
              </w:rPr>
              <w:lastRenderedPageBreak/>
              <w:t>Московской области по утвержденному уполномоченным органом местного самоуправления муниципального образования Московской области графику</w:t>
            </w: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Очередной</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2</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tcPr>
          <w:p w:rsidR="007C03C0" w:rsidRPr="002514C7" w:rsidRDefault="007C03C0" w:rsidP="002514C7">
            <w:pPr>
              <w:shd w:val="clear" w:color="auto" w:fill="FFFFFF" w:themeFill="background1"/>
              <w:rPr>
                <w:rFonts w:ascii="Times New Roman" w:hAnsi="Times New Roman" w:cs="Times New Roman"/>
                <w:sz w:val="20"/>
                <w:szCs w:val="20"/>
              </w:rPr>
            </w:pP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2</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tcPr>
          <w:p w:rsidR="007C03C0" w:rsidRPr="002514C7" w:rsidRDefault="007C03C0" w:rsidP="002514C7">
            <w:pPr>
              <w:shd w:val="clear" w:color="auto" w:fill="FFFFFF" w:themeFill="background1"/>
              <w:rPr>
                <w:rFonts w:ascii="Times New Roman" w:hAnsi="Times New Roman" w:cs="Times New Roman"/>
                <w:sz w:val="20"/>
                <w:szCs w:val="20"/>
              </w:rPr>
            </w:pP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2</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tcPr>
          <w:p w:rsidR="007C03C0" w:rsidRPr="002514C7" w:rsidRDefault="007C03C0" w:rsidP="002514C7">
            <w:pPr>
              <w:shd w:val="clear" w:color="auto" w:fill="FFFFFF" w:themeFill="background1"/>
              <w:rPr>
                <w:rFonts w:ascii="Times New Roman" w:hAnsi="Times New Roman" w:cs="Times New Roman"/>
                <w:sz w:val="20"/>
                <w:szCs w:val="20"/>
              </w:rPr>
            </w:pP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2</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C03C0" w:rsidRPr="002514C7" w:rsidTr="007B7A7F">
        <w:tc>
          <w:tcPr>
            <w:tcW w:w="1964" w:type="dxa"/>
            <w:gridSpan w:val="2"/>
            <w:vMerge/>
          </w:tcPr>
          <w:p w:rsidR="007C03C0" w:rsidRPr="002514C7" w:rsidRDefault="007C03C0" w:rsidP="002514C7">
            <w:pPr>
              <w:shd w:val="clear" w:color="auto" w:fill="FFFFFF" w:themeFill="background1"/>
              <w:rPr>
                <w:rFonts w:ascii="Times New Roman" w:hAnsi="Times New Roman" w:cs="Times New Roman"/>
                <w:sz w:val="20"/>
                <w:szCs w:val="20"/>
              </w:rPr>
            </w:pPr>
          </w:p>
        </w:tc>
        <w:tc>
          <w:tcPr>
            <w:tcW w:w="1730"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C03C0" w:rsidRPr="002514C7" w:rsidRDefault="007C03C0"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2</w:t>
            </w:r>
          </w:p>
        </w:tc>
        <w:tc>
          <w:tcPr>
            <w:tcW w:w="1545"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w:t>
            </w:r>
          </w:p>
        </w:tc>
        <w:tc>
          <w:tcPr>
            <w:tcW w:w="1643" w:type="dxa"/>
          </w:tcPr>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C03C0" w:rsidRPr="002514C7" w:rsidRDefault="007C03C0"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C03C0" w:rsidRPr="002514C7" w:rsidRDefault="007C03C0"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w:t>
            </w:r>
            <w:r w:rsidRPr="002514C7">
              <w:rPr>
                <w:rFonts w:ascii="Times New Roman" w:hAnsi="Times New Roman" w:cs="Times New Roman"/>
                <w:sz w:val="20"/>
                <w:szCs w:val="20"/>
              </w:rPr>
              <w:lastRenderedPageBreak/>
              <w:t>Московской области</w:t>
            </w:r>
          </w:p>
        </w:tc>
        <w:tc>
          <w:tcPr>
            <w:tcW w:w="1073" w:type="dxa"/>
          </w:tcPr>
          <w:p w:rsidR="007C03C0" w:rsidRPr="002514C7" w:rsidRDefault="007C03C0" w:rsidP="002514C7">
            <w:pPr>
              <w:shd w:val="clear" w:color="auto" w:fill="FFFFFF" w:themeFill="background1"/>
              <w:rPr>
                <w:rFonts w:ascii="Times New Roman" w:hAnsi="Times New Roman" w:cs="Times New Roman"/>
                <w:sz w:val="20"/>
                <w:szCs w:val="20"/>
              </w:rPr>
            </w:pPr>
          </w:p>
        </w:tc>
      </w:tr>
      <w:tr w:rsidR="007B7A7F" w:rsidRPr="002514C7" w:rsidTr="007B7A7F">
        <w:tc>
          <w:tcPr>
            <w:tcW w:w="1964" w:type="dxa"/>
            <w:gridSpan w:val="2"/>
            <w:vMerge w:val="restart"/>
          </w:tcPr>
          <w:p w:rsidR="007B7A7F" w:rsidRPr="002514C7" w:rsidRDefault="007B7A7F"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lastRenderedPageBreak/>
              <w:t>Показатель 9</w:t>
            </w:r>
          </w:p>
          <w:p w:rsidR="007B7A7F" w:rsidRPr="002514C7" w:rsidRDefault="007B7A7F" w:rsidP="002514C7">
            <w:pPr>
              <w:shd w:val="clear" w:color="auto" w:fill="FFFFFF" w:themeFill="background1"/>
              <w:rPr>
                <w:rFonts w:ascii="Times New Roman" w:hAnsi="Times New Roman" w:cs="Times New Roman"/>
                <w:b/>
                <w:sz w:val="24"/>
                <w:szCs w:val="24"/>
              </w:rPr>
            </w:pPr>
            <w:r w:rsidRPr="002514C7">
              <w:rPr>
                <w:rFonts w:ascii="Times New Roman" w:hAnsi="Times New Roman" w:cs="Times New Roman"/>
                <w:sz w:val="24"/>
                <w:szCs w:val="24"/>
              </w:rPr>
              <w:t>Прирост торговых площадей с использованием внебюджетных инвестиций</w:t>
            </w: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0,5</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0,5</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7B7A7F" w:rsidRPr="002514C7" w:rsidTr="007B7A7F">
        <w:tc>
          <w:tcPr>
            <w:tcW w:w="1964" w:type="dxa"/>
            <w:gridSpan w:val="2"/>
            <w:vMerge/>
          </w:tcPr>
          <w:p w:rsidR="007B7A7F" w:rsidRPr="002514C7" w:rsidRDefault="007B7A7F" w:rsidP="002514C7">
            <w:pPr>
              <w:shd w:val="clear" w:color="auto" w:fill="FFFFFF" w:themeFill="background1"/>
              <w:rPr>
                <w:rFonts w:ascii="Times New Roman" w:hAnsi="Times New Roman" w:cs="Times New Roman"/>
                <w:b/>
                <w:sz w:val="20"/>
                <w:szCs w:val="20"/>
              </w:rPr>
            </w:pP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0,8</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0,8</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7B7A7F" w:rsidRPr="002514C7" w:rsidTr="007B7A7F">
        <w:tc>
          <w:tcPr>
            <w:tcW w:w="1964" w:type="dxa"/>
            <w:gridSpan w:val="2"/>
            <w:vMerge/>
          </w:tcPr>
          <w:p w:rsidR="007B7A7F" w:rsidRPr="002514C7" w:rsidRDefault="007B7A7F" w:rsidP="002514C7">
            <w:pPr>
              <w:shd w:val="clear" w:color="auto" w:fill="FFFFFF" w:themeFill="background1"/>
              <w:rPr>
                <w:rFonts w:ascii="Times New Roman" w:hAnsi="Times New Roman" w:cs="Times New Roman"/>
                <w:b/>
                <w:sz w:val="20"/>
                <w:szCs w:val="20"/>
              </w:rPr>
            </w:pP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0,9</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0,9</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7B7A7F" w:rsidRPr="002514C7" w:rsidTr="007B7A7F">
        <w:tc>
          <w:tcPr>
            <w:tcW w:w="1964" w:type="dxa"/>
            <w:gridSpan w:val="2"/>
            <w:vMerge/>
          </w:tcPr>
          <w:p w:rsidR="007B7A7F" w:rsidRPr="002514C7" w:rsidRDefault="007B7A7F" w:rsidP="002514C7">
            <w:pPr>
              <w:shd w:val="clear" w:color="auto" w:fill="FFFFFF" w:themeFill="background1"/>
              <w:rPr>
                <w:rFonts w:ascii="Times New Roman" w:hAnsi="Times New Roman" w:cs="Times New Roman"/>
                <w:b/>
                <w:sz w:val="20"/>
                <w:szCs w:val="20"/>
              </w:rPr>
            </w:pP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1,0</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1,0</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w:t>
            </w:r>
            <w:r w:rsidRPr="002514C7">
              <w:rPr>
                <w:rFonts w:ascii="Times New Roman" w:hAnsi="Times New Roman" w:cs="Times New Roman"/>
                <w:sz w:val="20"/>
                <w:szCs w:val="20"/>
              </w:rPr>
              <w:lastRenderedPageBreak/>
              <w:t>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7B7A7F" w:rsidRPr="002514C7" w:rsidTr="007B7A7F">
        <w:tc>
          <w:tcPr>
            <w:tcW w:w="1964" w:type="dxa"/>
            <w:gridSpan w:val="2"/>
            <w:vMerge/>
          </w:tcPr>
          <w:p w:rsidR="007B7A7F" w:rsidRPr="002514C7" w:rsidRDefault="007B7A7F" w:rsidP="002514C7">
            <w:pPr>
              <w:shd w:val="clear" w:color="auto" w:fill="FFFFFF" w:themeFill="background1"/>
              <w:rPr>
                <w:rFonts w:ascii="Times New Roman" w:hAnsi="Times New Roman" w:cs="Times New Roman"/>
                <w:b/>
                <w:sz w:val="20"/>
                <w:szCs w:val="20"/>
              </w:rPr>
            </w:pP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1,1</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1,1</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7B7A7F" w:rsidRPr="002514C7" w:rsidTr="007B7A7F">
        <w:tc>
          <w:tcPr>
            <w:tcW w:w="1964" w:type="dxa"/>
            <w:gridSpan w:val="2"/>
            <w:vMerge w:val="restart"/>
          </w:tcPr>
          <w:p w:rsidR="007B7A7F" w:rsidRPr="002514C7" w:rsidRDefault="007B7A7F" w:rsidP="002514C7">
            <w:pPr>
              <w:shd w:val="clear" w:color="auto" w:fill="FFFFFF" w:themeFill="background1"/>
              <w:rPr>
                <w:rFonts w:ascii="Times New Roman" w:hAnsi="Times New Roman" w:cs="Times New Roman"/>
                <w:b/>
                <w:sz w:val="24"/>
                <w:szCs w:val="24"/>
              </w:rPr>
            </w:pPr>
            <w:r w:rsidRPr="002514C7">
              <w:rPr>
                <w:rFonts w:ascii="Times New Roman" w:hAnsi="Times New Roman" w:cs="Times New Roman"/>
                <w:b/>
                <w:sz w:val="24"/>
                <w:szCs w:val="24"/>
              </w:rPr>
              <w:t>Показатель 10</w:t>
            </w:r>
          </w:p>
          <w:p w:rsidR="007B7A7F" w:rsidRPr="002514C7" w:rsidRDefault="007B7A7F" w:rsidP="002514C7">
            <w:pPr>
              <w:shd w:val="clear" w:color="auto" w:fill="FFFFFF" w:themeFill="background1"/>
              <w:rPr>
                <w:rFonts w:ascii="Times New Roman" w:hAnsi="Times New Roman" w:cs="Times New Roman"/>
                <w:b/>
                <w:sz w:val="20"/>
                <w:szCs w:val="20"/>
              </w:rPr>
            </w:pPr>
            <w:r w:rsidRPr="002514C7">
              <w:rPr>
                <w:rFonts w:ascii="Times New Roman" w:hAnsi="Times New Roman" w:cs="Times New Roman"/>
                <w:sz w:val="24"/>
                <w:szCs w:val="24"/>
              </w:rPr>
              <w:t>Количество введенных банных объектов по программе «100 бань Подмосковья»</w:t>
            </w: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7B7A7F" w:rsidRPr="002514C7" w:rsidTr="007B7A7F">
        <w:tc>
          <w:tcPr>
            <w:tcW w:w="1964" w:type="dxa"/>
            <w:gridSpan w:val="2"/>
            <w:vMerge/>
          </w:tcPr>
          <w:p w:rsidR="007B7A7F" w:rsidRPr="002514C7" w:rsidRDefault="007B7A7F" w:rsidP="002514C7">
            <w:pPr>
              <w:shd w:val="clear" w:color="auto" w:fill="FFFFFF" w:themeFill="background1"/>
              <w:rPr>
                <w:rFonts w:ascii="Times New Roman" w:hAnsi="Times New Roman" w:cs="Times New Roman"/>
                <w:b/>
                <w:sz w:val="20"/>
                <w:szCs w:val="20"/>
              </w:rPr>
            </w:pP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1</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1</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7B7A7F" w:rsidRPr="002514C7" w:rsidTr="007B7A7F">
        <w:tc>
          <w:tcPr>
            <w:tcW w:w="1964" w:type="dxa"/>
            <w:gridSpan w:val="2"/>
            <w:vMerge/>
          </w:tcPr>
          <w:p w:rsidR="007B7A7F" w:rsidRPr="002514C7" w:rsidRDefault="007B7A7F" w:rsidP="002514C7">
            <w:pPr>
              <w:shd w:val="clear" w:color="auto" w:fill="FFFFFF" w:themeFill="background1"/>
              <w:rPr>
                <w:rFonts w:ascii="Times New Roman" w:hAnsi="Times New Roman" w:cs="Times New Roman"/>
                <w:b/>
                <w:sz w:val="20"/>
                <w:szCs w:val="20"/>
              </w:rPr>
            </w:pP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1</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1</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w:t>
            </w:r>
            <w:r w:rsidRPr="002514C7">
              <w:rPr>
                <w:rFonts w:ascii="Times New Roman" w:hAnsi="Times New Roman" w:cs="Times New Roman"/>
                <w:sz w:val="20"/>
                <w:szCs w:val="20"/>
              </w:rPr>
              <w:lastRenderedPageBreak/>
              <w:t>населенные пункты Серебряно-Прудского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7B7A7F" w:rsidRPr="002514C7" w:rsidTr="007B7A7F">
        <w:tc>
          <w:tcPr>
            <w:tcW w:w="1964" w:type="dxa"/>
            <w:gridSpan w:val="2"/>
            <w:vMerge/>
          </w:tcPr>
          <w:p w:rsidR="007B7A7F" w:rsidRPr="002514C7" w:rsidRDefault="007B7A7F" w:rsidP="002514C7">
            <w:pPr>
              <w:shd w:val="clear" w:color="auto" w:fill="FFFFFF" w:themeFill="background1"/>
              <w:rPr>
                <w:rFonts w:ascii="Times New Roman" w:hAnsi="Times New Roman" w:cs="Times New Roman"/>
                <w:b/>
                <w:sz w:val="20"/>
                <w:szCs w:val="20"/>
              </w:rPr>
            </w:pP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7B7A7F" w:rsidRPr="002514C7" w:rsidTr="007B7A7F">
        <w:tc>
          <w:tcPr>
            <w:tcW w:w="1964" w:type="dxa"/>
            <w:gridSpan w:val="2"/>
            <w:vMerge/>
          </w:tcPr>
          <w:p w:rsidR="007B7A7F" w:rsidRPr="002514C7" w:rsidRDefault="007B7A7F" w:rsidP="002514C7">
            <w:pPr>
              <w:shd w:val="clear" w:color="auto" w:fill="FFFFFF" w:themeFill="background1"/>
              <w:rPr>
                <w:rFonts w:ascii="Times New Roman" w:hAnsi="Times New Roman" w:cs="Times New Roman"/>
                <w:b/>
                <w:sz w:val="20"/>
                <w:szCs w:val="20"/>
              </w:rPr>
            </w:pPr>
          </w:p>
        </w:tc>
        <w:tc>
          <w:tcPr>
            <w:tcW w:w="1730"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545" w:type="dxa"/>
            <w:gridSpan w:val="2"/>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gridSpan w:val="2"/>
          </w:tcPr>
          <w:p w:rsidR="007B7A7F" w:rsidRPr="002514C7" w:rsidRDefault="007B7A7F" w:rsidP="002514C7">
            <w:pPr>
              <w:pStyle w:val="aff6"/>
              <w:shd w:val="clear" w:color="auto" w:fill="FFFFFF" w:themeFill="background1"/>
              <w:rPr>
                <w:rFonts w:ascii="Times New Roman" w:hAnsi="Times New Roman" w:cs="Times New Roman"/>
                <w:sz w:val="22"/>
                <w:szCs w:val="22"/>
              </w:rPr>
            </w:pPr>
            <w:r w:rsidRPr="002514C7">
              <w:rPr>
                <w:rFonts w:ascii="Times New Roman" w:hAnsi="Times New Roman" w:cs="Times New Roman"/>
                <w:sz w:val="22"/>
                <w:szCs w:val="22"/>
              </w:rPr>
              <w:t>0</w:t>
            </w:r>
          </w:p>
        </w:tc>
        <w:tc>
          <w:tcPr>
            <w:tcW w:w="1643" w:type="dxa"/>
          </w:tcPr>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7B7A7F" w:rsidRPr="002514C7" w:rsidRDefault="007B7A7F"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7B7A7F" w:rsidRPr="002514C7" w:rsidRDefault="007B7A7F" w:rsidP="002514C7">
            <w:pPr>
              <w:shd w:val="clear" w:color="auto" w:fill="FFFFFF" w:themeFill="background1"/>
            </w:pPr>
            <w:r w:rsidRPr="002514C7">
              <w:rPr>
                <w:rFonts w:ascii="Times New Roman" w:hAnsi="Times New Roman" w:cs="Times New Roman"/>
                <w:sz w:val="20"/>
                <w:szCs w:val="20"/>
              </w:rPr>
              <w:t xml:space="preserve">Увеличение субсидии  по 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7B7A7F" w:rsidRPr="002514C7" w:rsidRDefault="007B7A7F"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val="restart"/>
          </w:tcPr>
          <w:p w:rsidR="006072B2" w:rsidRPr="002514C7" w:rsidRDefault="006072B2" w:rsidP="002514C7">
            <w:pPr>
              <w:shd w:val="clear" w:color="auto" w:fill="FFFFFF" w:themeFill="background1"/>
              <w:rPr>
                <w:rFonts w:ascii="Times New Roman" w:hAnsi="Times New Roman" w:cs="Times New Roman"/>
                <w:b/>
                <w:sz w:val="20"/>
                <w:szCs w:val="20"/>
              </w:rPr>
            </w:pPr>
            <w:r w:rsidRPr="002514C7">
              <w:rPr>
                <w:rFonts w:ascii="Times New Roman" w:hAnsi="Times New Roman" w:cs="Times New Roman"/>
                <w:b/>
                <w:sz w:val="20"/>
                <w:szCs w:val="20"/>
              </w:rPr>
              <w:t>Показатель 11</w:t>
            </w:r>
          </w:p>
          <w:p w:rsidR="006072B2" w:rsidRPr="002514C7" w:rsidRDefault="006072B2" w:rsidP="002514C7">
            <w:pPr>
              <w:shd w:val="clear" w:color="auto" w:fill="FFFFFF" w:themeFill="background1"/>
              <w:rPr>
                <w:rFonts w:ascii="Times New Roman" w:hAnsi="Times New Roman" w:cs="Times New Roman"/>
                <w:b/>
                <w:sz w:val="20"/>
                <w:szCs w:val="20"/>
              </w:rPr>
            </w:pPr>
            <w:r w:rsidRPr="002514C7">
              <w:rPr>
                <w:rFonts w:ascii="Times New Roman" w:hAnsi="Times New Roman" w:cs="Times New Roman"/>
                <w:sz w:val="24"/>
                <w:szCs w:val="24"/>
              </w:rPr>
              <w:t xml:space="preserve">Количество введенных объектов по продаже отечественной </w:t>
            </w:r>
            <w:proofErr w:type="spellStart"/>
            <w:r w:rsidRPr="002514C7">
              <w:rPr>
                <w:rFonts w:ascii="Times New Roman" w:hAnsi="Times New Roman" w:cs="Times New Roman"/>
                <w:sz w:val="24"/>
                <w:szCs w:val="24"/>
              </w:rPr>
              <w:t>сельскохозпродукции</w:t>
            </w:r>
            <w:proofErr w:type="spellEnd"/>
            <w:r w:rsidRPr="002514C7">
              <w:rPr>
                <w:rFonts w:ascii="Times New Roman" w:hAnsi="Times New Roman" w:cs="Times New Roman"/>
                <w:sz w:val="24"/>
                <w:szCs w:val="24"/>
              </w:rPr>
              <w:t xml:space="preserve"> «Подмосковный фермер»</w:t>
            </w: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w:t>
            </w:r>
            <w:r w:rsidRPr="002514C7">
              <w:rPr>
                <w:rFonts w:ascii="Times New Roman" w:hAnsi="Times New Roman" w:cs="Times New Roman"/>
                <w:sz w:val="20"/>
                <w:szCs w:val="20"/>
              </w:rPr>
              <w:lastRenderedPageBreak/>
              <w:t>Прудского муниципального района Московской области</w:t>
            </w:r>
          </w:p>
        </w:tc>
        <w:tc>
          <w:tcPr>
            <w:tcW w:w="1073" w:type="dxa"/>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val="restart"/>
          </w:tcPr>
          <w:p w:rsidR="006072B2" w:rsidRPr="002514C7" w:rsidRDefault="006072B2" w:rsidP="002514C7">
            <w:pPr>
              <w:shd w:val="clear" w:color="auto" w:fill="FFFFFF" w:themeFill="background1"/>
              <w:rPr>
                <w:rFonts w:ascii="Times New Roman" w:hAnsi="Times New Roman" w:cs="Times New Roman"/>
                <w:b/>
                <w:sz w:val="20"/>
                <w:szCs w:val="20"/>
              </w:rPr>
            </w:pPr>
            <w:r w:rsidRPr="002514C7">
              <w:rPr>
                <w:rFonts w:ascii="Times New Roman" w:hAnsi="Times New Roman" w:cs="Times New Roman"/>
                <w:b/>
                <w:sz w:val="20"/>
                <w:szCs w:val="20"/>
              </w:rPr>
              <w:t>Показатель 12</w:t>
            </w:r>
          </w:p>
          <w:p w:rsidR="00611B4F" w:rsidRPr="002514C7" w:rsidRDefault="00611B4F" w:rsidP="002514C7">
            <w:pPr>
              <w:shd w:val="clear" w:color="auto" w:fill="FFFFFF" w:themeFill="background1"/>
              <w:rPr>
                <w:rFonts w:ascii="Times New Roman" w:hAnsi="Times New Roman" w:cs="Times New Roman"/>
                <w:b/>
                <w:sz w:val="20"/>
                <w:szCs w:val="20"/>
              </w:rPr>
            </w:pPr>
            <w:r w:rsidRPr="002514C7">
              <w:rPr>
                <w:rFonts w:ascii="Times New Roman" w:hAnsi="Times New Roman" w:cs="Times New Roman"/>
                <w:sz w:val="24"/>
                <w:szCs w:val="24"/>
              </w:rPr>
              <w:t>Количество организованных мест мобильной торговли «Корзинка»</w:t>
            </w:r>
          </w:p>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vMerge w:val="restart"/>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1</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1</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lastRenderedPageBreak/>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w:t>
            </w:r>
            <w:r w:rsidRPr="002514C7">
              <w:rPr>
                <w:rFonts w:ascii="Times New Roman" w:hAnsi="Times New Roman" w:cs="Times New Roman"/>
                <w:sz w:val="20"/>
                <w:szCs w:val="20"/>
              </w:rPr>
              <w:lastRenderedPageBreak/>
              <w:t>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0</w:t>
            </w: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6072B2" w:rsidRPr="002514C7" w:rsidRDefault="006072B2"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3260" w:type="dxa"/>
          </w:tcPr>
          <w:p w:rsidR="006072B2" w:rsidRPr="002514C7" w:rsidRDefault="006072B2" w:rsidP="002514C7">
            <w:pPr>
              <w:shd w:val="clear" w:color="auto" w:fill="FFFFFF" w:themeFill="background1"/>
            </w:pPr>
            <w:r w:rsidRPr="002514C7">
              <w:rPr>
                <w:rFonts w:ascii="Times New Roman" w:hAnsi="Times New Roman" w:cs="Times New Roman"/>
                <w:sz w:val="20"/>
                <w:szCs w:val="20"/>
              </w:rPr>
              <w:t xml:space="preserve">мероприятию - </w:t>
            </w:r>
            <w:proofErr w:type="gramStart"/>
            <w:r w:rsidRPr="002514C7">
              <w:rPr>
                <w:rFonts w:ascii="Times New Roman" w:hAnsi="Times New Roman" w:cs="Times New Roman"/>
                <w:sz w:val="20"/>
                <w:szCs w:val="20"/>
              </w:rPr>
              <w:t>Частичная</w:t>
            </w:r>
            <w:proofErr w:type="gramEnd"/>
            <w:r w:rsidRPr="002514C7">
              <w:rPr>
                <w:rFonts w:ascii="Times New Roman" w:hAnsi="Times New Roman" w:cs="Times New Roman"/>
                <w:sz w:val="20"/>
                <w:szCs w:val="20"/>
              </w:rPr>
              <w:t xml:space="preserve"> компенсации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Серебряно-Прудского муниципального района Московской области</w:t>
            </w:r>
          </w:p>
        </w:tc>
        <w:tc>
          <w:tcPr>
            <w:tcW w:w="1073" w:type="dxa"/>
            <w:vMerge/>
          </w:tcPr>
          <w:p w:rsidR="006072B2" w:rsidRPr="002514C7" w:rsidRDefault="006072B2" w:rsidP="002514C7">
            <w:pPr>
              <w:shd w:val="clear" w:color="auto" w:fill="FFFFFF" w:themeFill="background1"/>
              <w:rPr>
                <w:rFonts w:ascii="Times New Roman" w:hAnsi="Times New Roman" w:cs="Times New Roman"/>
                <w:b/>
                <w:sz w:val="20"/>
                <w:szCs w:val="20"/>
              </w:rPr>
            </w:pPr>
          </w:p>
        </w:tc>
      </w:tr>
      <w:tr w:rsidR="006072B2" w:rsidRPr="002514C7" w:rsidTr="006072B2">
        <w:tc>
          <w:tcPr>
            <w:tcW w:w="1951" w:type="dxa"/>
          </w:tcPr>
          <w:p w:rsidR="006072B2" w:rsidRPr="002514C7" w:rsidRDefault="006072B2" w:rsidP="002514C7">
            <w:pPr>
              <w:shd w:val="clear" w:color="auto" w:fill="FFFFFF" w:themeFill="background1"/>
              <w:rPr>
                <w:rFonts w:ascii="Times New Roman" w:hAnsi="Times New Roman" w:cs="Times New Roman"/>
                <w:b/>
                <w:sz w:val="20"/>
                <w:szCs w:val="20"/>
              </w:rPr>
            </w:pPr>
          </w:p>
        </w:tc>
        <w:tc>
          <w:tcPr>
            <w:tcW w:w="1743"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p>
        </w:tc>
        <w:tc>
          <w:tcPr>
            <w:tcW w:w="1848" w:type="dxa"/>
          </w:tcPr>
          <w:p w:rsidR="006072B2" w:rsidRPr="002514C7" w:rsidRDefault="006072B2" w:rsidP="002514C7">
            <w:pPr>
              <w:shd w:val="clear" w:color="auto" w:fill="FFFFFF" w:themeFill="background1"/>
              <w:rPr>
                <w:rFonts w:ascii="Times New Roman" w:hAnsi="Times New Roman" w:cs="Times New Roman"/>
                <w:sz w:val="20"/>
                <w:szCs w:val="20"/>
              </w:rPr>
            </w:pPr>
          </w:p>
        </w:tc>
        <w:tc>
          <w:tcPr>
            <w:tcW w:w="1512"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p>
        </w:tc>
        <w:tc>
          <w:tcPr>
            <w:tcW w:w="1701" w:type="dxa"/>
            <w:gridSpan w:val="2"/>
          </w:tcPr>
          <w:p w:rsidR="006072B2" w:rsidRPr="002514C7" w:rsidRDefault="006072B2" w:rsidP="002514C7">
            <w:pPr>
              <w:shd w:val="clear" w:color="auto" w:fill="FFFFFF" w:themeFill="background1"/>
              <w:rPr>
                <w:rFonts w:ascii="Times New Roman" w:hAnsi="Times New Roman" w:cs="Times New Roman"/>
                <w:sz w:val="20"/>
                <w:szCs w:val="20"/>
              </w:rPr>
            </w:pPr>
          </w:p>
        </w:tc>
        <w:tc>
          <w:tcPr>
            <w:tcW w:w="3260" w:type="dxa"/>
          </w:tcPr>
          <w:p w:rsidR="006072B2" w:rsidRPr="002514C7" w:rsidRDefault="006072B2" w:rsidP="002514C7">
            <w:pPr>
              <w:shd w:val="clear" w:color="auto" w:fill="FFFFFF" w:themeFill="background1"/>
              <w:rPr>
                <w:rFonts w:ascii="Times New Roman" w:hAnsi="Times New Roman" w:cs="Times New Roman"/>
                <w:sz w:val="20"/>
                <w:szCs w:val="20"/>
              </w:rPr>
            </w:pPr>
          </w:p>
        </w:tc>
        <w:tc>
          <w:tcPr>
            <w:tcW w:w="1073" w:type="dxa"/>
          </w:tcPr>
          <w:p w:rsidR="006072B2" w:rsidRPr="002514C7" w:rsidRDefault="006072B2" w:rsidP="002514C7">
            <w:pPr>
              <w:shd w:val="clear" w:color="auto" w:fill="FFFFFF" w:themeFill="background1"/>
              <w:rPr>
                <w:rFonts w:ascii="Times New Roman" w:hAnsi="Times New Roman" w:cs="Times New Roman"/>
                <w:b/>
                <w:sz w:val="20"/>
                <w:szCs w:val="20"/>
              </w:rPr>
            </w:pPr>
          </w:p>
        </w:tc>
      </w:tr>
    </w:tbl>
    <w:p w:rsidR="00396F78" w:rsidRPr="002514C7" w:rsidRDefault="00396F78" w:rsidP="002514C7">
      <w:pPr>
        <w:shd w:val="clear" w:color="auto" w:fill="FFFFFF" w:themeFill="background1"/>
        <w:spacing w:after="0"/>
        <w:rPr>
          <w:rFonts w:ascii="Times New Roman" w:hAnsi="Times New Roman" w:cs="Times New Roman"/>
          <w:b/>
          <w:sz w:val="20"/>
          <w:szCs w:val="20"/>
        </w:rPr>
      </w:pPr>
    </w:p>
    <w:p w:rsidR="00E625FC" w:rsidRPr="002514C7" w:rsidRDefault="00E625FC"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                                                          </w:t>
      </w:r>
    </w:p>
    <w:p w:rsidR="00112EEA" w:rsidRPr="002514C7" w:rsidRDefault="00E625FC" w:rsidP="002514C7">
      <w:pPr>
        <w:shd w:val="clear" w:color="auto" w:fill="FFFFFF" w:themeFill="background1"/>
        <w:spacing w:after="0"/>
        <w:rPr>
          <w:rFonts w:ascii="Times New Roman" w:hAnsi="Times New Roman" w:cs="Times New Roman"/>
          <w:sz w:val="20"/>
          <w:szCs w:val="20"/>
        </w:rPr>
      </w:pPr>
      <w:r w:rsidRPr="002514C7">
        <w:rPr>
          <w:rFonts w:ascii="Times New Roman" w:hAnsi="Times New Roman" w:cs="Times New Roman"/>
          <w:sz w:val="20"/>
          <w:szCs w:val="20"/>
        </w:rPr>
        <w:lastRenderedPageBreak/>
        <w:t xml:space="preserve">                                   </w:t>
      </w:r>
    </w:p>
    <w:p w:rsidR="00E625FC" w:rsidRPr="002514C7" w:rsidRDefault="00E625FC" w:rsidP="002514C7">
      <w:pPr>
        <w:shd w:val="clear" w:color="auto" w:fill="FFFFFF" w:themeFill="background1"/>
        <w:spacing w:after="0"/>
        <w:rPr>
          <w:rFonts w:ascii="Times New Roman" w:hAnsi="Times New Roman" w:cs="Times New Roman"/>
          <w:sz w:val="20"/>
          <w:szCs w:val="20"/>
        </w:rPr>
      </w:pPr>
      <w:r w:rsidRPr="002514C7">
        <w:rPr>
          <w:rFonts w:ascii="Times New Roman" w:hAnsi="Times New Roman" w:cs="Times New Roman"/>
          <w:b/>
          <w:sz w:val="20"/>
          <w:szCs w:val="20"/>
        </w:rPr>
        <w:t>Таблица 2</w:t>
      </w:r>
      <w:r w:rsidRPr="002514C7">
        <w:rPr>
          <w:rFonts w:ascii="Times New Roman" w:hAnsi="Times New Roman" w:cs="Times New Roman"/>
          <w:sz w:val="20"/>
          <w:szCs w:val="20"/>
        </w:rPr>
        <w:t>. При уменьшении бюджетных ассигнований, направляемых на</w:t>
      </w:r>
      <w:r w:rsidR="00112EEA" w:rsidRPr="002514C7">
        <w:rPr>
          <w:rFonts w:ascii="Times New Roman" w:hAnsi="Times New Roman" w:cs="Times New Roman"/>
          <w:sz w:val="20"/>
          <w:szCs w:val="20"/>
        </w:rPr>
        <w:t xml:space="preserve"> </w:t>
      </w:r>
      <w:r w:rsidRPr="002514C7">
        <w:rPr>
          <w:rFonts w:ascii="Times New Roman" w:hAnsi="Times New Roman" w:cs="Times New Roman"/>
          <w:sz w:val="20"/>
          <w:szCs w:val="20"/>
        </w:rPr>
        <w:t xml:space="preserve"> реализацию подпрограммы, на 5 процентов  </w:t>
      </w:r>
    </w:p>
    <w:tbl>
      <w:tblPr>
        <w:tblStyle w:val="affff7"/>
        <w:tblW w:w="14789" w:type="dxa"/>
        <w:tblLayout w:type="fixed"/>
        <w:tblLook w:val="04A0" w:firstRow="1" w:lastRow="0" w:firstColumn="1" w:lastColumn="0" w:noHBand="0" w:noVBand="1"/>
      </w:tblPr>
      <w:tblGrid>
        <w:gridCol w:w="1966"/>
        <w:gridCol w:w="1728"/>
        <w:gridCol w:w="1860"/>
        <w:gridCol w:w="1545"/>
        <w:gridCol w:w="1714"/>
        <w:gridCol w:w="1643"/>
        <w:gridCol w:w="2835"/>
        <w:gridCol w:w="1498"/>
      </w:tblGrid>
      <w:tr w:rsidR="0040339E" w:rsidRPr="002514C7" w:rsidTr="00CF32D9">
        <w:tc>
          <w:tcPr>
            <w:tcW w:w="1966"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Наименование</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показателя</w:t>
            </w:r>
          </w:p>
        </w:tc>
        <w:tc>
          <w:tcPr>
            <w:tcW w:w="3588" w:type="dxa"/>
            <w:gridSpan w:val="2"/>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Целевое значение </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показателя в соответствии</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с подпрограммой</w:t>
            </w:r>
          </w:p>
          <w:p w:rsidR="0040339E" w:rsidRPr="002514C7" w:rsidRDefault="0040339E" w:rsidP="002514C7">
            <w:pPr>
              <w:shd w:val="clear" w:color="auto" w:fill="FFFFFF" w:themeFill="background1"/>
              <w:rPr>
                <w:rFonts w:ascii="Times New Roman" w:hAnsi="Times New Roman" w:cs="Times New Roman"/>
                <w:sz w:val="20"/>
                <w:szCs w:val="20"/>
              </w:rPr>
            </w:pPr>
          </w:p>
        </w:tc>
        <w:tc>
          <w:tcPr>
            <w:tcW w:w="3259" w:type="dxa"/>
            <w:gridSpan w:val="2"/>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Изменение </w:t>
            </w:r>
            <w:proofErr w:type="gramStart"/>
            <w:r w:rsidRPr="002514C7">
              <w:rPr>
                <w:rFonts w:ascii="Times New Roman" w:hAnsi="Times New Roman" w:cs="Times New Roman"/>
                <w:sz w:val="20"/>
                <w:szCs w:val="20"/>
              </w:rPr>
              <w:t>целевых</w:t>
            </w:r>
            <w:proofErr w:type="gramEnd"/>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значений показателя </w:t>
            </w:r>
            <w:proofErr w:type="gramStart"/>
            <w:r w:rsidRPr="002514C7">
              <w:rPr>
                <w:rFonts w:ascii="Times New Roman" w:hAnsi="Times New Roman" w:cs="Times New Roman"/>
                <w:sz w:val="20"/>
                <w:szCs w:val="20"/>
              </w:rPr>
              <w:t>при</w:t>
            </w:r>
            <w:proofErr w:type="gramEnd"/>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roofErr w:type="gramStart"/>
            <w:r w:rsidRPr="002514C7">
              <w:rPr>
                <w:rFonts w:ascii="Times New Roman" w:hAnsi="Times New Roman" w:cs="Times New Roman"/>
                <w:sz w:val="20"/>
                <w:szCs w:val="20"/>
              </w:rPr>
              <w:t>уменьшении</w:t>
            </w:r>
            <w:proofErr w:type="gramEnd"/>
            <w:r w:rsidRPr="002514C7">
              <w:rPr>
                <w:rFonts w:ascii="Times New Roman" w:hAnsi="Times New Roman" w:cs="Times New Roman"/>
                <w:sz w:val="20"/>
                <w:szCs w:val="20"/>
              </w:rPr>
              <w:t xml:space="preserve"> объема </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финансирования</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мероприятий </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подпрограммы                                           </w:t>
            </w:r>
          </w:p>
        </w:tc>
        <w:tc>
          <w:tcPr>
            <w:tcW w:w="4478" w:type="dxa"/>
            <w:gridSpan w:val="2"/>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Наименование</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Мероприятий, которые будут </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roofErr w:type="gramStart"/>
            <w:r w:rsidRPr="002514C7">
              <w:rPr>
                <w:rFonts w:ascii="Times New Roman" w:hAnsi="Times New Roman" w:cs="Times New Roman"/>
                <w:sz w:val="20"/>
                <w:szCs w:val="20"/>
              </w:rPr>
              <w:t xml:space="preserve">Исключены из подпрограммы </w:t>
            </w:r>
            <w:proofErr w:type="gramEnd"/>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в случае уменьшения объемов</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ее финансирования                                                        </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Экономия</w:t>
            </w:r>
          </w:p>
          <w:p w:rsidR="0040339E" w:rsidRPr="002514C7" w:rsidRDefault="00CF32D9"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Бюджетных  </w:t>
            </w:r>
            <w:r w:rsidR="0040339E" w:rsidRPr="002514C7">
              <w:rPr>
                <w:rFonts w:ascii="Times New Roman" w:hAnsi="Times New Roman" w:cs="Times New Roman"/>
                <w:sz w:val="20"/>
                <w:szCs w:val="20"/>
              </w:rPr>
              <w:t xml:space="preserve">средств </w:t>
            </w:r>
            <w:proofErr w:type="gramStart"/>
            <w:r w:rsidR="0040339E" w:rsidRPr="002514C7">
              <w:rPr>
                <w:rFonts w:ascii="Times New Roman" w:hAnsi="Times New Roman" w:cs="Times New Roman"/>
                <w:sz w:val="20"/>
                <w:szCs w:val="20"/>
              </w:rPr>
              <w:t>в</w:t>
            </w:r>
            <w:proofErr w:type="gramEnd"/>
          </w:p>
          <w:p w:rsidR="0040339E" w:rsidRPr="002514C7" w:rsidRDefault="00CF32D9" w:rsidP="002514C7">
            <w:pPr>
              <w:shd w:val="clear" w:color="auto" w:fill="FFFFFF" w:themeFill="background1"/>
              <w:rPr>
                <w:rFonts w:ascii="Times New Roman" w:hAnsi="Times New Roman" w:cs="Times New Roman"/>
                <w:sz w:val="20"/>
                <w:szCs w:val="20"/>
              </w:rPr>
            </w:pPr>
            <w:proofErr w:type="gramStart"/>
            <w:r w:rsidRPr="002514C7">
              <w:rPr>
                <w:rFonts w:ascii="Times New Roman" w:hAnsi="Times New Roman" w:cs="Times New Roman"/>
                <w:sz w:val="20"/>
                <w:szCs w:val="20"/>
              </w:rPr>
              <w:t>Результате</w:t>
            </w:r>
            <w:proofErr w:type="gramEnd"/>
            <w:r w:rsidRPr="002514C7">
              <w:rPr>
                <w:rFonts w:ascii="Times New Roman" w:hAnsi="Times New Roman" w:cs="Times New Roman"/>
                <w:sz w:val="20"/>
                <w:szCs w:val="20"/>
              </w:rPr>
              <w:t xml:space="preserve"> </w:t>
            </w:r>
            <w:r w:rsidR="0040339E" w:rsidRPr="002514C7">
              <w:rPr>
                <w:rFonts w:ascii="Times New Roman" w:hAnsi="Times New Roman" w:cs="Times New Roman"/>
                <w:sz w:val="20"/>
                <w:szCs w:val="20"/>
              </w:rPr>
              <w:t>исключения</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мероприятия из подпрограммы</w:t>
            </w:r>
          </w:p>
        </w:tc>
      </w:tr>
      <w:tr w:rsidR="0040339E" w:rsidRPr="002514C7" w:rsidTr="00CF32D9">
        <w:tc>
          <w:tcPr>
            <w:tcW w:w="1966" w:type="dxa"/>
            <w:vMerge w:val="restart"/>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1</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Доля розничных рынков и ярмарок в обороте розничной торговли</w:t>
            </w: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3,1</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 гол</w:t>
            </w:r>
          </w:p>
        </w:tc>
        <w:tc>
          <w:tcPr>
            <w:tcW w:w="2835" w:type="dxa"/>
          </w:tcPr>
          <w:p w:rsidR="0040339E" w:rsidRPr="002514C7" w:rsidRDefault="00926FA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w:t>
            </w:r>
            <w:r w:rsidR="0054655D" w:rsidRPr="002514C7">
              <w:rPr>
                <w:rFonts w:ascii="Times New Roman" w:hAnsi="Times New Roman" w:cs="Times New Roman"/>
                <w:sz w:val="20"/>
                <w:szCs w:val="20"/>
              </w:rPr>
              <w:t>,</w:t>
            </w:r>
            <w:r w:rsidRPr="002514C7">
              <w:rPr>
                <w:rFonts w:ascii="Times New Roman" w:hAnsi="Times New Roman" w:cs="Times New Roman"/>
                <w:sz w:val="20"/>
                <w:szCs w:val="20"/>
              </w:rPr>
              <w:t xml:space="preserve"> на которые направлены мероприятия требующие финансирования. В свою очередь это отразится на показателях Подпрограммы</w:t>
            </w:r>
            <w:r w:rsidR="0054655D" w:rsidRPr="002514C7">
              <w:rPr>
                <w:rFonts w:ascii="Times New Roman" w:hAnsi="Times New Roman" w:cs="Times New Roman"/>
                <w:sz w:val="20"/>
                <w:szCs w:val="20"/>
              </w:rPr>
              <w:t>,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pStyle w:val="afff"/>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3,2</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p w:rsidR="0040339E" w:rsidRPr="002514C7" w:rsidRDefault="0040339E" w:rsidP="002514C7">
            <w:pPr>
              <w:shd w:val="clear" w:color="auto" w:fill="FFFFFF" w:themeFill="background1"/>
              <w:rPr>
                <w:rFonts w:ascii="Times New Roman" w:hAnsi="Times New Roman" w:cs="Times New Roman"/>
                <w:sz w:val="20"/>
                <w:szCs w:val="20"/>
              </w:rPr>
            </w:pP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3,3</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3,4</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3-й год </w:t>
            </w:r>
            <w:proofErr w:type="gramStart"/>
            <w:r w:rsidRPr="002514C7">
              <w:rPr>
                <w:rFonts w:ascii="Times New Roman" w:hAnsi="Times New Roman" w:cs="Times New Roman"/>
                <w:sz w:val="20"/>
                <w:szCs w:val="20"/>
              </w:rPr>
              <w:t>планового</w:t>
            </w:r>
            <w:proofErr w:type="gramEnd"/>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Уменьшение бюджетных ассигнований приведет к снижению результатов, на </w:t>
            </w:r>
            <w:r w:rsidRPr="002514C7">
              <w:rPr>
                <w:rFonts w:ascii="Times New Roman" w:hAnsi="Times New Roman" w:cs="Times New Roman"/>
                <w:sz w:val="20"/>
                <w:szCs w:val="20"/>
              </w:rPr>
              <w:lastRenderedPageBreak/>
              <w:t>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3,5</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val="restart"/>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2</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Обеспеченность населения площадью торговых объектов</w:t>
            </w: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985,5</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1014,9</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1027,6</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Уменьшение бюджетных ассигнований приведет к снижению результатов, на которые направлены мероприятия требующие финансирования. В свою </w:t>
            </w:r>
            <w:r w:rsidRPr="002514C7">
              <w:rPr>
                <w:rFonts w:ascii="Times New Roman" w:hAnsi="Times New Roman" w:cs="Times New Roman"/>
                <w:sz w:val="20"/>
                <w:szCs w:val="20"/>
              </w:rPr>
              <w:lastRenderedPageBreak/>
              <w:t>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1033,6</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1043,6</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val="restart"/>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3</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Обеспеченность населения услугами общественного питания</w:t>
            </w: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32,0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32,3</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w:t>
            </w:r>
            <w:r w:rsidRPr="002514C7">
              <w:rPr>
                <w:rFonts w:ascii="Times New Roman" w:hAnsi="Times New Roman" w:cs="Times New Roman"/>
                <w:sz w:val="20"/>
                <w:szCs w:val="20"/>
              </w:rPr>
              <w:lastRenderedPageBreak/>
              <w:t>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32,5</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32,9</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val="restart"/>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4</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Обеспеченность населения бытовыми услугами</w:t>
            </w: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3,7</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4,0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 xml:space="preserve">Уменьшение бюджетных ассигнований приведет к </w:t>
            </w:r>
            <w:r w:rsidRPr="002514C7">
              <w:rPr>
                <w:rFonts w:ascii="Times New Roman" w:hAnsi="Times New Roman" w:cs="Times New Roman"/>
                <w:sz w:val="20"/>
                <w:szCs w:val="20"/>
              </w:rPr>
              <w:lastRenderedPageBreak/>
              <w:t>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4,3</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11</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val="restart"/>
          </w:tcPr>
          <w:p w:rsidR="008B1704" w:rsidRPr="002514C7" w:rsidRDefault="008B1704"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Показатель 5</w:t>
            </w:r>
          </w:p>
          <w:p w:rsidR="008B1704" w:rsidRPr="002514C7" w:rsidRDefault="008B1704"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Объем инвестиций в основной капитал в отраслях торговли и бытовых услуг,</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в том числе объем инвестиций в основной капитал в услуги бань по программе "Сто бань Подмосковья</w:t>
            </w: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Очередной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15000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Уменьшение бюджетных ассигнований приведет к снижению результатов, на которые направлены мероприятия требующие </w:t>
            </w:r>
            <w:r w:rsidRPr="002514C7">
              <w:rPr>
                <w:rFonts w:ascii="Times New Roman" w:hAnsi="Times New Roman" w:cs="Times New Roman"/>
                <w:sz w:val="20"/>
                <w:szCs w:val="20"/>
              </w:rPr>
              <w:lastRenderedPageBreak/>
              <w:t>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160000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180000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200000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vMerge/>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210000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w:t>
            </w:r>
            <w:r w:rsidRPr="002514C7">
              <w:rPr>
                <w:rFonts w:ascii="Times New Roman" w:hAnsi="Times New Roman" w:cs="Times New Roman"/>
                <w:sz w:val="20"/>
                <w:szCs w:val="20"/>
              </w:rPr>
              <w:lastRenderedPageBreak/>
              <w:t>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val="restart"/>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Показатель 6</w:t>
            </w:r>
          </w:p>
          <w:p w:rsidR="0040339E" w:rsidRPr="002514C7" w:rsidRDefault="0040339E" w:rsidP="00D162CB">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Отклонение от норматива расходов на содержание </w:t>
            </w:r>
            <w:r w:rsidR="00D162CB">
              <w:rPr>
                <w:rFonts w:ascii="Times New Roman" w:hAnsi="Times New Roman" w:cs="Times New Roman"/>
                <w:sz w:val="20"/>
                <w:szCs w:val="20"/>
              </w:rPr>
              <w:t xml:space="preserve"> </w:t>
            </w:r>
            <w:r w:rsidRPr="002514C7">
              <w:rPr>
                <w:rFonts w:ascii="Times New Roman" w:hAnsi="Times New Roman" w:cs="Times New Roman"/>
                <w:sz w:val="20"/>
                <w:szCs w:val="20"/>
              </w:rPr>
              <w:t>мест захоронений</w:t>
            </w: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15%</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Очередной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финансовый</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год</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12%</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12%</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2-й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40339E" w:rsidRPr="002514C7" w:rsidTr="00CF32D9">
        <w:tc>
          <w:tcPr>
            <w:tcW w:w="1966" w:type="dxa"/>
            <w:vMerge/>
          </w:tcPr>
          <w:p w:rsidR="0040339E" w:rsidRPr="002514C7" w:rsidRDefault="0040339E" w:rsidP="002514C7">
            <w:pPr>
              <w:shd w:val="clear" w:color="auto" w:fill="FFFFFF" w:themeFill="background1"/>
              <w:rPr>
                <w:rFonts w:ascii="Times New Roman" w:hAnsi="Times New Roman" w:cs="Times New Roman"/>
                <w:sz w:val="20"/>
                <w:szCs w:val="20"/>
              </w:rPr>
            </w:pPr>
          </w:p>
        </w:tc>
        <w:tc>
          <w:tcPr>
            <w:tcW w:w="1728"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40339E"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10%</w:t>
            </w:r>
          </w:p>
        </w:tc>
        <w:tc>
          <w:tcPr>
            <w:tcW w:w="1545"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40339E" w:rsidRPr="002514C7" w:rsidRDefault="0040339E" w:rsidP="002514C7">
            <w:pPr>
              <w:shd w:val="clear" w:color="auto" w:fill="FFFFFF" w:themeFill="background1"/>
              <w:rPr>
                <w:rFonts w:ascii="Times New Roman" w:hAnsi="Times New Roman" w:cs="Times New Roman"/>
                <w:sz w:val="20"/>
                <w:szCs w:val="20"/>
              </w:rPr>
            </w:pPr>
          </w:p>
        </w:tc>
        <w:tc>
          <w:tcPr>
            <w:tcW w:w="1643" w:type="dxa"/>
          </w:tcPr>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3-й год</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планового</w:t>
            </w:r>
          </w:p>
          <w:p w:rsidR="0040339E" w:rsidRPr="002514C7" w:rsidRDefault="0040339E"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40339E"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Уменьшение бюджетных 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40339E" w:rsidRPr="002514C7" w:rsidRDefault="0040339E" w:rsidP="002514C7">
            <w:pPr>
              <w:shd w:val="clear" w:color="auto" w:fill="FFFFFF" w:themeFill="background1"/>
              <w:rPr>
                <w:rFonts w:ascii="Times New Roman" w:hAnsi="Times New Roman" w:cs="Times New Roman"/>
                <w:sz w:val="20"/>
                <w:szCs w:val="20"/>
              </w:rPr>
            </w:pPr>
          </w:p>
        </w:tc>
      </w:tr>
      <w:tr w:rsidR="008B1704" w:rsidRPr="002514C7" w:rsidTr="00CF32D9">
        <w:tc>
          <w:tcPr>
            <w:tcW w:w="1966"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728"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860"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10%</w:t>
            </w:r>
          </w:p>
        </w:tc>
        <w:tc>
          <w:tcPr>
            <w:tcW w:w="1545"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1714" w:type="dxa"/>
          </w:tcPr>
          <w:p w:rsidR="008B1704" w:rsidRPr="002514C7" w:rsidRDefault="008B1704" w:rsidP="002514C7">
            <w:pPr>
              <w:shd w:val="clear" w:color="auto" w:fill="FFFFFF" w:themeFill="background1"/>
              <w:rPr>
                <w:rFonts w:ascii="Times New Roman" w:hAnsi="Times New Roman" w:cs="Times New Roman"/>
                <w:sz w:val="20"/>
                <w:szCs w:val="20"/>
              </w:rPr>
            </w:pPr>
          </w:p>
        </w:tc>
        <w:tc>
          <w:tcPr>
            <w:tcW w:w="1643" w:type="dxa"/>
          </w:tcPr>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4- й год</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 xml:space="preserve">планового </w:t>
            </w:r>
          </w:p>
          <w:p w:rsidR="008B1704" w:rsidRPr="002514C7" w:rsidRDefault="008B1704"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периода</w:t>
            </w:r>
          </w:p>
        </w:tc>
        <w:tc>
          <w:tcPr>
            <w:tcW w:w="2835" w:type="dxa"/>
          </w:tcPr>
          <w:p w:rsidR="008B1704" w:rsidRPr="002514C7" w:rsidRDefault="0054655D" w:rsidP="002514C7">
            <w:pPr>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lastRenderedPageBreak/>
              <w:t xml:space="preserve">Уменьшение бюджетных </w:t>
            </w:r>
            <w:r w:rsidRPr="002514C7">
              <w:rPr>
                <w:rFonts w:ascii="Times New Roman" w:hAnsi="Times New Roman" w:cs="Times New Roman"/>
                <w:sz w:val="20"/>
                <w:szCs w:val="20"/>
              </w:rPr>
              <w:lastRenderedPageBreak/>
              <w:t>ассигнований приведет к снижению результатов, на которые направлены мероприятия требующие финансирования. В свою очередь это отразится на показателях Подпрограммы, что сделает Программу неэффективной</w:t>
            </w:r>
          </w:p>
        </w:tc>
        <w:tc>
          <w:tcPr>
            <w:tcW w:w="1498" w:type="dxa"/>
          </w:tcPr>
          <w:p w:rsidR="008B1704" w:rsidRPr="002514C7" w:rsidRDefault="008B1704" w:rsidP="002514C7">
            <w:pPr>
              <w:shd w:val="clear" w:color="auto" w:fill="FFFFFF" w:themeFill="background1"/>
              <w:rPr>
                <w:rFonts w:ascii="Times New Roman" w:hAnsi="Times New Roman" w:cs="Times New Roman"/>
                <w:sz w:val="20"/>
                <w:szCs w:val="20"/>
              </w:rPr>
            </w:pPr>
          </w:p>
        </w:tc>
      </w:tr>
    </w:tbl>
    <w:p w:rsidR="0040339E" w:rsidRPr="002514C7" w:rsidRDefault="0040339E" w:rsidP="002514C7">
      <w:pPr>
        <w:shd w:val="clear" w:color="auto" w:fill="FFFFFF" w:themeFill="background1"/>
        <w:spacing w:after="0"/>
        <w:rPr>
          <w:rFonts w:ascii="Times New Roman" w:hAnsi="Times New Roman" w:cs="Times New Roman"/>
          <w:sz w:val="28"/>
          <w:szCs w:val="28"/>
        </w:rPr>
      </w:pPr>
    </w:p>
    <w:p w:rsidR="0040339E" w:rsidRPr="002514C7" w:rsidRDefault="0040339E" w:rsidP="002514C7">
      <w:pPr>
        <w:shd w:val="clear" w:color="auto" w:fill="FFFFFF" w:themeFill="background1"/>
        <w:spacing w:after="0"/>
        <w:rPr>
          <w:rFonts w:ascii="Times New Roman" w:hAnsi="Times New Roman" w:cs="Times New Roman"/>
          <w:sz w:val="28"/>
          <w:szCs w:val="28"/>
        </w:rPr>
      </w:pPr>
    </w:p>
    <w:p w:rsidR="0040339E" w:rsidRPr="002514C7" w:rsidRDefault="0040339E" w:rsidP="002514C7">
      <w:pPr>
        <w:shd w:val="clear" w:color="auto" w:fill="FFFFFF" w:themeFill="background1"/>
        <w:spacing w:after="0"/>
        <w:rPr>
          <w:rFonts w:ascii="Times New Roman" w:hAnsi="Times New Roman" w:cs="Times New Roman"/>
          <w:sz w:val="28"/>
          <w:szCs w:val="28"/>
        </w:rPr>
      </w:pPr>
    </w:p>
    <w:p w:rsidR="00E625FC" w:rsidRPr="002514C7" w:rsidRDefault="00E625FC"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                                                              </w:t>
      </w:r>
    </w:p>
    <w:p w:rsidR="00D93118" w:rsidRPr="002514C7" w:rsidRDefault="00D93118" w:rsidP="002514C7">
      <w:pPr>
        <w:shd w:val="clear" w:color="auto" w:fill="FFFFFF" w:themeFill="background1"/>
        <w:ind w:firstLine="698"/>
        <w:jc w:val="right"/>
        <w:rPr>
          <w:rStyle w:val="a3"/>
          <w:rFonts w:ascii="Times New Roman" w:hAnsi="Times New Roman" w:cs="Times New Roman"/>
          <w:color w:val="0070C0"/>
        </w:rPr>
      </w:pPr>
    </w:p>
    <w:p w:rsidR="004753E5" w:rsidRDefault="004753E5" w:rsidP="002514C7">
      <w:pPr>
        <w:shd w:val="clear" w:color="auto" w:fill="FFFFFF" w:themeFill="background1"/>
        <w:ind w:firstLine="698"/>
        <w:jc w:val="right"/>
        <w:rPr>
          <w:rStyle w:val="a3"/>
          <w:rFonts w:ascii="Times New Roman" w:hAnsi="Times New Roman" w:cs="Times New Roman"/>
          <w:color w:val="0070C0"/>
        </w:rPr>
      </w:pPr>
    </w:p>
    <w:p w:rsidR="00367C48" w:rsidRDefault="00367C48" w:rsidP="002514C7">
      <w:pPr>
        <w:shd w:val="clear" w:color="auto" w:fill="FFFFFF" w:themeFill="background1"/>
        <w:ind w:firstLine="698"/>
        <w:jc w:val="right"/>
        <w:rPr>
          <w:rStyle w:val="a3"/>
          <w:rFonts w:ascii="Times New Roman" w:hAnsi="Times New Roman" w:cs="Times New Roman"/>
          <w:color w:val="0070C0"/>
        </w:rPr>
      </w:pPr>
    </w:p>
    <w:p w:rsidR="00367C48" w:rsidRDefault="00367C48" w:rsidP="002514C7">
      <w:pPr>
        <w:shd w:val="clear" w:color="auto" w:fill="FFFFFF" w:themeFill="background1"/>
        <w:ind w:firstLine="698"/>
        <w:jc w:val="right"/>
        <w:rPr>
          <w:rStyle w:val="a3"/>
          <w:rFonts w:ascii="Times New Roman" w:hAnsi="Times New Roman" w:cs="Times New Roman"/>
          <w:color w:val="0070C0"/>
        </w:rPr>
      </w:pPr>
    </w:p>
    <w:p w:rsidR="00367C48" w:rsidRDefault="00367C48" w:rsidP="002514C7">
      <w:pPr>
        <w:shd w:val="clear" w:color="auto" w:fill="FFFFFF" w:themeFill="background1"/>
        <w:ind w:firstLine="698"/>
        <w:jc w:val="right"/>
        <w:rPr>
          <w:rStyle w:val="a3"/>
          <w:rFonts w:ascii="Times New Roman" w:hAnsi="Times New Roman" w:cs="Times New Roman"/>
          <w:color w:val="0070C0"/>
        </w:rPr>
      </w:pPr>
    </w:p>
    <w:p w:rsidR="00367C48" w:rsidRDefault="00367C48" w:rsidP="002514C7">
      <w:pPr>
        <w:shd w:val="clear" w:color="auto" w:fill="FFFFFF" w:themeFill="background1"/>
        <w:ind w:firstLine="698"/>
        <w:jc w:val="right"/>
        <w:rPr>
          <w:rStyle w:val="a3"/>
          <w:rFonts w:ascii="Times New Roman" w:hAnsi="Times New Roman" w:cs="Times New Roman"/>
          <w:color w:val="0070C0"/>
        </w:rPr>
      </w:pPr>
    </w:p>
    <w:p w:rsidR="00367C48" w:rsidRDefault="00367C48" w:rsidP="002514C7">
      <w:pPr>
        <w:shd w:val="clear" w:color="auto" w:fill="FFFFFF" w:themeFill="background1"/>
        <w:ind w:firstLine="698"/>
        <w:jc w:val="right"/>
        <w:rPr>
          <w:rStyle w:val="a3"/>
          <w:rFonts w:ascii="Times New Roman" w:hAnsi="Times New Roman" w:cs="Times New Roman"/>
          <w:color w:val="0070C0"/>
        </w:rPr>
      </w:pPr>
    </w:p>
    <w:p w:rsidR="00367C48" w:rsidRDefault="00367C48" w:rsidP="002514C7">
      <w:pPr>
        <w:shd w:val="clear" w:color="auto" w:fill="FFFFFF" w:themeFill="background1"/>
        <w:ind w:firstLine="698"/>
        <w:jc w:val="right"/>
        <w:rPr>
          <w:rStyle w:val="a3"/>
          <w:rFonts w:ascii="Times New Roman" w:hAnsi="Times New Roman" w:cs="Times New Roman"/>
          <w:color w:val="0070C0"/>
        </w:rPr>
      </w:pPr>
    </w:p>
    <w:p w:rsidR="00367C48" w:rsidRDefault="00367C48" w:rsidP="002514C7">
      <w:pPr>
        <w:shd w:val="clear" w:color="auto" w:fill="FFFFFF" w:themeFill="background1"/>
        <w:ind w:firstLine="698"/>
        <w:jc w:val="right"/>
        <w:rPr>
          <w:rStyle w:val="a3"/>
          <w:rFonts w:ascii="Times New Roman" w:hAnsi="Times New Roman" w:cs="Times New Roman"/>
          <w:color w:val="0070C0"/>
        </w:rPr>
      </w:pPr>
    </w:p>
    <w:p w:rsidR="00367C48" w:rsidRDefault="00367C48" w:rsidP="002514C7">
      <w:pPr>
        <w:shd w:val="clear" w:color="auto" w:fill="FFFFFF" w:themeFill="background1"/>
        <w:ind w:firstLine="698"/>
        <w:jc w:val="right"/>
        <w:rPr>
          <w:rStyle w:val="a3"/>
          <w:rFonts w:ascii="Times New Roman" w:hAnsi="Times New Roman" w:cs="Times New Roman"/>
          <w:color w:val="0070C0"/>
        </w:rPr>
      </w:pPr>
    </w:p>
    <w:p w:rsidR="00367C48" w:rsidRPr="002514C7" w:rsidRDefault="00367C48" w:rsidP="002514C7">
      <w:pPr>
        <w:shd w:val="clear" w:color="auto" w:fill="FFFFFF" w:themeFill="background1"/>
        <w:ind w:firstLine="698"/>
        <w:jc w:val="right"/>
        <w:rPr>
          <w:rStyle w:val="a3"/>
          <w:rFonts w:ascii="Times New Roman" w:hAnsi="Times New Roman" w:cs="Times New Roman"/>
          <w:color w:val="0070C0"/>
        </w:rPr>
      </w:pPr>
    </w:p>
    <w:p w:rsidR="004753E5" w:rsidRPr="002514C7" w:rsidRDefault="004753E5" w:rsidP="002514C7">
      <w:pPr>
        <w:shd w:val="clear" w:color="auto" w:fill="FFFFFF" w:themeFill="background1"/>
        <w:ind w:firstLine="698"/>
        <w:jc w:val="right"/>
        <w:rPr>
          <w:rStyle w:val="a3"/>
          <w:rFonts w:ascii="Times New Roman" w:hAnsi="Times New Roman" w:cs="Times New Roman"/>
          <w:color w:val="0070C0"/>
        </w:rPr>
      </w:pPr>
    </w:p>
    <w:p w:rsidR="004753E5" w:rsidRPr="002514C7" w:rsidRDefault="004753E5" w:rsidP="002514C7">
      <w:pPr>
        <w:shd w:val="clear" w:color="auto" w:fill="FFFFFF" w:themeFill="background1"/>
        <w:ind w:firstLine="698"/>
        <w:jc w:val="right"/>
        <w:rPr>
          <w:rStyle w:val="a3"/>
          <w:rFonts w:ascii="Times New Roman" w:hAnsi="Times New Roman" w:cs="Times New Roman"/>
          <w:color w:val="0070C0"/>
        </w:rPr>
      </w:pPr>
    </w:p>
    <w:p w:rsidR="00112EEA" w:rsidRPr="002514C7" w:rsidRDefault="00112EEA"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5</w:t>
      </w:r>
    </w:p>
    <w:p w:rsidR="00872F04"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к подпрограмме </w:t>
      </w:r>
      <w:r w:rsidR="00872F04" w:rsidRPr="002514C7">
        <w:rPr>
          <w:rFonts w:ascii="Times New Roman" w:hAnsi="Times New Roman" w:cs="Times New Roman"/>
          <w:sz w:val="24"/>
          <w:szCs w:val="24"/>
        </w:rPr>
        <w:t>«Развитие потребительского рынка и услуг»</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112EEA" w:rsidRPr="002514C7" w:rsidRDefault="00112EEA" w:rsidP="002514C7">
      <w:pPr>
        <w:shd w:val="clear" w:color="auto" w:fill="FFFFFF" w:themeFill="background1"/>
        <w:ind w:firstLine="698"/>
        <w:jc w:val="right"/>
        <w:rPr>
          <w:rFonts w:ascii="Times New Roman" w:hAnsi="Times New Roman" w:cs="Times New Roman"/>
          <w:color w:val="0070C0"/>
          <w:sz w:val="24"/>
          <w:szCs w:val="24"/>
        </w:rPr>
      </w:pPr>
    </w:p>
    <w:p w:rsidR="00D93118" w:rsidRPr="002514C7" w:rsidRDefault="00D93118" w:rsidP="002514C7">
      <w:pPr>
        <w:pStyle w:val="aff7"/>
        <w:shd w:val="clear" w:color="auto" w:fill="FFFFFF" w:themeFill="background1"/>
        <w:jc w:val="center"/>
        <w:rPr>
          <w:rFonts w:ascii="Times New Roman" w:hAnsi="Times New Roman" w:cs="Times New Roman"/>
          <w:sz w:val="20"/>
          <w:szCs w:val="20"/>
        </w:rPr>
      </w:pPr>
      <w:r w:rsidRPr="002514C7">
        <w:rPr>
          <w:rStyle w:val="a3"/>
          <w:rFonts w:ascii="Times New Roman" w:hAnsi="Times New Roman" w:cs="Times New Roman"/>
          <w:color w:val="auto"/>
          <w:sz w:val="20"/>
          <w:szCs w:val="20"/>
        </w:rPr>
        <w:t>Форма</w:t>
      </w:r>
    </w:p>
    <w:p w:rsidR="00D93118" w:rsidRPr="002514C7" w:rsidRDefault="00D93118" w:rsidP="002514C7">
      <w:pPr>
        <w:pStyle w:val="aff7"/>
        <w:shd w:val="clear" w:color="auto" w:fill="FFFFFF" w:themeFill="background1"/>
        <w:jc w:val="center"/>
        <w:rPr>
          <w:rStyle w:val="a3"/>
          <w:rFonts w:ascii="Times New Roman" w:hAnsi="Times New Roman" w:cs="Times New Roman"/>
          <w:color w:val="auto"/>
          <w:sz w:val="20"/>
          <w:szCs w:val="20"/>
        </w:rPr>
      </w:pPr>
      <w:r w:rsidRPr="002514C7">
        <w:rPr>
          <w:rStyle w:val="a3"/>
          <w:rFonts w:ascii="Times New Roman" w:hAnsi="Times New Roman" w:cs="Times New Roman"/>
          <w:color w:val="auto"/>
          <w:sz w:val="20"/>
          <w:szCs w:val="20"/>
        </w:rPr>
        <w:t>оперативного (годового) отчета о выполнении муниципальной  программы</w:t>
      </w:r>
    </w:p>
    <w:p w:rsidR="00D93118" w:rsidRPr="002514C7" w:rsidRDefault="00D93118" w:rsidP="002514C7">
      <w:pPr>
        <w:pStyle w:val="aff7"/>
        <w:shd w:val="clear" w:color="auto" w:fill="FFFFFF" w:themeFill="background1"/>
        <w:jc w:val="center"/>
        <w:rPr>
          <w:rFonts w:ascii="Times New Roman" w:hAnsi="Times New Roman" w:cs="Times New Roman"/>
          <w:b/>
          <w:bCs/>
          <w:sz w:val="20"/>
          <w:szCs w:val="20"/>
        </w:rPr>
      </w:pPr>
      <w:proofErr w:type="spellStart"/>
      <w:r w:rsidRPr="002514C7">
        <w:rPr>
          <w:rStyle w:val="a3"/>
          <w:rFonts w:ascii="Times New Roman" w:hAnsi="Times New Roman" w:cs="Times New Roman"/>
          <w:color w:val="auto"/>
          <w:sz w:val="20"/>
          <w:szCs w:val="20"/>
        </w:rPr>
        <w:t>Серебряно</w:t>
      </w:r>
      <w:proofErr w:type="spellEnd"/>
      <w:r w:rsidRPr="002514C7">
        <w:rPr>
          <w:rStyle w:val="a3"/>
          <w:rFonts w:ascii="Times New Roman" w:hAnsi="Times New Roman" w:cs="Times New Roman"/>
          <w:color w:val="auto"/>
          <w:sz w:val="20"/>
          <w:szCs w:val="20"/>
        </w:rPr>
        <w:t>–</w:t>
      </w:r>
      <w:proofErr w:type="spellStart"/>
      <w:r w:rsidRPr="002514C7">
        <w:rPr>
          <w:rStyle w:val="a3"/>
          <w:rFonts w:ascii="Times New Roman" w:hAnsi="Times New Roman" w:cs="Times New Roman"/>
          <w:color w:val="auto"/>
          <w:sz w:val="20"/>
          <w:szCs w:val="20"/>
        </w:rPr>
        <w:t>Прудского</w:t>
      </w:r>
      <w:proofErr w:type="spellEnd"/>
      <w:r w:rsidRPr="002514C7">
        <w:rPr>
          <w:rStyle w:val="a3"/>
          <w:rFonts w:ascii="Times New Roman" w:hAnsi="Times New Roman" w:cs="Times New Roman"/>
          <w:color w:val="auto"/>
          <w:sz w:val="20"/>
          <w:szCs w:val="20"/>
        </w:rPr>
        <w:t xml:space="preserve"> муниципального  района  Московской области</w:t>
      </w:r>
    </w:p>
    <w:p w:rsidR="00D93118" w:rsidRPr="002514C7" w:rsidRDefault="00D93118" w:rsidP="002514C7">
      <w:pPr>
        <w:pStyle w:val="aff7"/>
        <w:shd w:val="clear" w:color="auto" w:fill="FFFFFF" w:themeFill="background1"/>
        <w:jc w:val="center"/>
        <w:rPr>
          <w:rFonts w:ascii="Times New Roman" w:hAnsi="Times New Roman" w:cs="Times New Roman"/>
          <w:sz w:val="20"/>
          <w:szCs w:val="20"/>
        </w:rPr>
      </w:pPr>
      <w:r w:rsidRPr="002514C7">
        <w:rPr>
          <w:rStyle w:val="a3"/>
          <w:rFonts w:ascii="Times New Roman" w:hAnsi="Times New Roman" w:cs="Times New Roman"/>
          <w:color w:val="auto"/>
          <w:sz w:val="20"/>
          <w:szCs w:val="20"/>
        </w:rPr>
        <w:t>_____________________________________________</w:t>
      </w:r>
    </w:p>
    <w:p w:rsidR="00D93118" w:rsidRPr="002514C7" w:rsidRDefault="00D93118" w:rsidP="002514C7">
      <w:pPr>
        <w:pStyle w:val="aff7"/>
        <w:shd w:val="clear" w:color="auto" w:fill="FFFFFF" w:themeFill="background1"/>
        <w:jc w:val="center"/>
        <w:rPr>
          <w:rFonts w:ascii="Times New Roman" w:hAnsi="Times New Roman" w:cs="Times New Roman"/>
          <w:b/>
          <w:bCs/>
          <w:sz w:val="20"/>
          <w:szCs w:val="20"/>
        </w:rPr>
      </w:pPr>
      <w:r w:rsidRPr="002514C7">
        <w:rPr>
          <w:rStyle w:val="a3"/>
          <w:rFonts w:ascii="Times New Roman" w:hAnsi="Times New Roman" w:cs="Times New Roman"/>
          <w:b w:val="0"/>
          <w:bCs w:val="0"/>
          <w:color w:val="auto"/>
          <w:sz w:val="20"/>
          <w:szCs w:val="20"/>
        </w:rPr>
        <w:t>(наименование  муниципальной  программы)</w:t>
      </w:r>
    </w:p>
    <w:p w:rsidR="00D93118" w:rsidRPr="002514C7" w:rsidRDefault="00D93118" w:rsidP="002514C7">
      <w:pPr>
        <w:pStyle w:val="aff7"/>
        <w:shd w:val="clear" w:color="auto" w:fill="FFFFFF" w:themeFill="background1"/>
        <w:jc w:val="center"/>
        <w:rPr>
          <w:rFonts w:ascii="Times New Roman" w:hAnsi="Times New Roman" w:cs="Times New Roman"/>
          <w:sz w:val="20"/>
          <w:szCs w:val="20"/>
        </w:rPr>
      </w:pPr>
      <w:r w:rsidRPr="002514C7">
        <w:rPr>
          <w:rStyle w:val="a3"/>
          <w:rFonts w:ascii="Times New Roman" w:hAnsi="Times New Roman" w:cs="Times New Roman"/>
          <w:color w:val="auto"/>
          <w:sz w:val="20"/>
          <w:szCs w:val="20"/>
        </w:rPr>
        <w:t>за январь - _____________ 20__ года</w:t>
      </w:r>
    </w:p>
    <w:p w:rsidR="00D93118" w:rsidRPr="002514C7" w:rsidRDefault="00D93118" w:rsidP="002514C7">
      <w:pPr>
        <w:shd w:val="clear" w:color="auto" w:fill="FFFFFF" w:themeFill="background1"/>
        <w:ind w:firstLine="720"/>
        <w:jc w:val="center"/>
        <w:rPr>
          <w:rFonts w:ascii="Times New Roman" w:hAnsi="Times New Roman" w:cs="Times New Roman"/>
          <w:sz w:val="20"/>
          <w:szCs w:val="20"/>
        </w:rPr>
      </w:pPr>
    </w:p>
    <w:p w:rsidR="00D93118" w:rsidRPr="002514C7" w:rsidRDefault="00D93118"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Муниципальный  заказчик ________________________________________________</w:t>
      </w:r>
    </w:p>
    <w:p w:rsidR="00D93118" w:rsidRPr="002514C7" w:rsidRDefault="00D93118"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Источник финансирования _________________________________________________</w:t>
      </w:r>
    </w:p>
    <w:p w:rsidR="00D93118" w:rsidRPr="002514C7" w:rsidRDefault="00D93118"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2100"/>
        <w:gridCol w:w="1780"/>
        <w:gridCol w:w="4480"/>
        <w:gridCol w:w="2324"/>
      </w:tblGrid>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Наименования подпрограммы, мероприятия (с указанием порядкового номера)</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Объем финансирования на 20__ год (тыс. руб.)</w:t>
            </w: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Выполнено</w:t>
            </w:r>
          </w:p>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(тыс. руб.)</w:t>
            </w: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 xml:space="preserve">Степень и результаты выполнения мероприятия в соответствии с перечнем стандартных процедур, указанных в графе 3 </w:t>
            </w:r>
            <w:hyperlink w:anchor="sub_15000" w:history="1">
              <w:r w:rsidRPr="002514C7">
                <w:rPr>
                  <w:rStyle w:val="a4"/>
                  <w:rFonts w:ascii="Times New Roman" w:hAnsi="Times New Roman" w:cs="Times New Roman"/>
                  <w:color w:val="auto"/>
                  <w:sz w:val="20"/>
                  <w:szCs w:val="20"/>
                </w:rPr>
                <w:t>приложения N 5</w:t>
              </w:r>
            </w:hyperlink>
            <w:r w:rsidRPr="002514C7">
              <w:rPr>
                <w:rFonts w:ascii="Times New Roman" w:hAnsi="Times New Roman" w:cs="Times New Roman"/>
                <w:sz w:val="20"/>
                <w:szCs w:val="20"/>
              </w:rPr>
              <w:t xml:space="preserve"> к Порядку</w:t>
            </w: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Профинансировано</w:t>
            </w:r>
          </w:p>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(тыс. руб.)</w:t>
            </w: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2</w:t>
            </w: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3</w:t>
            </w: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4</w:t>
            </w: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20"/>
                <w:szCs w:val="20"/>
              </w:rPr>
            </w:pPr>
            <w:r w:rsidRPr="002514C7">
              <w:rPr>
                <w:rFonts w:ascii="Times New Roman" w:hAnsi="Times New Roman" w:cs="Times New Roman"/>
                <w:sz w:val="20"/>
                <w:szCs w:val="20"/>
              </w:rPr>
              <w:t>5</w:t>
            </w: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Подпрограмма 1</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Мероприятие подпрограммы 1</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Подпрограмма 2</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Мероприятие подпрограммы 2</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Мероприятие  муниципальной  программы</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r>
      <w:tr w:rsidR="00D93118" w:rsidRPr="002514C7" w:rsidTr="00912E95">
        <w:tc>
          <w:tcPr>
            <w:tcW w:w="4200" w:type="dxa"/>
            <w:tcBorders>
              <w:top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Итого по  муниципальной  программе</w:t>
            </w:r>
          </w:p>
        </w:tc>
        <w:tc>
          <w:tcPr>
            <w:tcW w:w="21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44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c>
          <w:tcPr>
            <w:tcW w:w="2324"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20"/>
                <w:szCs w:val="20"/>
              </w:rPr>
            </w:pPr>
          </w:p>
        </w:tc>
      </w:tr>
    </w:tbl>
    <w:p w:rsidR="00D93118" w:rsidRPr="002514C7" w:rsidRDefault="00D93118"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Руководитель                                          Подпись</w:t>
      </w:r>
    </w:p>
    <w:p w:rsidR="00D93118" w:rsidRPr="002514C7" w:rsidRDefault="00D93118"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
    <w:p w:rsidR="00D93118" w:rsidRPr="002514C7" w:rsidRDefault="00D93118" w:rsidP="002514C7">
      <w:pPr>
        <w:pStyle w:val="aff7"/>
        <w:shd w:val="clear" w:color="auto" w:fill="FFFFFF" w:themeFill="background1"/>
        <w:rPr>
          <w:rFonts w:ascii="Times New Roman" w:hAnsi="Times New Roman" w:cs="Times New Roman"/>
          <w:sz w:val="20"/>
          <w:szCs w:val="20"/>
        </w:rPr>
      </w:pPr>
      <w:r w:rsidRPr="002514C7">
        <w:rPr>
          <w:rStyle w:val="a3"/>
          <w:rFonts w:ascii="Times New Roman" w:hAnsi="Times New Roman" w:cs="Times New Roman"/>
          <w:color w:val="auto"/>
          <w:sz w:val="20"/>
          <w:szCs w:val="20"/>
        </w:rPr>
        <w:t xml:space="preserve">Примечание. </w:t>
      </w:r>
      <w:r w:rsidRPr="002514C7">
        <w:rPr>
          <w:rFonts w:ascii="Times New Roman" w:hAnsi="Times New Roman" w:cs="Times New Roman"/>
          <w:sz w:val="20"/>
          <w:szCs w:val="20"/>
        </w:rPr>
        <w:t xml:space="preserve"> В графе 3 указывается стоимость выполненных программных мероприятий в тыс. руб.</w:t>
      </w:r>
    </w:p>
    <w:p w:rsidR="00E625FC" w:rsidRPr="002514C7" w:rsidRDefault="00E625FC" w:rsidP="002514C7">
      <w:pPr>
        <w:shd w:val="clear" w:color="auto" w:fill="FFFFFF" w:themeFill="background1"/>
        <w:rPr>
          <w:lang w:eastAsia="ru-RU"/>
        </w:rPr>
      </w:pPr>
    </w:p>
    <w:p w:rsidR="00EB39E7" w:rsidRPr="002514C7" w:rsidRDefault="00EB39E7" w:rsidP="002514C7">
      <w:pPr>
        <w:shd w:val="clear" w:color="auto" w:fill="FFFFFF" w:themeFill="background1"/>
        <w:rPr>
          <w:lang w:eastAsia="ru-RU"/>
        </w:rPr>
      </w:pPr>
    </w:p>
    <w:p w:rsidR="00EB39E7" w:rsidRPr="002514C7" w:rsidRDefault="00EB39E7" w:rsidP="002514C7">
      <w:pPr>
        <w:shd w:val="clear" w:color="auto" w:fill="FFFFFF" w:themeFill="background1"/>
        <w:rPr>
          <w:lang w:eastAsia="ru-RU"/>
        </w:rPr>
      </w:pPr>
    </w:p>
    <w:p w:rsidR="00662374" w:rsidRPr="002514C7" w:rsidRDefault="00662374"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112EEA" w:rsidRPr="002514C7" w:rsidRDefault="00112EEA"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t>Приложение № 6</w:t>
      </w:r>
    </w:p>
    <w:p w:rsidR="00872F04"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к подпрограмме </w:t>
      </w:r>
      <w:r w:rsidR="00872F04" w:rsidRPr="002514C7">
        <w:rPr>
          <w:rFonts w:ascii="Times New Roman" w:hAnsi="Times New Roman" w:cs="Times New Roman"/>
          <w:sz w:val="24"/>
          <w:szCs w:val="24"/>
        </w:rPr>
        <w:t>«Развитие потребительского рынка и услуг»</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D93118" w:rsidRPr="002514C7" w:rsidRDefault="00D93118" w:rsidP="002514C7">
      <w:pPr>
        <w:pStyle w:val="aff7"/>
        <w:shd w:val="clear" w:color="auto" w:fill="FFFFFF" w:themeFill="background1"/>
        <w:jc w:val="center"/>
        <w:rPr>
          <w:rFonts w:ascii="Times New Roman" w:hAnsi="Times New Roman" w:cs="Times New Roman"/>
          <w:sz w:val="16"/>
          <w:szCs w:val="16"/>
        </w:rPr>
      </w:pPr>
      <w:r w:rsidRPr="002514C7">
        <w:rPr>
          <w:rStyle w:val="a3"/>
          <w:rFonts w:ascii="Times New Roman" w:hAnsi="Times New Roman" w:cs="Times New Roman"/>
          <w:color w:val="auto"/>
          <w:sz w:val="16"/>
          <w:szCs w:val="16"/>
        </w:rPr>
        <w:t>Форма</w:t>
      </w:r>
    </w:p>
    <w:p w:rsidR="00D93118" w:rsidRPr="002514C7" w:rsidRDefault="00D93118" w:rsidP="002514C7">
      <w:pPr>
        <w:pStyle w:val="aff7"/>
        <w:shd w:val="clear" w:color="auto" w:fill="FFFFFF" w:themeFill="background1"/>
        <w:jc w:val="center"/>
        <w:rPr>
          <w:rFonts w:ascii="Times New Roman" w:hAnsi="Times New Roman" w:cs="Times New Roman"/>
          <w:sz w:val="16"/>
          <w:szCs w:val="16"/>
        </w:rPr>
      </w:pPr>
      <w:r w:rsidRPr="002514C7">
        <w:rPr>
          <w:rStyle w:val="a3"/>
          <w:rFonts w:ascii="Times New Roman" w:hAnsi="Times New Roman" w:cs="Times New Roman"/>
          <w:color w:val="auto"/>
          <w:sz w:val="16"/>
          <w:szCs w:val="16"/>
        </w:rPr>
        <w:t>оценки результатов реализации  муниципальной программы</w:t>
      </w:r>
    </w:p>
    <w:p w:rsidR="00D93118" w:rsidRPr="002514C7" w:rsidRDefault="00D93118" w:rsidP="002514C7">
      <w:pPr>
        <w:pStyle w:val="aff7"/>
        <w:shd w:val="clear" w:color="auto" w:fill="FFFFFF" w:themeFill="background1"/>
        <w:jc w:val="center"/>
        <w:rPr>
          <w:rFonts w:ascii="Times New Roman" w:hAnsi="Times New Roman" w:cs="Times New Roman"/>
          <w:sz w:val="16"/>
          <w:szCs w:val="16"/>
        </w:rPr>
      </w:pPr>
      <w:r w:rsidRPr="002514C7">
        <w:rPr>
          <w:rStyle w:val="a3"/>
          <w:rFonts w:ascii="Times New Roman" w:hAnsi="Times New Roman" w:cs="Times New Roman"/>
          <w:color w:val="auto"/>
          <w:sz w:val="16"/>
          <w:szCs w:val="16"/>
        </w:rPr>
        <w:t>____________________________________________</w:t>
      </w:r>
    </w:p>
    <w:p w:rsidR="00D93118" w:rsidRPr="002514C7" w:rsidRDefault="00D93118" w:rsidP="002514C7">
      <w:pPr>
        <w:pStyle w:val="aff7"/>
        <w:shd w:val="clear" w:color="auto" w:fill="FFFFFF" w:themeFill="background1"/>
        <w:jc w:val="center"/>
        <w:rPr>
          <w:rFonts w:ascii="Times New Roman" w:hAnsi="Times New Roman" w:cs="Times New Roman"/>
          <w:sz w:val="16"/>
          <w:szCs w:val="16"/>
        </w:rPr>
      </w:pPr>
      <w:r w:rsidRPr="002514C7">
        <w:rPr>
          <w:rStyle w:val="a3"/>
          <w:rFonts w:ascii="Times New Roman" w:hAnsi="Times New Roman" w:cs="Times New Roman"/>
          <w:color w:val="auto"/>
          <w:sz w:val="16"/>
          <w:szCs w:val="16"/>
        </w:rPr>
        <w:t>(наименование  муниципальной программы)</w:t>
      </w:r>
    </w:p>
    <w:p w:rsidR="00D93118" w:rsidRPr="002514C7" w:rsidRDefault="00D93118" w:rsidP="002514C7">
      <w:pPr>
        <w:pStyle w:val="aff7"/>
        <w:shd w:val="clear" w:color="auto" w:fill="FFFFFF" w:themeFill="background1"/>
        <w:jc w:val="center"/>
        <w:rPr>
          <w:rStyle w:val="a3"/>
          <w:rFonts w:ascii="Times New Roman" w:hAnsi="Times New Roman" w:cs="Times New Roman"/>
          <w:color w:val="auto"/>
          <w:sz w:val="16"/>
          <w:szCs w:val="16"/>
        </w:rPr>
      </w:pPr>
      <w:r w:rsidRPr="002514C7">
        <w:rPr>
          <w:rStyle w:val="a3"/>
          <w:rFonts w:ascii="Times New Roman" w:hAnsi="Times New Roman" w:cs="Times New Roman"/>
          <w:color w:val="auto"/>
          <w:sz w:val="16"/>
          <w:szCs w:val="16"/>
        </w:rPr>
        <w:t>за 20___ год</w:t>
      </w:r>
    </w:p>
    <w:p w:rsidR="00662374" w:rsidRPr="002514C7" w:rsidRDefault="00662374" w:rsidP="002514C7">
      <w:pPr>
        <w:shd w:val="clear" w:color="auto" w:fill="FFFFFF" w:themeFill="background1"/>
        <w:rP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2303"/>
        <w:gridCol w:w="2977"/>
        <w:gridCol w:w="1418"/>
        <w:gridCol w:w="2409"/>
        <w:gridCol w:w="1985"/>
        <w:gridCol w:w="1843"/>
      </w:tblGrid>
      <w:tr w:rsidR="00112EEA" w:rsidRPr="002514C7" w:rsidTr="00912E95">
        <w:trPr>
          <w:trHeight w:val="207"/>
        </w:trPr>
        <w:tc>
          <w:tcPr>
            <w:tcW w:w="532" w:type="dxa"/>
            <w:vMerge w:val="restart"/>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N</w:t>
            </w:r>
          </w:p>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proofErr w:type="gramStart"/>
            <w:r w:rsidRPr="002514C7">
              <w:rPr>
                <w:rFonts w:ascii="Times New Roman" w:hAnsi="Times New Roman" w:cs="Times New Roman"/>
                <w:sz w:val="16"/>
                <w:szCs w:val="16"/>
              </w:rPr>
              <w:t>п</w:t>
            </w:r>
            <w:proofErr w:type="gramEnd"/>
            <w:r w:rsidRPr="002514C7">
              <w:rPr>
                <w:rFonts w:ascii="Times New Roman" w:hAnsi="Times New Roman" w:cs="Times New Roman"/>
                <w:sz w:val="16"/>
                <w:szCs w:val="16"/>
              </w:rPr>
              <w:t>/п</w:t>
            </w:r>
          </w:p>
        </w:tc>
        <w:tc>
          <w:tcPr>
            <w:tcW w:w="2303" w:type="dxa"/>
            <w:vMerge w:val="restart"/>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Задачи, направленные на достижение цели</w:t>
            </w:r>
          </w:p>
        </w:tc>
        <w:tc>
          <w:tcPr>
            <w:tcW w:w="2977" w:type="dxa"/>
            <w:vMerge w:val="restart"/>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Количественные и/или качественные целевые показатели, характеризующие достижение целей и решение задач</w:t>
            </w:r>
          </w:p>
        </w:tc>
        <w:tc>
          <w:tcPr>
            <w:tcW w:w="1418" w:type="dxa"/>
            <w:vMerge w:val="restart"/>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Базовое значение показателя (на начало реализации  муниципальной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Планируемое значение показателя на 20___</w:t>
            </w:r>
          </w:p>
        </w:tc>
        <w:tc>
          <w:tcPr>
            <w:tcW w:w="1843" w:type="dxa"/>
            <w:vMerge w:val="restart"/>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Достигнутое значение показателя за 20___</w:t>
            </w:r>
          </w:p>
        </w:tc>
      </w:tr>
      <w:tr w:rsidR="00112EEA" w:rsidRPr="002514C7" w:rsidTr="00912E95">
        <w:trPr>
          <w:trHeight w:val="551"/>
        </w:trPr>
        <w:tc>
          <w:tcPr>
            <w:tcW w:w="532" w:type="dxa"/>
            <w:vMerge/>
            <w:tcBorders>
              <w:top w:val="nil"/>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303" w:type="dxa"/>
            <w:vMerge/>
            <w:tcBorders>
              <w:top w:val="nil"/>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977" w:type="dxa"/>
            <w:vMerge/>
            <w:tcBorders>
              <w:top w:val="nil"/>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409" w:type="dxa"/>
            <w:vMerge/>
            <w:tcBorders>
              <w:top w:val="nil"/>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985" w:type="dxa"/>
            <w:vMerge/>
            <w:tcBorders>
              <w:top w:val="nil"/>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843" w:type="dxa"/>
            <w:vMerge/>
            <w:tcBorders>
              <w:top w:val="nil"/>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r>
      <w:tr w:rsidR="00112EEA" w:rsidRPr="002514C7" w:rsidTr="00912E95">
        <w:tc>
          <w:tcPr>
            <w:tcW w:w="532"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1</w:t>
            </w:r>
          </w:p>
        </w:tc>
        <w:tc>
          <w:tcPr>
            <w:tcW w:w="2303"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2</w:t>
            </w:r>
          </w:p>
        </w:tc>
        <w:tc>
          <w:tcPr>
            <w:tcW w:w="2977"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4</w:t>
            </w:r>
          </w:p>
        </w:tc>
        <w:tc>
          <w:tcPr>
            <w:tcW w:w="2409"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5</w:t>
            </w:r>
          </w:p>
        </w:tc>
        <w:tc>
          <w:tcPr>
            <w:tcW w:w="1985"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6</w:t>
            </w:r>
          </w:p>
        </w:tc>
        <w:tc>
          <w:tcPr>
            <w:tcW w:w="1843"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7</w:t>
            </w:r>
          </w:p>
        </w:tc>
      </w:tr>
      <w:tr w:rsidR="00112EEA" w:rsidRPr="002514C7" w:rsidTr="00912E95">
        <w:trPr>
          <w:trHeight w:val="445"/>
        </w:trPr>
        <w:tc>
          <w:tcPr>
            <w:tcW w:w="532" w:type="dxa"/>
            <w:vMerge w:val="restart"/>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1.</w:t>
            </w:r>
          </w:p>
        </w:tc>
        <w:tc>
          <w:tcPr>
            <w:tcW w:w="2303" w:type="dxa"/>
            <w:vMerge w:val="restart"/>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Задача 1</w:t>
            </w:r>
          </w:p>
        </w:tc>
        <w:tc>
          <w:tcPr>
            <w:tcW w:w="2977"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shd w:val="clear" w:color="auto" w:fill="FFFFFF" w:themeFill="background1"/>
              <w:rPr>
                <w:sz w:val="16"/>
                <w:szCs w:val="16"/>
              </w:rPr>
            </w:pPr>
          </w:p>
          <w:p w:rsidR="00D93118" w:rsidRPr="002514C7" w:rsidRDefault="00D93118"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r>
      <w:tr w:rsidR="00112EEA" w:rsidRPr="002514C7" w:rsidTr="00912E95">
        <w:tc>
          <w:tcPr>
            <w:tcW w:w="532" w:type="dxa"/>
            <w:vMerge/>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Показатель 1</w:t>
            </w:r>
          </w:p>
          <w:p w:rsidR="00D93118" w:rsidRPr="002514C7" w:rsidRDefault="00D93118"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r>
      <w:tr w:rsidR="00112EEA" w:rsidRPr="002514C7" w:rsidTr="00912E95">
        <w:tc>
          <w:tcPr>
            <w:tcW w:w="532" w:type="dxa"/>
            <w:vMerge/>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Показатель 2</w:t>
            </w:r>
          </w:p>
          <w:p w:rsidR="00D93118" w:rsidRPr="002514C7" w:rsidRDefault="00D93118"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r>
      <w:tr w:rsidR="00112EEA" w:rsidRPr="002514C7" w:rsidTr="00912E95">
        <w:trPr>
          <w:trHeight w:val="320"/>
        </w:trPr>
        <w:tc>
          <w:tcPr>
            <w:tcW w:w="532" w:type="dxa"/>
            <w:vMerge/>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w:t>
            </w:r>
          </w:p>
          <w:p w:rsidR="00D93118" w:rsidRPr="002514C7" w:rsidRDefault="00D93118"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r>
      <w:tr w:rsidR="00112EEA" w:rsidRPr="002514C7" w:rsidTr="00912E95">
        <w:tc>
          <w:tcPr>
            <w:tcW w:w="532" w:type="dxa"/>
            <w:vMerge w:val="restart"/>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6"/>
                <w:szCs w:val="16"/>
              </w:rPr>
            </w:pPr>
            <w:r w:rsidRPr="002514C7">
              <w:rPr>
                <w:rFonts w:ascii="Times New Roman" w:hAnsi="Times New Roman" w:cs="Times New Roman"/>
                <w:sz w:val="16"/>
                <w:szCs w:val="16"/>
              </w:rPr>
              <w:t>2.</w:t>
            </w:r>
          </w:p>
        </w:tc>
        <w:tc>
          <w:tcPr>
            <w:tcW w:w="2303" w:type="dxa"/>
            <w:vMerge w:val="restart"/>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Задача 2</w:t>
            </w:r>
          </w:p>
        </w:tc>
        <w:tc>
          <w:tcPr>
            <w:tcW w:w="2977"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p w:rsidR="00D93118" w:rsidRPr="002514C7" w:rsidRDefault="00D93118"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r>
      <w:tr w:rsidR="00112EEA" w:rsidRPr="002514C7" w:rsidTr="00912E95">
        <w:tc>
          <w:tcPr>
            <w:tcW w:w="532" w:type="dxa"/>
            <w:vMerge/>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Показатель 1</w:t>
            </w:r>
          </w:p>
          <w:p w:rsidR="00D93118" w:rsidRPr="002514C7" w:rsidRDefault="00D93118"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r>
      <w:tr w:rsidR="00112EEA" w:rsidRPr="002514C7" w:rsidTr="00912E95">
        <w:tc>
          <w:tcPr>
            <w:tcW w:w="532" w:type="dxa"/>
            <w:vMerge/>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Показатель 2</w:t>
            </w:r>
          </w:p>
          <w:p w:rsidR="00D93118" w:rsidRPr="002514C7" w:rsidRDefault="00D93118"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r>
      <w:tr w:rsidR="00112EEA" w:rsidRPr="002514C7" w:rsidTr="00912E95">
        <w:trPr>
          <w:trHeight w:val="255"/>
        </w:trPr>
        <w:tc>
          <w:tcPr>
            <w:tcW w:w="532" w:type="dxa"/>
            <w:vMerge/>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w:t>
            </w:r>
          </w:p>
          <w:p w:rsidR="00D93118" w:rsidRPr="002514C7" w:rsidRDefault="00D93118"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c>
          <w:tcPr>
            <w:tcW w:w="1843"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6"/>
                <w:szCs w:val="16"/>
              </w:rPr>
            </w:pPr>
          </w:p>
        </w:tc>
      </w:tr>
    </w:tbl>
    <w:p w:rsidR="00D93118" w:rsidRPr="002514C7" w:rsidRDefault="00D93118" w:rsidP="002514C7">
      <w:pPr>
        <w:pStyle w:val="aff7"/>
        <w:shd w:val="clear" w:color="auto" w:fill="FFFFFF" w:themeFill="background1"/>
        <w:rPr>
          <w:rFonts w:ascii="Times New Roman" w:hAnsi="Times New Roman" w:cs="Times New Roman"/>
          <w:sz w:val="16"/>
          <w:szCs w:val="16"/>
        </w:rPr>
      </w:pPr>
      <w:r w:rsidRPr="002514C7">
        <w:rPr>
          <w:rFonts w:ascii="Times New Roman" w:hAnsi="Times New Roman" w:cs="Times New Roman"/>
          <w:sz w:val="16"/>
          <w:szCs w:val="16"/>
        </w:rPr>
        <w:t>Руководитель                                         Подпись</w:t>
      </w:r>
    </w:p>
    <w:p w:rsidR="0035559F" w:rsidRPr="002514C7" w:rsidRDefault="0035559F"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p>
    <w:p w:rsidR="00112EEA" w:rsidRPr="002514C7" w:rsidRDefault="00112EEA" w:rsidP="002514C7">
      <w:pPr>
        <w:shd w:val="clear" w:color="auto" w:fill="FFFFFF" w:themeFill="background1"/>
        <w:spacing w:after="0" w:line="240" w:lineRule="auto"/>
        <w:ind w:firstLine="698"/>
        <w:jc w:val="right"/>
        <w:rPr>
          <w:rStyle w:val="a3"/>
          <w:rFonts w:ascii="Times New Roman" w:hAnsi="Times New Roman" w:cs="Times New Roman"/>
          <w:sz w:val="24"/>
          <w:szCs w:val="24"/>
        </w:rPr>
      </w:pPr>
      <w:r w:rsidRPr="002514C7">
        <w:rPr>
          <w:rStyle w:val="a3"/>
          <w:rFonts w:ascii="Times New Roman" w:hAnsi="Times New Roman" w:cs="Times New Roman"/>
          <w:sz w:val="24"/>
          <w:szCs w:val="24"/>
        </w:rPr>
        <w:lastRenderedPageBreak/>
        <w:t>Приложение № 7</w:t>
      </w:r>
    </w:p>
    <w:p w:rsidR="00872F04"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к подпрограмме </w:t>
      </w:r>
      <w:r w:rsidR="00872F04" w:rsidRPr="002514C7">
        <w:rPr>
          <w:rFonts w:ascii="Times New Roman" w:hAnsi="Times New Roman" w:cs="Times New Roman"/>
          <w:sz w:val="24"/>
          <w:szCs w:val="24"/>
        </w:rPr>
        <w:t>«Развитие потребительского рынка и услуг»</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муниципальной программы «Предпринимательство</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Серебряно-Прудского муниципального</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района Московской области</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D93118" w:rsidRPr="002514C7" w:rsidRDefault="00D93118" w:rsidP="002514C7">
      <w:pPr>
        <w:shd w:val="clear" w:color="auto" w:fill="FFFFFF" w:themeFill="background1"/>
        <w:ind w:firstLine="720"/>
        <w:jc w:val="center"/>
        <w:rPr>
          <w:rFonts w:ascii="Times New Roman" w:hAnsi="Times New Roman" w:cs="Times New Roman"/>
          <w:sz w:val="18"/>
          <w:szCs w:val="18"/>
        </w:rPr>
      </w:pPr>
    </w:p>
    <w:p w:rsidR="00D93118" w:rsidRPr="002514C7" w:rsidRDefault="00D93118" w:rsidP="002514C7">
      <w:pPr>
        <w:pStyle w:val="aff7"/>
        <w:shd w:val="clear" w:color="auto" w:fill="FFFFFF" w:themeFill="background1"/>
        <w:jc w:val="center"/>
        <w:rPr>
          <w:rFonts w:ascii="Times New Roman" w:hAnsi="Times New Roman" w:cs="Times New Roman"/>
          <w:sz w:val="18"/>
          <w:szCs w:val="18"/>
        </w:rPr>
      </w:pPr>
      <w:r w:rsidRPr="002514C7">
        <w:rPr>
          <w:rStyle w:val="a3"/>
          <w:rFonts w:ascii="Times New Roman" w:hAnsi="Times New Roman" w:cs="Times New Roman"/>
          <w:color w:val="auto"/>
          <w:sz w:val="18"/>
          <w:szCs w:val="18"/>
        </w:rPr>
        <w:t>Форма</w:t>
      </w:r>
    </w:p>
    <w:p w:rsidR="00D93118" w:rsidRPr="002514C7" w:rsidRDefault="00D93118" w:rsidP="002514C7">
      <w:pPr>
        <w:pStyle w:val="aff7"/>
        <w:shd w:val="clear" w:color="auto" w:fill="FFFFFF" w:themeFill="background1"/>
        <w:jc w:val="center"/>
        <w:rPr>
          <w:rFonts w:ascii="Times New Roman" w:hAnsi="Times New Roman" w:cs="Times New Roman"/>
          <w:sz w:val="18"/>
          <w:szCs w:val="18"/>
        </w:rPr>
      </w:pPr>
      <w:r w:rsidRPr="002514C7">
        <w:rPr>
          <w:rStyle w:val="a3"/>
          <w:rFonts w:ascii="Times New Roman" w:hAnsi="Times New Roman" w:cs="Times New Roman"/>
          <w:color w:val="auto"/>
          <w:sz w:val="18"/>
          <w:szCs w:val="18"/>
        </w:rPr>
        <w:t>итогового отчета о выполнении  муниципальной  программы</w:t>
      </w:r>
    </w:p>
    <w:p w:rsidR="00D93118" w:rsidRPr="002514C7" w:rsidRDefault="00D93118" w:rsidP="002514C7">
      <w:pPr>
        <w:pStyle w:val="aff7"/>
        <w:shd w:val="clear" w:color="auto" w:fill="FFFFFF" w:themeFill="background1"/>
        <w:jc w:val="center"/>
        <w:rPr>
          <w:rFonts w:ascii="Times New Roman" w:hAnsi="Times New Roman" w:cs="Times New Roman"/>
          <w:sz w:val="18"/>
          <w:szCs w:val="18"/>
        </w:rPr>
      </w:pPr>
      <w:r w:rsidRPr="002514C7">
        <w:rPr>
          <w:rStyle w:val="a3"/>
          <w:rFonts w:ascii="Times New Roman" w:hAnsi="Times New Roman" w:cs="Times New Roman"/>
          <w:color w:val="auto"/>
          <w:sz w:val="18"/>
          <w:szCs w:val="18"/>
        </w:rPr>
        <w:t>______________________________________________________</w:t>
      </w:r>
    </w:p>
    <w:p w:rsidR="00D93118" w:rsidRPr="002514C7" w:rsidRDefault="00D93118" w:rsidP="002514C7">
      <w:pPr>
        <w:pStyle w:val="aff7"/>
        <w:shd w:val="clear" w:color="auto" w:fill="FFFFFF" w:themeFill="background1"/>
        <w:jc w:val="center"/>
        <w:rPr>
          <w:rFonts w:ascii="Times New Roman" w:hAnsi="Times New Roman" w:cs="Times New Roman"/>
          <w:b/>
          <w:bCs/>
          <w:sz w:val="18"/>
          <w:szCs w:val="18"/>
        </w:rPr>
      </w:pPr>
      <w:r w:rsidRPr="002514C7">
        <w:rPr>
          <w:rStyle w:val="a3"/>
          <w:rFonts w:ascii="Times New Roman" w:hAnsi="Times New Roman" w:cs="Times New Roman"/>
          <w:b w:val="0"/>
          <w:bCs w:val="0"/>
          <w:color w:val="auto"/>
          <w:sz w:val="18"/>
          <w:szCs w:val="18"/>
        </w:rPr>
        <w:t>(название  муниципальной программы)</w:t>
      </w:r>
    </w:p>
    <w:p w:rsidR="00D93118" w:rsidRPr="002514C7" w:rsidRDefault="00D93118" w:rsidP="002514C7">
      <w:pPr>
        <w:pStyle w:val="aff7"/>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муниципальный заказчик ________________________________________________</w:t>
      </w:r>
    </w:p>
    <w:p w:rsidR="00D93118" w:rsidRPr="002514C7" w:rsidRDefault="00D93118" w:rsidP="002514C7">
      <w:pPr>
        <w:pStyle w:val="aff7"/>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Источник финансирования _________________________________________________</w:t>
      </w:r>
    </w:p>
    <w:p w:rsidR="00D93118" w:rsidRPr="002514C7" w:rsidRDefault="00D93118" w:rsidP="002514C7">
      <w:pPr>
        <w:pStyle w:val="aff7"/>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(бюджет  муниципального района</w:t>
      </w:r>
      <w:proofErr w:type="gramStart"/>
      <w:r w:rsidRPr="002514C7">
        <w:rPr>
          <w:rFonts w:ascii="Times New Roman" w:hAnsi="Times New Roman" w:cs="Times New Roman"/>
          <w:sz w:val="18"/>
          <w:szCs w:val="18"/>
        </w:rPr>
        <w:t xml:space="preserve"> ,</w:t>
      </w:r>
      <w:proofErr w:type="gramEnd"/>
      <w:r w:rsidRPr="002514C7">
        <w:rPr>
          <w:rFonts w:ascii="Times New Roman" w:hAnsi="Times New Roman" w:cs="Times New Roman"/>
          <w:sz w:val="18"/>
          <w:szCs w:val="18"/>
        </w:rPr>
        <w:t xml:space="preserve"> другие источники)</w:t>
      </w:r>
    </w:p>
    <w:tbl>
      <w:tblPr>
        <w:tblW w:w="15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820"/>
        <w:gridCol w:w="1960"/>
        <w:gridCol w:w="1820"/>
        <w:gridCol w:w="1820"/>
        <w:gridCol w:w="1540"/>
        <w:gridCol w:w="1400"/>
        <w:gridCol w:w="1680"/>
        <w:gridCol w:w="1400"/>
        <w:gridCol w:w="1260"/>
      </w:tblGrid>
      <w:tr w:rsidR="00D93118" w:rsidRPr="002514C7" w:rsidTr="0054655D">
        <w:tc>
          <w:tcPr>
            <w:tcW w:w="560" w:type="dxa"/>
            <w:vMerge w:val="restart"/>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N</w:t>
            </w:r>
          </w:p>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proofErr w:type="gramStart"/>
            <w:r w:rsidRPr="002514C7">
              <w:rPr>
                <w:rFonts w:ascii="Times New Roman" w:hAnsi="Times New Roman" w:cs="Times New Roman"/>
                <w:sz w:val="18"/>
                <w:szCs w:val="18"/>
              </w:rPr>
              <w:t>п</w:t>
            </w:r>
            <w:proofErr w:type="gramEnd"/>
            <w:r w:rsidRPr="002514C7">
              <w:rPr>
                <w:rFonts w:ascii="Times New Roman" w:hAnsi="Times New Roman" w:cs="Times New Roman"/>
                <w:sz w:val="18"/>
                <w:szCs w:val="18"/>
              </w:rPr>
              <w:t>/п</w:t>
            </w:r>
          </w:p>
        </w:tc>
        <w:tc>
          <w:tcPr>
            <w:tcW w:w="1820" w:type="dxa"/>
            <w:vMerge w:val="restart"/>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Наименования подпрограммы, мероприятия (с указанием порядкового номера)</w:t>
            </w:r>
          </w:p>
        </w:tc>
        <w:tc>
          <w:tcPr>
            <w:tcW w:w="7140" w:type="dxa"/>
            <w:gridSpan w:val="4"/>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20___ - 20___ годы</w:t>
            </w:r>
          </w:p>
        </w:tc>
        <w:tc>
          <w:tcPr>
            <w:tcW w:w="5740" w:type="dxa"/>
            <w:gridSpan w:val="4"/>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Всего</w:t>
            </w:r>
          </w:p>
        </w:tc>
      </w:tr>
      <w:tr w:rsidR="00D93118" w:rsidRPr="002514C7" w:rsidTr="0054655D">
        <w:tc>
          <w:tcPr>
            <w:tcW w:w="560" w:type="dxa"/>
            <w:vMerge/>
            <w:tcBorders>
              <w:top w:val="nil"/>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vMerge/>
            <w:tcBorders>
              <w:top w:val="nil"/>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96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Объем финансирования по  муниципальной программе</w:t>
            </w:r>
          </w:p>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Объем финансирования, предусмотренный бюджетом  муниципального района (тыс. руб.)</w:t>
            </w: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Профинансировано</w:t>
            </w:r>
          </w:p>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54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Выполнено</w:t>
            </w:r>
          </w:p>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Объем финансирования по  муниципальной  программе (тыс. руб.)</w:t>
            </w:r>
          </w:p>
        </w:tc>
        <w:tc>
          <w:tcPr>
            <w:tcW w:w="16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Объем финансирования, предусмотренный бюджетом  муниципального района</w:t>
            </w:r>
          </w:p>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Профинансировано</w:t>
            </w:r>
          </w:p>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c>
          <w:tcPr>
            <w:tcW w:w="1260"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Выполнено</w:t>
            </w:r>
          </w:p>
          <w:p w:rsidR="00D93118" w:rsidRPr="002514C7" w:rsidRDefault="00D93118" w:rsidP="002514C7">
            <w:pPr>
              <w:pStyle w:val="aff6"/>
              <w:shd w:val="clear" w:color="auto" w:fill="FFFFFF" w:themeFill="background1"/>
              <w:jc w:val="center"/>
              <w:rPr>
                <w:rFonts w:ascii="Times New Roman" w:hAnsi="Times New Roman" w:cs="Times New Roman"/>
                <w:sz w:val="18"/>
                <w:szCs w:val="18"/>
              </w:rPr>
            </w:pPr>
            <w:r w:rsidRPr="002514C7">
              <w:rPr>
                <w:rFonts w:ascii="Times New Roman" w:hAnsi="Times New Roman" w:cs="Times New Roman"/>
                <w:sz w:val="18"/>
                <w:szCs w:val="18"/>
              </w:rPr>
              <w:t>(тыс. руб.)</w:t>
            </w:r>
          </w:p>
        </w:tc>
      </w:tr>
      <w:tr w:rsidR="00D93118" w:rsidRPr="002514C7" w:rsidTr="0054655D">
        <w:tc>
          <w:tcPr>
            <w:tcW w:w="560"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Подпрограмма 1</w:t>
            </w:r>
          </w:p>
        </w:tc>
        <w:tc>
          <w:tcPr>
            <w:tcW w:w="196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r>
      <w:tr w:rsidR="00D93118" w:rsidRPr="002514C7" w:rsidTr="0054655D">
        <w:tc>
          <w:tcPr>
            <w:tcW w:w="560"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Мероприятие подпрограммы 1</w:t>
            </w:r>
          </w:p>
        </w:tc>
        <w:tc>
          <w:tcPr>
            <w:tcW w:w="196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r>
      <w:tr w:rsidR="00D93118" w:rsidRPr="002514C7" w:rsidTr="0054655D">
        <w:tc>
          <w:tcPr>
            <w:tcW w:w="560"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w:t>
            </w:r>
          </w:p>
        </w:tc>
        <w:tc>
          <w:tcPr>
            <w:tcW w:w="196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r>
      <w:tr w:rsidR="00D93118" w:rsidRPr="002514C7" w:rsidTr="0054655D">
        <w:tc>
          <w:tcPr>
            <w:tcW w:w="560"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Подпрограмма 2</w:t>
            </w:r>
          </w:p>
        </w:tc>
        <w:tc>
          <w:tcPr>
            <w:tcW w:w="196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r>
      <w:tr w:rsidR="00D93118" w:rsidRPr="002514C7" w:rsidTr="0054655D">
        <w:tc>
          <w:tcPr>
            <w:tcW w:w="560"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Мероприятие подпрограммы 2</w:t>
            </w:r>
          </w:p>
        </w:tc>
        <w:tc>
          <w:tcPr>
            <w:tcW w:w="196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r>
      <w:tr w:rsidR="00D93118" w:rsidRPr="002514C7" w:rsidTr="0054655D">
        <w:tc>
          <w:tcPr>
            <w:tcW w:w="560"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w:t>
            </w:r>
          </w:p>
        </w:tc>
        <w:tc>
          <w:tcPr>
            <w:tcW w:w="196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r>
      <w:tr w:rsidR="00D93118" w:rsidRPr="002514C7" w:rsidTr="0054655D">
        <w:tc>
          <w:tcPr>
            <w:tcW w:w="560" w:type="dxa"/>
            <w:tcBorders>
              <w:top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f"/>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Итого по  муниципальной  программе</w:t>
            </w:r>
          </w:p>
        </w:tc>
        <w:tc>
          <w:tcPr>
            <w:tcW w:w="196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82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54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68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400" w:type="dxa"/>
            <w:tcBorders>
              <w:top w:val="single" w:sz="4" w:space="0" w:color="auto"/>
              <w:left w:val="single" w:sz="4" w:space="0" w:color="auto"/>
              <w:bottom w:val="single" w:sz="4" w:space="0" w:color="auto"/>
              <w:right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tcBorders>
          </w:tcPr>
          <w:p w:rsidR="00D93118" w:rsidRPr="002514C7" w:rsidRDefault="00D93118" w:rsidP="002514C7">
            <w:pPr>
              <w:pStyle w:val="aff6"/>
              <w:shd w:val="clear" w:color="auto" w:fill="FFFFFF" w:themeFill="background1"/>
              <w:rPr>
                <w:rFonts w:ascii="Times New Roman" w:hAnsi="Times New Roman" w:cs="Times New Roman"/>
                <w:sz w:val="18"/>
                <w:szCs w:val="18"/>
              </w:rPr>
            </w:pPr>
          </w:p>
        </w:tc>
      </w:tr>
    </w:tbl>
    <w:p w:rsidR="00D93118" w:rsidRPr="002514C7" w:rsidRDefault="00D93118" w:rsidP="002514C7">
      <w:pPr>
        <w:pStyle w:val="aff7"/>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Руководитель                                      Подпись</w:t>
      </w:r>
    </w:p>
    <w:p w:rsidR="00D93118" w:rsidRPr="002514C7" w:rsidRDefault="00D93118" w:rsidP="002514C7">
      <w:pPr>
        <w:shd w:val="clear" w:color="auto" w:fill="FFFFFF" w:themeFill="background1"/>
        <w:ind w:firstLine="720"/>
        <w:jc w:val="both"/>
        <w:rPr>
          <w:rFonts w:ascii="Times New Roman" w:hAnsi="Times New Roman" w:cs="Times New Roman"/>
          <w:sz w:val="18"/>
          <w:szCs w:val="18"/>
        </w:rPr>
      </w:pPr>
    </w:p>
    <w:p w:rsidR="00D93118" w:rsidRPr="002514C7" w:rsidRDefault="00D93118" w:rsidP="002514C7">
      <w:pPr>
        <w:pStyle w:val="aff7"/>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 xml:space="preserve">     </w:t>
      </w:r>
      <w:r w:rsidRPr="002514C7">
        <w:rPr>
          <w:rStyle w:val="a3"/>
          <w:rFonts w:ascii="Times New Roman" w:hAnsi="Times New Roman" w:cs="Times New Roman"/>
          <w:color w:val="auto"/>
          <w:sz w:val="18"/>
          <w:szCs w:val="18"/>
        </w:rPr>
        <w:t>Примечание.</w:t>
      </w:r>
      <w:r w:rsidRPr="002514C7">
        <w:rPr>
          <w:rFonts w:ascii="Times New Roman" w:hAnsi="Times New Roman" w:cs="Times New Roman"/>
          <w:sz w:val="18"/>
          <w:szCs w:val="18"/>
        </w:rPr>
        <w:t xml:space="preserve"> Форма  заполняется по каждому  источнику  финансирования</w:t>
      </w:r>
    </w:p>
    <w:p w:rsidR="00D93118" w:rsidRPr="002514C7" w:rsidRDefault="00D93118" w:rsidP="002514C7">
      <w:pPr>
        <w:pStyle w:val="aff7"/>
        <w:shd w:val="clear" w:color="auto" w:fill="FFFFFF" w:themeFill="background1"/>
        <w:rPr>
          <w:rFonts w:ascii="Times New Roman" w:hAnsi="Times New Roman" w:cs="Times New Roman"/>
          <w:sz w:val="18"/>
          <w:szCs w:val="18"/>
        </w:rPr>
      </w:pPr>
      <w:r w:rsidRPr="002514C7">
        <w:rPr>
          <w:rFonts w:ascii="Times New Roman" w:hAnsi="Times New Roman" w:cs="Times New Roman"/>
          <w:sz w:val="18"/>
          <w:szCs w:val="18"/>
        </w:rPr>
        <w:t>отдельно по годам реализации  муниципальной  программы.</w:t>
      </w:r>
    </w:p>
    <w:p w:rsidR="00D93118" w:rsidRPr="002514C7" w:rsidRDefault="00D93118" w:rsidP="002514C7">
      <w:pPr>
        <w:shd w:val="clear" w:color="auto" w:fill="FFFFFF" w:themeFill="background1"/>
        <w:ind w:firstLine="720"/>
        <w:jc w:val="both"/>
        <w:rPr>
          <w:rFonts w:ascii="Times New Roman" w:hAnsi="Times New Roman" w:cs="Times New Roman"/>
          <w:sz w:val="18"/>
          <w:szCs w:val="18"/>
        </w:rPr>
      </w:pPr>
    </w:p>
    <w:p w:rsidR="00112EEA" w:rsidRPr="002514C7" w:rsidRDefault="002D3263" w:rsidP="002514C7">
      <w:pPr>
        <w:pStyle w:val="affff0"/>
        <w:shd w:val="clear" w:color="auto" w:fill="FFFFFF" w:themeFill="background1"/>
        <w:jc w:val="center"/>
        <w:rPr>
          <w:rFonts w:ascii="Times New Roman" w:eastAsia="Times New Roman" w:hAnsi="Times New Roman" w:cs="Times New Roman"/>
          <w:b/>
          <w:sz w:val="28"/>
          <w:szCs w:val="28"/>
          <w:lang w:eastAsia="ru-RU"/>
        </w:rPr>
      </w:pPr>
      <w:r w:rsidRPr="002514C7">
        <w:rPr>
          <w:rFonts w:ascii="Times New Roman" w:eastAsia="Times New Roman" w:hAnsi="Times New Roman" w:cs="Times New Roman"/>
          <w:b/>
          <w:sz w:val="28"/>
          <w:szCs w:val="28"/>
          <w:lang w:eastAsia="ru-RU"/>
        </w:rPr>
        <w:t xml:space="preserve">                                                                                                                                                           </w:t>
      </w:r>
    </w:p>
    <w:p w:rsidR="00662374" w:rsidRPr="002514C7" w:rsidRDefault="002D3263" w:rsidP="002514C7">
      <w:pPr>
        <w:shd w:val="clear" w:color="auto" w:fill="FFFFFF" w:themeFill="background1"/>
        <w:spacing w:after="0" w:line="240" w:lineRule="auto"/>
        <w:ind w:firstLine="698"/>
        <w:jc w:val="right"/>
        <w:rPr>
          <w:rFonts w:ascii="Times New Roman" w:eastAsia="Times New Roman" w:hAnsi="Times New Roman" w:cs="Times New Roman"/>
          <w:b/>
          <w:sz w:val="28"/>
          <w:szCs w:val="28"/>
          <w:lang w:eastAsia="ru-RU"/>
        </w:rPr>
      </w:pPr>
      <w:r w:rsidRPr="002514C7">
        <w:rPr>
          <w:rFonts w:ascii="Times New Roman" w:eastAsia="Times New Roman" w:hAnsi="Times New Roman" w:cs="Times New Roman"/>
          <w:b/>
          <w:sz w:val="28"/>
          <w:szCs w:val="28"/>
          <w:lang w:eastAsia="ru-RU"/>
        </w:rPr>
        <w:t xml:space="preserve">  </w:t>
      </w:r>
    </w:p>
    <w:p w:rsidR="00662374" w:rsidRPr="002514C7" w:rsidRDefault="00662374" w:rsidP="002514C7">
      <w:pPr>
        <w:shd w:val="clear" w:color="auto" w:fill="FFFFFF" w:themeFill="background1"/>
        <w:spacing w:after="0" w:line="240" w:lineRule="auto"/>
        <w:ind w:firstLine="698"/>
        <w:jc w:val="right"/>
        <w:rPr>
          <w:rFonts w:ascii="Times New Roman" w:eastAsia="Times New Roman" w:hAnsi="Times New Roman" w:cs="Times New Roman"/>
          <w:b/>
          <w:sz w:val="28"/>
          <w:szCs w:val="28"/>
          <w:lang w:eastAsia="ru-RU"/>
        </w:rPr>
      </w:pPr>
    </w:p>
    <w:p w:rsidR="00112EEA" w:rsidRPr="002514C7" w:rsidRDefault="00112EEA" w:rsidP="002514C7">
      <w:pPr>
        <w:shd w:val="clear" w:color="auto" w:fill="FFFFFF" w:themeFill="background1"/>
        <w:spacing w:after="0" w:line="240" w:lineRule="auto"/>
        <w:ind w:firstLine="698"/>
        <w:jc w:val="right"/>
        <w:rPr>
          <w:rFonts w:ascii="Times New Roman" w:hAnsi="Times New Roman" w:cs="Times New Roman"/>
          <w:sz w:val="24"/>
          <w:szCs w:val="24"/>
        </w:rPr>
      </w:pPr>
      <w:r w:rsidRPr="002514C7">
        <w:rPr>
          <w:rStyle w:val="a3"/>
          <w:rFonts w:ascii="Times New Roman" w:hAnsi="Times New Roman" w:cs="Times New Roman"/>
          <w:b w:val="0"/>
          <w:color w:val="auto"/>
          <w:sz w:val="24"/>
          <w:szCs w:val="24"/>
        </w:rPr>
        <w:lastRenderedPageBreak/>
        <w:t>Приложение № 4</w:t>
      </w:r>
    </w:p>
    <w:p w:rsidR="00112EEA" w:rsidRPr="002514C7" w:rsidRDefault="00112EEA" w:rsidP="002514C7">
      <w:pPr>
        <w:shd w:val="clear" w:color="auto" w:fill="FFFFFF" w:themeFill="background1"/>
        <w:spacing w:after="0" w:line="240" w:lineRule="auto"/>
        <w:ind w:firstLine="698"/>
        <w:jc w:val="right"/>
        <w:rPr>
          <w:rFonts w:ascii="Times New Roman" w:hAnsi="Times New Roman" w:cs="Times New Roman"/>
          <w:sz w:val="24"/>
          <w:szCs w:val="24"/>
        </w:rPr>
      </w:pPr>
      <w:r w:rsidRPr="002514C7">
        <w:rPr>
          <w:rStyle w:val="a3"/>
          <w:rFonts w:ascii="Times New Roman" w:hAnsi="Times New Roman" w:cs="Times New Roman"/>
          <w:b w:val="0"/>
          <w:color w:val="auto"/>
          <w:sz w:val="24"/>
          <w:szCs w:val="24"/>
        </w:rPr>
        <w:t xml:space="preserve">к </w:t>
      </w:r>
      <w:hyperlink w:anchor="sub_1000" w:history="1">
        <w:r w:rsidRPr="002514C7">
          <w:rPr>
            <w:rStyle w:val="a4"/>
            <w:rFonts w:ascii="Times New Roman" w:hAnsi="Times New Roman" w:cs="Times New Roman"/>
            <w:color w:val="auto"/>
            <w:sz w:val="24"/>
            <w:szCs w:val="24"/>
          </w:rPr>
          <w:t>муниципальной программе</w:t>
        </w:r>
      </w:hyperlink>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w:t>
      </w:r>
    </w:p>
    <w:p w:rsidR="00112EEA"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муниципального района Московской области</w:t>
      </w:r>
    </w:p>
    <w:p w:rsidR="002D3263" w:rsidRPr="002514C7" w:rsidRDefault="00112EEA"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на 2015-2019 годы»</w:t>
      </w:r>
    </w:p>
    <w:p w:rsidR="00662374" w:rsidRPr="002514C7" w:rsidRDefault="00662374" w:rsidP="002514C7">
      <w:pPr>
        <w:shd w:val="clear" w:color="auto" w:fill="FFFFFF" w:themeFill="background1"/>
        <w:spacing w:after="0" w:line="240" w:lineRule="auto"/>
        <w:jc w:val="right"/>
        <w:rPr>
          <w:rFonts w:ascii="Times New Roman" w:hAnsi="Times New Roman" w:cs="Times New Roman"/>
          <w:sz w:val="24"/>
          <w:szCs w:val="24"/>
        </w:rPr>
      </w:pPr>
    </w:p>
    <w:p w:rsidR="00662374" w:rsidRPr="0004455C" w:rsidRDefault="00662374" w:rsidP="0004455C">
      <w:pPr>
        <w:pStyle w:val="affff0"/>
        <w:shd w:val="clear" w:color="auto" w:fill="FFFFFF" w:themeFill="background1"/>
        <w:jc w:val="center"/>
        <w:rPr>
          <w:rFonts w:ascii="Times New Roman" w:hAnsi="Times New Roman" w:cs="Times New Roman"/>
          <w:sz w:val="28"/>
          <w:szCs w:val="28"/>
        </w:rPr>
      </w:pPr>
      <w:r w:rsidRPr="0004455C">
        <w:rPr>
          <w:rFonts w:ascii="Times New Roman" w:eastAsia="Times New Roman" w:hAnsi="Times New Roman" w:cs="Times New Roman"/>
          <w:sz w:val="28"/>
          <w:szCs w:val="28"/>
          <w:lang w:eastAsia="ru-RU"/>
        </w:rPr>
        <w:t xml:space="preserve">1. </w:t>
      </w:r>
      <w:r w:rsidRPr="0004455C">
        <w:rPr>
          <w:rFonts w:ascii="Times New Roman" w:hAnsi="Times New Roman" w:cs="Times New Roman"/>
          <w:sz w:val="28"/>
          <w:szCs w:val="28"/>
        </w:rPr>
        <w:t>Паспорт</w:t>
      </w:r>
    </w:p>
    <w:p w:rsidR="00662374" w:rsidRPr="0004455C" w:rsidRDefault="00662374" w:rsidP="0004455C">
      <w:pPr>
        <w:shd w:val="clear" w:color="auto" w:fill="FFFFFF" w:themeFill="background1"/>
        <w:autoSpaceDE w:val="0"/>
        <w:ind w:firstLine="550"/>
        <w:jc w:val="center"/>
        <w:rPr>
          <w:rFonts w:ascii="Times New Roman" w:hAnsi="Times New Roman" w:cs="Times New Roman"/>
          <w:color w:val="FF0000"/>
          <w:sz w:val="24"/>
          <w:szCs w:val="24"/>
        </w:rPr>
      </w:pPr>
      <w:r w:rsidRPr="0004455C">
        <w:rPr>
          <w:rFonts w:ascii="Times New Roman" w:hAnsi="Times New Roman" w:cs="Times New Roman"/>
          <w:sz w:val="28"/>
          <w:szCs w:val="28"/>
        </w:rPr>
        <w:t>подпрограммы "Создание условий для устойчивого экономического развития»</w:t>
      </w:r>
    </w:p>
    <w:tbl>
      <w:tblPr>
        <w:tblpPr w:leftFromText="180" w:rightFromText="180" w:bottomFromText="200" w:vertAnchor="text" w:horzAnchor="margin" w:tblpX="276" w:tblpY="120"/>
        <w:tblW w:w="12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886"/>
        <w:gridCol w:w="1481"/>
        <w:gridCol w:w="1643"/>
        <w:gridCol w:w="1244"/>
        <w:gridCol w:w="1082"/>
        <w:gridCol w:w="1082"/>
        <w:gridCol w:w="1082"/>
        <w:gridCol w:w="1082"/>
        <w:gridCol w:w="911"/>
      </w:tblGrid>
      <w:tr w:rsidR="00662374" w:rsidRPr="002514C7" w:rsidTr="004C45C3">
        <w:trPr>
          <w:trHeight w:val="973"/>
        </w:trPr>
        <w:tc>
          <w:tcPr>
            <w:tcW w:w="2518"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 xml:space="preserve">Наименование муниципальной подпрограммы </w:t>
            </w:r>
          </w:p>
        </w:tc>
        <w:tc>
          <w:tcPr>
            <w:tcW w:w="9607" w:type="dxa"/>
            <w:gridSpan w:val="8"/>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eastAsia="Times New Roman" w:hAnsi="Times New Roman" w:cs="Times New Roman"/>
                <w:lang w:eastAsia="ru-RU"/>
              </w:rPr>
              <w:t>«Создание  условий для устойчивого экономического развития» на 2015-2019 годы муниципальной программы Серебряно-Прудского муниципального района Московской области « Предпринимательство Серебряно-Прудского муниципального района на 2015-2019 г.»</w:t>
            </w:r>
          </w:p>
        </w:tc>
      </w:tr>
      <w:tr w:rsidR="00662374" w:rsidRPr="002514C7" w:rsidTr="004C45C3">
        <w:trPr>
          <w:trHeight w:val="2035"/>
        </w:trPr>
        <w:tc>
          <w:tcPr>
            <w:tcW w:w="2518"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Цель муниципальной подпрограммы</w:t>
            </w:r>
          </w:p>
        </w:tc>
        <w:tc>
          <w:tcPr>
            <w:tcW w:w="9607" w:type="dxa"/>
            <w:gridSpan w:val="8"/>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autoSpaceDE w:val="0"/>
              <w:spacing w:line="240" w:lineRule="auto"/>
              <w:jc w:val="both"/>
              <w:rPr>
                <w:rFonts w:ascii="Times New Roman" w:hAnsi="Times New Roman" w:cs="Times New Roman"/>
              </w:rPr>
            </w:pPr>
            <w:r w:rsidRPr="002514C7">
              <w:rPr>
                <w:rFonts w:ascii="Times New Roman" w:hAnsi="Times New Roman" w:cs="Times New Roman"/>
              </w:rPr>
              <w:t>Создание условий для формирования эффективности экономики.</w:t>
            </w:r>
          </w:p>
          <w:p w:rsidR="00662374" w:rsidRPr="002514C7" w:rsidRDefault="00662374" w:rsidP="002514C7">
            <w:pPr>
              <w:shd w:val="clear" w:color="auto" w:fill="FFFFFF" w:themeFill="background1"/>
              <w:autoSpaceDE w:val="0"/>
              <w:spacing w:line="240" w:lineRule="auto"/>
              <w:jc w:val="both"/>
              <w:rPr>
                <w:rFonts w:ascii="Times New Roman" w:hAnsi="Times New Roman" w:cs="Times New Roman"/>
              </w:rPr>
            </w:pPr>
            <w:r w:rsidRPr="002514C7">
              <w:rPr>
                <w:rFonts w:ascii="Times New Roman" w:hAnsi="Times New Roman" w:cs="Times New Roman"/>
              </w:rPr>
              <w:t>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662374" w:rsidRPr="002514C7" w:rsidRDefault="00662374" w:rsidP="002514C7">
            <w:pPr>
              <w:pStyle w:val="affff0"/>
              <w:shd w:val="clear" w:color="auto" w:fill="FFFFFF" w:themeFill="background1"/>
              <w:spacing w:line="276" w:lineRule="auto"/>
              <w:jc w:val="both"/>
              <w:rPr>
                <w:rFonts w:ascii="Times New Roman" w:hAnsi="Times New Roman" w:cs="Times New Roman"/>
              </w:rPr>
            </w:pPr>
            <w:r w:rsidRPr="002514C7">
              <w:rPr>
                <w:rFonts w:ascii="Times New Roman" w:hAnsi="Times New Roman" w:cs="Times New Roman"/>
              </w:rPr>
              <w:t>Создание благоприятных условий для устойчивого экономического развития, способствующих созданию новых рабочих мест.</w:t>
            </w:r>
          </w:p>
        </w:tc>
      </w:tr>
      <w:tr w:rsidR="00662374" w:rsidRPr="002514C7" w:rsidTr="004C45C3">
        <w:trPr>
          <w:trHeight w:val="592"/>
        </w:trPr>
        <w:tc>
          <w:tcPr>
            <w:tcW w:w="2518"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Муниципальный заказчик подпрограммы</w:t>
            </w:r>
          </w:p>
        </w:tc>
        <w:tc>
          <w:tcPr>
            <w:tcW w:w="9607" w:type="dxa"/>
            <w:gridSpan w:val="8"/>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Администрация  Серебряно-Прудского муниципального района Московской области</w:t>
            </w:r>
          </w:p>
        </w:tc>
      </w:tr>
      <w:tr w:rsidR="00662374" w:rsidRPr="002514C7" w:rsidTr="004C45C3">
        <w:trPr>
          <w:trHeight w:val="3151"/>
        </w:trPr>
        <w:tc>
          <w:tcPr>
            <w:tcW w:w="2518"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 xml:space="preserve">Задачи муниципальной подпрограммы </w:t>
            </w:r>
          </w:p>
        </w:tc>
        <w:tc>
          <w:tcPr>
            <w:tcW w:w="9607" w:type="dxa"/>
            <w:gridSpan w:val="8"/>
            <w:tcBorders>
              <w:top w:val="single" w:sz="4" w:space="0" w:color="auto"/>
              <w:left w:val="single" w:sz="4" w:space="0" w:color="auto"/>
              <w:bottom w:val="single" w:sz="4" w:space="0" w:color="auto"/>
              <w:right w:val="single" w:sz="4" w:space="0" w:color="auto"/>
            </w:tcBorders>
          </w:tcPr>
          <w:p w:rsidR="001019CD" w:rsidRPr="006E34C7" w:rsidRDefault="001019CD" w:rsidP="001019CD">
            <w:pPr>
              <w:spacing w:after="0" w:line="240" w:lineRule="auto"/>
              <w:jc w:val="both"/>
              <w:rPr>
                <w:rFonts w:ascii="Times New Roman" w:hAnsi="Times New Roman" w:cs="Times New Roman"/>
                <w:sz w:val="28"/>
                <w:szCs w:val="28"/>
              </w:rPr>
            </w:pPr>
            <w:r w:rsidRPr="006E34C7">
              <w:rPr>
                <w:rFonts w:ascii="Times New Roman" w:hAnsi="Times New Roman" w:cs="Times New Roman"/>
                <w:sz w:val="28"/>
                <w:szCs w:val="28"/>
              </w:rPr>
              <w:t>Создание  условий для формирования динамичной и высокотехнологичной экономики</w:t>
            </w:r>
          </w:p>
          <w:p w:rsidR="001019CD" w:rsidRPr="006E34C7" w:rsidRDefault="001019CD" w:rsidP="001019CD">
            <w:pPr>
              <w:spacing w:after="0" w:line="240" w:lineRule="auto"/>
              <w:jc w:val="both"/>
              <w:rPr>
                <w:sz w:val="28"/>
                <w:szCs w:val="28"/>
              </w:rPr>
            </w:pPr>
            <w:r w:rsidRPr="006E34C7">
              <w:rPr>
                <w:rFonts w:ascii="Times New Roman" w:hAnsi="Times New Roman" w:cs="Times New Roman"/>
                <w:sz w:val="28"/>
                <w:szCs w:val="28"/>
              </w:rPr>
              <w:t>Формирование оптимальной структуры экономики</w:t>
            </w:r>
          </w:p>
          <w:p w:rsidR="00662374" w:rsidRPr="002514C7" w:rsidRDefault="00662374" w:rsidP="002514C7">
            <w:pPr>
              <w:shd w:val="clear" w:color="auto" w:fill="FFFFFF" w:themeFill="background1"/>
              <w:autoSpaceDE w:val="0"/>
              <w:spacing w:line="240" w:lineRule="auto"/>
              <w:rPr>
                <w:rFonts w:ascii="Times New Roman" w:hAnsi="Times New Roman" w:cs="Times New Roman"/>
              </w:rPr>
            </w:pPr>
          </w:p>
          <w:p w:rsidR="00662374" w:rsidRPr="002514C7" w:rsidRDefault="00662374" w:rsidP="002514C7">
            <w:pPr>
              <w:shd w:val="clear" w:color="auto" w:fill="FFFFFF" w:themeFill="background1"/>
              <w:autoSpaceDE w:val="0"/>
              <w:autoSpaceDN w:val="0"/>
              <w:adjustRightInd w:val="0"/>
              <w:spacing w:after="0" w:line="240" w:lineRule="auto"/>
              <w:rPr>
                <w:rFonts w:ascii="Times New Roman" w:hAnsi="Times New Roman" w:cs="Times New Roman"/>
              </w:rPr>
            </w:pPr>
          </w:p>
        </w:tc>
      </w:tr>
      <w:tr w:rsidR="00662374" w:rsidRPr="002514C7" w:rsidTr="004C45C3">
        <w:trPr>
          <w:trHeight w:val="713"/>
        </w:trPr>
        <w:tc>
          <w:tcPr>
            <w:tcW w:w="2518"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lastRenderedPageBreak/>
              <w:t xml:space="preserve">Сроки реализации муниципальной подпрограммы </w:t>
            </w:r>
          </w:p>
        </w:tc>
        <w:tc>
          <w:tcPr>
            <w:tcW w:w="9607" w:type="dxa"/>
            <w:gridSpan w:val="8"/>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2015-2019 годы</w:t>
            </w:r>
          </w:p>
        </w:tc>
      </w:tr>
      <w:tr w:rsidR="00662374" w:rsidRPr="002514C7" w:rsidTr="004C45C3">
        <w:trPr>
          <w:trHeight w:val="661"/>
        </w:trPr>
        <w:tc>
          <w:tcPr>
            <w:tcW w:w="1632"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Источники финансирования муниципальной подпрограммы  по годам реализации и главным распорядителем бюджетных средств, в том числе по годам</w:t>
            </w:r>
          </w:p>
        </w:tc>
        <w:tc>
          <w:tcPr>
            <w:tcW w:w="886"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Наименование подпрограммы</w:t>
            </w:r>
          </w:p>
        </w:tc>
        <w:tc>
          <w:tcPr>
            <w:tcW w:w="1481"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Главный распорядитель бюджетных средств</w:t>
            </w:r>
          </w:p>
        </w:tc>
        <w:tc>
          <w:tcPr>
            <w:tcW w:w="1643"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Источник финансирования</w:t>
            </w:r>
          </w:p>
        </w:tc>
        <w:tc>
          <w:tcPr>
            <w:tcW w:w="6483" w:type="dxa"/>
            <w:gridSpan w:val="6"/>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Расходы (тыс. рублей)</w:t>
            </w:r>
          </w:p>
        </w:tc>
      </w:tr>
      <w:tr w:rsidR="00662374" w:rsidRPr="002514C7" w:rsidTr="004C45C3">
        <w:trPr>
          <w:trHeight w:val="660"/>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1244"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Очередной финансовый год</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1-й год планового периода</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2-й год планового периода</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3-й год планового периода</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4-й год планового периода</w:t>
            </w:r>
          </w:p>
        </w:tc>
        <w:tc>
          <w:tcPr>
            <w:tcW w:w="91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Итого</w:t>
            </w:r>
          </w:p>
        </w:tc>
      </w:tr>
      <w:tr w:rsidR="00662374" w:rsidRPr="002514C7" w:rsidTr="004C45C3">
        <w:trPr>
          <w:trHeight w:val="788"/>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886" w:type="dxa"/>
            <w:vMerge w:val="restart"/>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 xml:space="preserve">Подпрограмма </w:t>
            </w:r>
            <w:r w:rsidRPr="002514C7">
              <w:rPr>
                <w:rFonts w:ascii="Times New Roman" w:eastAsia="Times New Roman" w:hAnsi="Times New Roman" w:cs="Times New Roman"/>
                <w:lang w:eastAsia="ru-RU"/>
              </w:rPr>
              <w:t>«Создание условий для устойчивого экономического развития»</w:t>
            </w:r>
          </w:p>
        </w:tc>
        <w:tc>
          <w:tcPr>
            <w:tcW w:w="148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spacing w:after="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Всего:</w:t>
            </w: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В том числе</w:t>
            </w: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244"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1035000</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1633000</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1760000</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1840000</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1850000</w:t>
            </w:r>
          </w:p>
        </w:tc>
        <w:tc>
          <w:tcPr>
            <w:tcW w:w="91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8118000</w:t>
            </w:r>
          </w:p>
        </w:tc>
      </w:tr>
      <w:tr w:rsidR="00662374" w:rsidRPr="002514C7" w:rsidTr="004C45C3">
        <w:trPr>
          <w:trHeight w:val="788"/>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1481"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Средства федерального бюджета</w:t>
            </w:r>
          </w:p>
        </w:tc>
        <w:tc>
          <w:tcPr>
            <w:tcW w:w="1244"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1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r>
      <w:tr w:rsidR="00662374" w:rsidRPr="002514C7" w:rsidTr="004C45C3">
        <w:trPr>
          <w:trHeight w:val="788"/>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1481"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color w:val="000000" w:themeColor="text1"/>
              </w:rPr>
              <w:t>Средства бюджета Московской области</w:t>
            </w:r>
          </w:p>
        </w:tc>
        <w:tc>
          <w:tcPr>
            <w:tcW w:w="1244"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color w:val="FF0000"/>
              </w:rPr>
            </w:pPr>
            <w:r w:rsidRPr="002514C7">
              <w:rPr>
                <w:rFonts w:ascii="Times New Roman" w:hAnsi="Times New Roman" w:cs="Times New Roman"/>
                <w:color w:val="FF0000"/>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91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r>
      <w:tr w:rsidR="00662374" w:rsidRPr="002514C7" w:rsidTr="004C45C3">
        <w:trPr>
          <w:trHeight w:val="788"/>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1481"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Внебюджетные источники</w:t>
            </w:r>
          </w:p>
        </w:tc>
        <w:tc>
          <w:tcPr>
            <w:tcW w:w="1244"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1035000</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1633000</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1760000</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1840000</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1850000</w:t>
            </w:r>
          </w:p>
        </w:tc>
        <w:tc>
          <w:tcPr>
            <w:tcW w:w="91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8118000</w:t>
            </w:r>
          </w:p>
        </w:tc>
      </w:tr>
      <w:tr w:rsidR="00662374" w:rsidRPr="002514C7" w:rsidTr="004C45C3">
        <w:trPr>
          <w:trHeight w:val="788"/>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1481"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Средства бюджета муниципального района</w:t>
            </w:r>
          </w:p>
        </w:tc>
        <w:tc>
          <w:tcPr>
            <w:tcW w:w="1244"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r w:rsidRPr="002514C7">
              <w:rPr>
                <w:rFonts w:ascii="Times New Roman" w:hAnsi="Times New Roman" w:cs="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w:t>
            </w:r>
          </w:p>
        </w:tc>
        <w:tc>
          <w:tcPr>
            <w:tcW w:w="91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w:t>
            </w:r>
          </w:p>
        </w:tc>
      </w:tr>
      <w:tr w:rsidR="00662374" w:rsidRPr="002514C7" w:rsidTr="004C45C3">
        <w:trPr>
          <w:trHeight w:val="788"/>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rPr>
            </w:pPr>
          </w:p>
        </w:tc>
        <w:tc>
          <w:tcPr>
            <w:tcW w:w="1481"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24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08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08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08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108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c>
          <w:tcPr>
            <w:tcW w:w="911"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rPr>
            </w:pPr>
          </w:p>
        </w:tc>
      </w:tr>
      <w:tr w:rsidR="00662374" w:rsidRPr="002514C7" w:rsidTr="004C45C3">
        <w:trPr>
          <w:trHeight w:val="3076"/>
        </w:trPr>
        <w:tc>
          <w:tcPr>
            <w:tcW w:w="2518"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lastRenderedPageBreak/>
              <w:t xml:space="preserve">Планируемые результаты реализации муниципальной подпрограммы </w:t>
            </w:r>
          </w:p>
        </w:tc>
        <w:tc>
          <w:tcPr>
            <w:tcW w:w="9607" w:type="dxa"/>
            <w:gridSpan w:val="8"/>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autoSpaceDE w:val="0"/>
              <w:spacing w:line="240" w:lineRule="auto"/>
              <w:jc w:val="both"/>
              <w:rPr>
                <w:rFonts w:ascii="Times New Roman" w:hAnsi="Times New Roman" w:cs="Times New Roman"/>
              </w:rPr>
            </w:pPr>
            <w:r w:rsidRPr="002514C7">
              <w:rPr>
                <w:rFonts w:ascii="Times New Roman" w:hAnsi="Times New Roman" w:cs="Times New Roman"/>
              </w:rPr>
              <w:t>Повышение  среднемесячной начисленной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в 2019 году к уровню 2013 года в 1.3 раза.</w:t>
            </w:r>
          </w:p>
          <w:p w:rsidR="00662374" w:rsidRPr="002514C7" w:rsidRDefault="00662374" w:rsidP="002514C7">
            <w:pPr>
              <w:shd w:val="clear" w:color="auto" w:fill="FFFFFF" w:themeFill="background1"/>
              <w:autoSpaceDE w:val="0"/>
              <w:spacing w:line="240" w:lineRule="auto"/>
              <w:jc w:val="both"/>
              <w:rPr>
                <w:rFonts w:ascii="Times New Roman" w:hAnsi="Times New Roman" w:cs="Times New Roman"/>
              </w:rPr>
            </w:pPr>
            <w:r w:rsidRPr="002514C7">
              <w:rPr>
                <w:rFonts w:ascii="Times New Roman" w:hAnsi="Times New Roman" w:cs="Times New Roman"/>
              </w:rPr>
              <w:t>Увеличение инвестиций в основной капитал за счет всех источников финансирования в 2019 году к уровню 2013 год</w:t>
            </w:r>
            <w:proofErr w:type="gramStart"/>
            <w:r w:rsidRPr="002514C7">
              <w:rPr>
                <w:rFonts w:ascii="Times New Roman" w:hAnsi="Times New Roman" w:cs="Times New Roman"/>
              </w:rPr>
              <w:t>а-</w:t>
            </w:r>
            <w:proofErr w:type="gramEnd"/>
            <w:r w:rsidRPr="002514C7">
              <w:rPr>
                <w:rFonts w:ascii="Times New Roman" w:hAnsi="Times New Roman" w:cs="Times New Roman"/>
              </w:rPr>
              <w:t xml:space="preserve">  в 1.3 раза.</w:t>
            </w:r>
          </w:p>
          <w:p w:rsidR="00662374" w:rsidRPr="002514C7" w:rsidRDefault="00662374" w:rsidP="002514C7">
            <w:pPr>
              <w:shd w:val="clear" w:color="auto" w:fill="FFFFFF" w:themeFill="background1"/>
              <w:spacing w:line="240" w:lineRule="auto"/>
              <w:jc w:val="both"/>
              <w:rPr>
                <w:rFonts w:ascii="Times New Roman" w:hAnsi="Times New Roman" w:cs="Times New Roman"/>
              </w:rPr>
            </w:pPr>
            <w:r w:rsidRPr="002514C7">
              <w:rPr>
                <w:rFonts w:ascii="Times New Roman" w:hAnsi="Times New Roman" w:cs="Times New Roman"/>
              </w:rPr>
              <w:t>Увеличение темпа роста отгруженных товаров собственного производства, выполненных работ и услуг собственными силами  в процентах к предыдущему году в 2019 г.-102.0</w:t>
            </w:r>
          </w:p>
          <w:p w:rsidR="00662374" w:rsidRPr="002514C7" w:rsidRDefault="00662374" w:rsidP="002514C7">
            <w:pPr>
              <w:widowControl w:val="0"/>
              <w:shd w:val="clear" w:color="auto" w:fill="FFFFFF" w:themeFill="background1"/>
              <w:spacing w:after="0" w:line="240" w:lineRule="auto"/>
              <w:jc w:val="both"/>
              <w:rPr>
                <w:rFonts w:ascii="Times New Roman" w:eastAsia="Times New Roman" w:hAnsi="Times New Roman" w:cs="Times New Roman"/>
                <w:lang w:eastAsia="ru-RU"/>
              </w:rPr>
            </w:pPr>
            <w:r w:rsidRPr="002514C7">
              <w:rPr>
                <w:rFonts w:ascii="Times New Roman" w:eastAsia="Times New Roman" w:hAnsi="Times New Roman" w:cs="Times New Roman"/>
                <w:lang w:eastAsia="ru-RU"/>
              </w:rPr>
              <w:t>Создание новых рабочих мест.</w:t>
            </w:r>
          </w:p>
        </w:tc>
      </w:tr>
    </w:tbl>
    <w:p w:rsidR="00662374" w:rsidRPr="002514C7" w:rsidRDefault="00662374" w:rsidP="002514C7">
      <w:pPr>
        <w:shd w:val="clear" w:color="auto" w:fill="FFFFFF" w:themeFill="background1"/>
        <w:tabs>
          <w:tab w:val="left" w:pos="1605"/>
        </w:tabs>
        <w:rPr>
          <w:sz w:val="24"/>
          <w:szCs w:val="24"/>
        </w:rPr>
      </w:pPr>
    </w:p>
    <w:p w:rsidR="00662374" w:rsidRPr="002514C7" w:rsidRDefault="00662374" w:rsidP="002514C7">
      <w:pPr>
        <w:shd w:val="clear" w:color="auto" w:fill="FFFFFF" w:themeFill="background1"/>
        <w:autoSpaceDE w:val="0"/>
        <w:ind w:firstLine="550"/>
        <w:jc w:val="both"/>
        <w:rPr>
          <w:b/>
          <w:color w:val="FF0000"/>
          <w:sz w:val="24"/>
          <w:szCs w:val="24"/>
        </w:rPr>
      </w:pPr>
    </w:p>
    <w:p w:rsidR="00662374" w:rsidRPr="002514C7" w:rsidRDefault="00662374" w:rsidP="002514C7">
      <w:pPr>
        <w:framePr w:w="8662" w:wrap="auto" w:hAnchor="text"/>
        <w:shd w:val="clear" w:color="auto" w:fill="FFFFFF" w:themeFill="background1"/>
        <w:spacing w:after="0" w:line="240" w:lineRule="auto"/>
        <w:rPr>
          <w:rFonts w:ascii="Times New Roman" w:eastAsia="Times New Roman" w:hAnsi="Times New Roman" w:cs="Times New Roman"/>
          <w:sz w:val="24"/>
          <w:szCs w:val="24"/>
          <w:lang w:eastAsia="ru-RU"/>
        </w:rPr>
        <w:sectPr w:rsidR="00662374" w:rsidRPr="002514C7" w:rsidSect="00AD6B2B">
          <w:pgSz w:w="16838" w:h="11906" w:orient="landscape"/>
          <w:pgMar w:top="719" w:right="1134" w:bottom="851" w:left="1134" w:header="708" w:footer="708" w:gutter="0"/>
          <w:cols w:space="720"/>
        </w:sectPr>
      </w:pPr>
    </w:p>
    <w:p w:rsidR="00662374" w:rsidRPr="002514C7" w:rsidRDefault="00662374" w:rsidP="002514C7">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62374" w:rsidRPr="002514C7" w:rsidRDefault="00662374" w:rsidP="002514C7">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2514C7">
        <w:rPr>
          <w:rFonts w:ascii="Times New Roman" w:eastAsia="Times New Roman" w:hAnsi="Times New Roman" w:cs="Times New Roman"/>
          <w:sz w:val="28"/>
          <w:szCs w:val="28"/>
          <w:lang w:eastAsia="ru-RU"/>
        </w:rPr>
        <w:t>2.Общая характеристика сферы реализации муниципальной подпрограммы, в том числе формулировка основных проблем</w:t>
      </w:r>
    </w:p>
    <w:p w:rsidR="00662374" w:rsidRPr="002514C7" w:rsidRDefault="00662374" w:rsidP="002514C7">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62374" w:rsidRPr="002514C7" w:rsidRDefault="00662374" w:rsidP="002514C7">
      <w:pPr>
        <w:shd w:val="clear" w:color="auto" w:fill="FFFFFF" w:themeFill="background1"/>
        <w:spacing w:after="0" w:line="240" w:lineRule="auto"/>
        <w:jc w:val="both"/>
        <w:rPr>
          <w:rFonts w:ascii="Times New Roman" w:hAnsi="Times New Roman" w:cs="Times New Roman"/>
          <w:sz w:val="28"/>
          <w:szCs w:val="28"/>
        </w:rPr>
      </w:pPr>
      <w:r w:rsidRPr="002514C7">
        <w:rPr>
          <w:rFonts w:ascii="Times New Roman" w:hAnsi="Times New Roman" w:cs="Times New Roman"/>
          <w:sz w:val="28"/>
          <w:szCs w:val="28"/>
        </w:rPr>
        <w:t xml:space="preserve">      Серебряно-Прудский  муниципальный район  сохраняет темпы экономического роста и стабильность общественно-политической обстановки в  районе.  </w:t>
      </w:r>
    </w:p>
    <w:p w:rsidR="00662374" w:rsidRPr="002514C7" w:rsidRDefault="00662374" w:rsidP="002514C7">
      <w:pPr>
        <w:shd w:val="clear" w:color="auto" w:fill="FFFFFF" w:themeFill="background1"/>
        <w:spacing w:after="0" w:line="240" w:lineRule="auto"/>
        <w:jc w:val="both"/>
        <w:rPr>
          <w:rFonts w:ascii="Times New Roman" w:hAnsi="Times New Roman"/>
          <w:sz w:val="28"/>
          <w:szCs w:val="28"/>
        </w:rPr>
      </w:pPr>
      <w:r w:rsidRPr="002514C7">
        <w:rPr>
          <w:rFonts w:ascii="Times New Roman" w:hAnsi="Times New Roman"/>
          <w:sz w:val="28"/>
          <w:szCs w:val="28"/>
        </w:rPr>
        <w:t xml:space="preserve">     Средняя  заработная  плата  увеличилась  на 15 % .</w:t>
      </w:r>
    </w:p>
    <w:p w:rsidR="00662374" w:rsidRPr="002514C7" w:rsidRDefault="00662374" w:rsidP="002514C7">
      <w:pPr>
        <w:shd w:val="clear" w:color="auto" w:fill="FFFFFF" w:themeFill="background1"/>
        <w:spacing w:after="0" w:line="240" w:lineRule="auto"/>
        <w:jc w:val="both"/>
        <w:rPr>
          <w:rFonts w:ascii="Times New Roman" w:hAnsi="Times New Roman"/>
          <w:sz w:val="28"/>
          <w:szCs w:val="28"/>
        </w:rPr>
      </w:pPr>
      <w:r w:rsidRPr="002514C7">
        <w:rPr>
          <w:rFonts w:ascii="Times New Roman" w:hAnsi="Times New Roman"/>
          <w:sz w:val="28"/>
          <w:szCs w:val="28"/>
        </w:rPr>
        <w:t xml:space="preserve">     Объем  инвестиций   увеличился  в 1,5 раза. По данному показателю в областном  мониторинге район входит в число лидеров.</w:t>
      </w:r>
    </w:p>
    <w:p w:rsidR="00662374" w:rsidRPr="002514C7" w:rsidRDefault="00662374" w:rsidP="002514C7">
      <w:pPr>
        <w:shd w:val="clear" w:color="auto" w:fill="FFFFFF" w:themeFill="background1"/>
        <w:spacing w:after="0" w:line="240" w:lineRule="auto"/>
        <w:jc w:val="both"/>
        <w:rPr>
          <w:rFonts w:ascii="Times New Roman" w:hAnsi="Times New Roman"/>
          <w:sz w:val="28"/>
          <w:szCs w:val="28"/>
        </w:rPr>
      </w:pPr>
      <w:r w:rsidRPr="002514C7">
        <w:rPr>
          <w:rFonts w:ascii="Times New Roman" w:hAnsi="Times New Roman"/>
          <w:sz w:val="28"/>
          <w:szCs w:val="28"/>
        </w:rPr>
        <w:t xml:space="preserve">    </w:t>
      </w:r>
      <w:r w:rsidRPr="002514C7">
        <w:rPr>
          <w:rFonts w:ascii="Times New Roman" w:hAnsi="Times New Roman"/>
          <w:i/>
          <w:sz w:val="28"/>
          <w:szCs w:val="28"/>
        </w:rPr>
        <w:t xml:space="preserve"> </w:t>
      </w:r>
      <w:r w:rsidRPr="002514C7">
        <w:rPr>
          <w:rFonts w:ascii="Times New Roman" w:hAnsi="Times New Roman"/>
          <w:sz w:val="28"/>
          <w:szCs w:val="28"/>
        </w:rPr>
        <w:t>Но есть  и проблемы:</w:t>
      </w:r>
    </w:p>
    <w:p w:rsidR="00662374" w:rsidRPr="002514C7" w:rsidRDefault="00662374" w:rsidP="002514C7">
      <w:pPr>
        <w:shd w:val="clear" w:color="auto" w:fill="FFFFFF" w:themeFill="background1"/>
        <w:spacing w:after="0" w:line="240" w:lineRule="auto"/>
        <w:jc w:val="both"/>
        <w:rPr>
          <w:rFonts w:ascii="Times New Roman" w:hAnsi="Times New Roman"/>
          <w:i/>
          <w:sz w:val="28"/>
          <w:szCs w:val="28"/>
          <w:u w:val="single"/>
        </w:rPr>
      </w:pPr>
      <w:r w:rsidRPr="002514C7">
        <w:rPr>
          <w:rFonts w:ascii="Times New Roman" w:hAnsi="Times New Roman" w:cs="Times New Roman"/>
          <w:sz w:val="28"/>
          <w:szCs w:val="28"/>
        </w:rPr>
        <w:t>-   в  первую  очередь – нехватка высокооплачиваемых рабочих мест;</w:t>
      </w:r>
    </w:p>
    <w:p w:rsidR="00662374" w:rsidRPr="002514C7" w:rsidRDefault="00662374" w:rsidP="002514C7">
      <w:pPr>
        <w:shd w:val="clear" w:color="auto" w:fill="FFFFFF" w:themeFill="background1"/>
        <w:spacing w:after="0" w:line="240" w:lineRule="auto"/>
        <w:jc w:val="both"/>
        <w:rPr>
          <w:rFonts w:ascii="Times New Roman" w:hAnsi="Times New Roman" w:cs="Times New Roman"/>
          <w:sz w:val="28"/>
          <w:szCs w:val="28"/>
        </w:rPr>
      </w:pPr>
      <w:r w:rsidRPr="002514C7">
        <w:rPr>
          <w:rFonts w:ascii="Times New Roman" w:hAnsi="Times New Roman" w:cs="Times New Roman"/>
          <w:sz w:val="28"/>
          <w:szCs w:val="28"/>
        </w:rPr>
        <w:t>-  сложность привлечения в наш отдаленный район инвесторов;</w:t>
      </w:r>
    </w:p>
    <w:p w:rsidR="00662374" w:rsidRPr="002514C7" w:rsidRDefault="00662374" w:rsidP="002514C7">
      <w:pPr>
        <w:shd w:val="clear" w:color="auto" w:fill="FFFFFF" w:themeFill="background1"/>
        <w:spacing w:after="0" w:line="240" w:lineRule="auto"/>
        <w:jc w:val="both"/>
        <w:rPr>
          <w:rFonts w:ascii="Times New Roman" w:hAnsi="Times New Roman"/>
          <w:sz w:val="28"/>
          <w:szCs w:val="28"/>
        </w:rPr>
      </w:pPr>
      <w:r w:rsidRPr="002514C7">
        <w:rPr>
          <w:rFonts w:ascii="Times New Roman" w:hAnsi="Times New Roman"/>
          <w:sz w:val="28"/>
          <w:szCs w:val="28"/>
        </w:rPr>
        <w:t xml:space="preserve">-  </w:t>
      </w:r>
      <w:proofErr w:type="gramStart"/>
      <w:r w:rsidRPr="002514C7">
        <w:rPr>
          <w:rFonts w:ascii="Times New Roman" w:hAnsi="Times New Roman"/>
          <w:sz w:val="28"/>
          <w:szCs w:val="28"/>
        </w:rPr>
        <w:t>высокая</w:t>
      </w:r>
      <w:proofErr w:type="gramEnd"/>
      <w:r w:rsidRPr="002514C7">
        <w:rPr>
          <w:rFonts w:ascii="Times New Roman" w:hAnsi="Times New Roman"/>
          <w:sz w:val="28"/>
          <w:szCs w:val="28"/>
        </w:rPr>
        <w:t xml:space="preserve">  </w:t>
      </w:r>
      <w:proofErr w:type="spellStart"/>
      <w:r w:rsidRPr="002514C7">
        <w:rPr>
          <w:rFonts w:ascii="Times New Roman" w:hAnsi="Times New Roman"/>
          <w:sz w:val="28"/>
          <w:szCs w:val="28"/>
        </w:rPr>
        <w:t>дотационность</w:t>
      </w:r>
      <w:proofErr w:type="spellEnd"/>
      <w:r w:rsidRPr="002514C7">
        <w:rPr>
          <w:rFonts w:ascii="Times New Roman" w:hAnsi="Times New Roman"/>
          <w:sz w:val="28"/>
          <w:szCs w:val="28"/>
        </w:rPr>
        <w:t xml:space="preserve">  бюджета (порядка 70%).</w:t>
      </w:r>
    </w:p>
    <w:p w:rsidR="00662374" w:rsidRPr="002514C7" w:rsidRDefault="00662374" w:rsidP="002514C7">
      <w:pPr>
        <w:shd w:val="clear" w:color="auto" w:fill="FFFFFF" w:themeFill="background1"/>
        <w:spacing w:after="0" w:line="240" w:lineRule="auto"/>
        <w:jc w:val="both"/>
        <w:rPr>
          <w:rFonts w:ascii="Times New Roman" w:hAnsi="Times New Roman" w:cs="Times New Roman"/>
          <w:sz w:val="28"/>
          <w:szCs w:val="28"/>
        </w:rPr>
      </w:pPr>
      <w:r w:rsidRPr="002514C7">
        <w:rPr>
          <w:rFonts w:ascii="Times New Roman" w:hAnsi="Times New Roman" w:cs="Times New Roman"/>
          <w:sz w:val="28"/>
          <w:szCs w:val="28"/>
        </w:rPr>
        <w:t xml:space="preserve">     Для решения  этих проблем     разработаны и реализуются целевые программы, в первую очередь, на селе.</w:t>
      </w:r>
    </w:p>
    <w:p w:rsidR="00662374" w:rsidRPr="002514C7" w:rsidRDefault="00662374" w:rsidP="002514C7">
      <w:pPr>
        <w:shd w:val="clear" w:color="auto" w:fill="FFFFFF" w:themeFill="background1"/>
        <w:spacing w:after="0" w:line="240" w:lineRule="auto"/>
        <w:jc w:val="both"/>
        <w:rPr>
          <w:rFonts w:ascii="Times New Roman" w:hAnsi="Times New Roman" w:cs="Times New Roman"/>
          <w:b/>
          <w:sz w:val="28"/>
          <w:szCs w:val="28"/>
        </w:rPr>
      </w:pPr>
      <w:r w:rsidRPr="002514C7">
        <w:rPr>
          <w:rFonts w:ascii="Times New Roman" w:hAnsi="Times New Roman" w:cs="Times New Roman"/>
          <w:sz w:val="28"/>
          <w:szCs w:val="28"/>
        </w:rPr>
        <w:t xml:space="preserve">                          </w:t>
      </w:r>
    </w:p>
    <w:p w:rsidR="00662374" w:rsidRPr="002514C7" w:rsidRDefault="00662374" w:rsidP="002514C7">
      <w:pPr>
        <w:shd w:val="clear" w:color="auto" w:fill="FFFFFF" w:themeFill="background1"/>
        <w:spacing w:after="0" w:line="240" w:lineRule="auto"/>
        <w:jc w:val="both"/>
        <w:rPr>
          <w:rFonts w:ascii="Times New Roman" w:hAnsi="Times New Roman" w:cs="Times New Roman"/>
          <w:sz w:val="28"/>
          <w:szCs w:val="28"/>
        </w:rPr>
      </w:pPr>
      <w:r w:rsidRPr="002514C7">
        <w:rPr>
          <w:rFonts w:ascii="Times New Roman" w:eastAsia="Calibri" w:hAnsi="Times New Roman" w:cs="Times New Roman"/>
          <w:b/>
          <w:sz w:val="28"/>
          <w:szCs w:val="28"/>
        </w:rPr>
        <w:t xml:space="preserve">   </w:t>
      </w:r>
      <w:r w:rsidRPr="002514C7">
        <w:rPr>
          <w:rFonts w:ascii="Times New Roman" w:eastAsia="Times New Roman" w:hAnsi="Times New Roman" w:cs="Times New Roman"/>
          <w:sz w:val="28"/>
          <w:szCs w:val="28"/>
          <w:lang w:eastAsia="ru-RU"/>
        </w:rPr>
        <w:t xml:space="preserve"> </w:t>
      </w:r>
      <w:r w:rsidRPr="002514C7">
        <w:rPr>
          <w:rFonts w:ascii="Times New Roman" w:hAnsi="Times New Roman" w:cs="Times New Roman"/>
          <w:sz w:val="28"/>
          <w:szCs w:val="28"/>
        </w:rPr>
        <w:t xml:space="preserve">Инвестиции являются главной движущей силой в строительстве. </w:t>
      </w:r>
    </w:p>
    <w:p w:rsidR="00662374" w:rsidRPr="002514C7" w:rsidRDefault="00662374" w:rsidP="002514C7">
      <w:pPr>
        <w:shd w:val="clear" w:color="auto" w:fill="FFFFFF" w:themeFill="background1"/>
        <w:spacing w:after="0" w:line="240" w:lineRule="auto"/>
        <w:jc w:val="both"/>
        <w:rPr>
          <w:rFonts w:ascii="Times New Roman" w:hAnsi="Times New Roman" w:cs="Times New Roman"/>
          <w:sz w:val="28"/>
          <w:szCs w:val="28"/>
        </w:rPr>
      </w:pPr>
      <w:r w:rsidRPr="002514C7">
        <w:rPr>
          <w:rFonts w:ascii="Times New Roman" w:hAnsi="Times New Roman" w:cs="Times New Roman"/>
          <w:sz w:val="28"/>
          <w:szCs w:val="28"/>
        </w:rPr>
        <w:t xml:space="preserve">    Сохранение  темпа производства  и увеличение объёмов выполненных работ стали основным критерием оценки  успешной деятельности </w:t>
      </w:r>
      <w:proofErr w:type="gramStart"/>
      <w:r w:rsidRPr="002514C7">
        <w:rPr>
          <w:rFonts w:ascii="Times New Roman" w:hAnsi="Times New Roman" w:cs="Times New Roman"/>
          <w:sz w:val="28"/>
          <w:szCs w:val="28"/>
        </w:rPr>
        <w:t>в</w:t>
      </w:r>
      <w:proofErr w:type="gramEnd"/>
      <w:r w:rsidRPr="002514C7">
        <w:rPr>
          <w:rFonts w:ascii="Times New Roman" w:hAnsi="Times New Roman" w:cs="Times New Roman"/>
          <w:sz w:val="28"/>
          <w:szCs w:val="28"/>
        </w:rPr>
        <w:t xml:space="preserve">  </w:t>
      </w:r>
      <w:proofErr w:type="gramStart"/>
      <w:r w:rsidRPr="002514C7">
        <w:rPr>
          <w:rFonts w:ascii="Times New Roman" w:hAnsi="Times New Roman" w:cs="Times New Roman"/>
          <w:sz w:val="28"/>
          <w:szCs w:val="28"/>
        </w:rPr>
        <w:t>предприятий</w:t>
      </w:r>
      <w:proofErr w:type="gramEnd"/>
      <w:r w:rsidRPr="002514C7">
        <w:rPr>
          <w:rFonts w:ascii="Times New Roman" w:hAnsi="Times New Roman" w:cs="Times New Roman"/>
          <w:sz w:val="28"/>
          <w:szCs w:val="28"/>
        </w:rPr>
        <w:t xml:space="preserve"> отрасли.</w:t>
      </w:r>
    </w:p>
    <w:p w:rsidR="00662374" w:rsidRPr="002514C7" w:rsidRDefault="00662374" w:rsidP="002514C7">
      <w:pPr>
        <w:shd w:val="clear" w:color="auto" w:fill="FFFFFF" w:themeFill="background1"/>
        <w:spacing w:line="240" w:lineRule="auto"/>
        <w:jc w:val="both"/>
        <w:rPr>
          <w:rFonts w:ascii="Times New Roman" w:hAnsi="Times New Roman" w:cs="Times New Roman"/>
          <w:sz w:val="28"/>
          <w:szCs w:val="28"/>
        </w:rPr>
      </w:pPr>
      <w:r w:rsidRPr="002514C7">
        <w:rPr>
          <w:rFonts w:ascii="Times New Roman" w:hAnsi="Times New Roman" w:cs="Times New Roman"/>
          <w:sz w:val="28"/>
          <w:szCs w:val="28"/>
        </w:rPr>
        <w:t xml:space="preserve">      Одним из наиболее значимых направлений развития нашего района является газификация населенных пунктов. По программе «Социальное развитие  села до 2013 года» в с. </w:t>
      </w:r>
      <w:proofErr w:type="spellStart"/>
      <w:r w:rsidRPr="002514C7">
        <w:rPr>
          <w:rFonts w:ascii="Times New Roman" w:hAnsi="Times New Roman" w:cs="Times New Roman"/>
          <w:sz w:val="28"/>
          <w:szCs w:val="28"/>
        </w:rPr>
        <w:t>Подхожее</w:t>
      </w:r>
      <w:proofErr w:type="spellEnd"/>
      <w:r w:rsidRPr="002514C7">
        <w:rPr>
          <w:rFonts w:ascii="Times New Roman" w:hAnsi="Times New Roman" w:cs="Times New Roman"/>
          <w:sz w:val="28"/>
          <w:szCs w:val="28"/>
        </w:rPr>
        <w:t xml:space="preserve">   построен и введен в эксплуатацию газопровод  низкого давления.  С  вводом этого объекта полностью завершится газификация этого села. На ближайшие годы администрациями поселений района намечена большая программа по проектированию и строительству газопроводов в селах </w:t>
      </w:r>
      <w:proofErr w:type="spellStart"/>
      <w:r w:rsidRPr="002514C7">
        <w:rPr>
          <w:rFonts w:ascii="Times New Roman" w:hAnsi="Times New Roman" w:cs="Times New Roman"/>
          <w:sz w:val="28"/>
          <w:szCs w:val="28"/>
        </w:rPr>
        <w:t>Мочилы</w:t>
      </w:r>
      <w:proofErr w:type="spellEnd"/>
      <w:r w:rsidRPr="002514C7">
        <w:rPr>
          <w:rFonts w:ascii="Times New Roman" w:hAnsi="Times New Roman" w:cs="Times New Roman"/>
          <w:sz w:val="28"/>
          <w:szCs w:val="28"/>
        </w:rPr>
        <w:t xml:space="preserve">,  </w:t>
      </w:r>
      <w:proofErr w:type="spellStart"/>
      <w:r w:rsidRPr="002514C7">
        <w:rPr>
          <w:rFonts w:ascii="Times New Roman" w:hAnsi="Times New Roman" w:cs="Times New Roman"/>
          <w:sz w:val="28"/>
          <w:szCs w:val="28"/>
        </w:rPr>
        <w:t>Дудино</w:t>
      </w:r>
      <w:proofErr w:type="spellEnd"/>
      <w:r w:rsidRPr="002514C7">
        <w:rPr>
          <w:rFonts w:ascii="Times New Roman" w:hAnsi="Times New Roman" w:cs="Times New Roman"/>
          <w:sz w:val="28"/>
          <w:szCs w:val="28"/>
        </w:rPr>
        <w:t xml:space="preserve">, </w:t>
      </w:r>
      <w:proofErr w:type="spellStart"/>
      <w:r w:rsidRPr="002514C7">
        <w:rPr>
          <w:rFonts w:ascii="Times New Roman" w:hAnsi="Times New Roman" w:cs="Times New Roman"/>
          <w:sz w:val="28"/>
          <w:szCs w:val="28"/>
        </w:rPr>
        <w:t>Узуново</w:t>
      </w:r>
      <w:proofErr w:type="spellEnd"/>
      <w:r w:rsidRPr="002514C7">
        <w:rPr>
          <w:rFonts w:ascii="Times New Roman" w:hAnsi="Times New Roman" w:cs="Times New Roman"/>
          <w:sz w:val="28"/>
          <w:szCs w:val="28"/>
        </w:rPr>
        <w:t xml:space="preserve">,  поселке Дмитриевский, деревнях </w:t>
      </w:r>
      <w:proofErr w:type="spellStart"/>
      <w:r w:rsidRPr="002514C7">
        <w:rPr>
          <w:rFonts w:ascii="Times New Roman" w:hAnsi="Times New Roman" w:cs="Times New Roman"/>
          <w:sz w:val="28"/>
          <w:szCs w:val="28"/>
        </w:rPr>
        <w:t>Новомойгоры</w:t>
      </w:r>
      <w:proofErr w:type="spellEnd"/>
      <w:r w:rsidRPr="002514C7">
        <w:rPr>
          <w:rFonts w:ascii="Times New Roman" w:hAnsi="Times New Roman" w:cs="Times New Roman"/>
          <w:sz w:val="28"/>
          <w:szCs w:val="28"/>
        </w:rPr>
        <w:t xml:space="preserve">, </w:t>
      </w:r>
      <w:proofErr w:type="spellStart"/>
      <w:r w:rsidRPr="002514C7">
        <w:rPr>
          <w:rFonts w:ascii="Times New Roman" w:hAnsi="Times New Roman" w:cs="Times New Roman"/>
          <w:sz w:val="28"/>
          <w:szCs w:val="28"/>
        </w:rPr>
        <w:t>Яковлевское</w:t>
      </w:r>
      <w:proofErr w:type="spellEnd"/>
      <w:r w:rsidRPr="002514C7">
        <w:rPr>
          <w:rFonts w:ascii="Times New Roman" w:hAnsi="Times New Roman" w:cs="Times New Roman"/>
          <w:sz w:val="28"/>
          <w:szCs w:val="28"/>
        </w:rPr>
        <w:t xml:space="preserve"> и  Степановка.</w:t>
      </w:r>
    </w:p>
    <w:p w:rsidR="00662374" w:rsidRPr="002514C7" w:rsidRDefault="00662374" w:rsidP="002514C7">
      <w:pPr>
        <w:shd w:val="clear" w:color="auto" w:fill="FFFFFF" w:themeFill="background1"/>
        <w:spacing w:after="0" w:line="240" w:lineRule="auto"/>
        <w:jc w:val="both"/>
        <w:rPr>
          <w:rFonts w:ascii="Times New Roman" w:hAnsi="Times New Roman" w:cs="Times New Roman"/>
          <w:sz w:val="28"/>
          <w:szCs w:val="28"/>
        </w:rPr>
      </w:pPr>
      <w:r w:rsidRPr="002514C7">
        <w:rPr>
          <w:rFonts w:ascii="Times New Roman" w:hAnsi="Times New Roman" w:cs="Times New Roman"/>
          <w:sz w:val="28"/>
          <w:szCs w:val="28"/>
        </w:rPr>
        <w:t xml:space="preserve">     В течение последних лет  нарастающими темпами продолжаются работы по строительству крупных производственных объектов сельскохозяйственного назначения.  При финансовом участ</w:t>
      </w:r>
      <w:proofErr w:type="gramStart"/>
      <w:r w:rsidRPr="002514C7">
        <w:rPr>
          <w:rFonts w:ascii="Times New Roman" w:hAnsi="Times New Roman" w:cs="Times New Roman"/>
          <w:sz w:val="28"/>
          <w:szCs w:val="28"/>
        </w:rPr>
        <w:t>ии  ООО</w:t>
      </w:r>
      <w:proofErr w:type="gramEnd"/>
      <w:r w:rsidRPr="002514C7">
        <w:rPr>
          <w:rFonts w:ascii="Times New Roman" w:hAnsi="Times New Roman" w:cs="Times New Roman"/>
          <w:sz w:val="28"/>
          <w:szCs w:val="28"/>
        </w:rPr>
        <w:t xml:space="preserve"> «СПФ «Агро» завершается строительство  свиноводческого   «Комплекса - </w:t>
      </w:r>
      <w:proofErr w:type="spellStart"/>
      <w:r w:rsidRPr="002514C7">
        <w:rPr>
          <w:rFonts w:ascii="Times New Roman" w:hAnsi="Times New Roman" w:cs="Times New Roman"/>
          <w:sz w:val="28"/>
          <w:szCs w:val="28"/>
        </w:rPr>
        <w:t>откормочника</w:t>
      </w:r>
      <w:proofErr w:type="spellEnd"/>
      <w:r w:rsidRPr="002514C7">
        <w:rPr>
          <w:rFonts w:ascii="Times New Roman" w:hAnsi="Times New Roman" w:cs="Times New Roman"/>
          <w:sz w:val="28"/>
          <w:szCs w:val="28"/>
        </w:rPr>
        <w:t xml:space="preserve">»  на 26400 голов  и  «Фермы - репродуктора» на 2400 продуктивных свиноматок.  На этих объектах планируется освоить  свыше 3,5 </w:t>
      </w:r>
      <w:proofErr w:type="gramStart"/>
      <w:r w:rsidRPr="002514C7">
        <w:rPr>
          <w:rFonts w:ascii="Times New Roman" w:hAnsi="Times New Roman" w:cs="Times New Roman"/>
          <w:sz w:val="28"/>
          <w:szCs w:val="28"/>
        </w:rPr>
        <w:t>млрд</w:t>
      </w:r>
      <w:proofErr w:type="gramEnd"/>
      <w:r w:rsidRPr="002514C7">
        <w:rPr>
          <w:rFonts w:ascii="Times New Roman" w:hAnsi="Times New Roman" w:cs="Times New Roman"/>
          <w:sz w:val="28"/>
          <w:szCs w:val="28"/>
        </w:rPr>
        <w:t xml:space="preserve"> рублей.</w:t>
      </w:r>
    </w:p>
    <w:p w:rsidR="00662374" w:rsidRPr="002514C7" w:rsidRDefault="00662374" w:rsidP="002514C7">
      <w:pPr>
        <w:shd w:val="clear" w:color="auto" w:fill="FFFFFF" w:themeFill="background1"/>
        <w:spacing w:after="0" w:line="240" w:lineRule="auto"/>
        <w:jc w:val="both"/>
        <w:rPr>
          <w:rFonts w:ascii="Times New Roman" w:hAnsi="Times New Roman" w:cs="Times New Roman"/>
          <w:sz w:val="28"/>
          <w:szCs w:val="28"/>
        </w:rPr>
      </w:pPr>
      <w:r w:rsidRPr="002514C7">
        <w:rPr>
          <w:rFonts w:ascii="Times New Roman" w:hAnsi="Times New Roman" w:cs="Times New Roman"/>
          <w:sz w:val="28"/>
          <w:szCs w:val="28"/>
        </w:rPr>
        <w:t xml:space="preserve">     В планах на 2014 – 2017 годы: строительство Физкультурно-оздоровительного комплекса с бассейном в </w:t>
      </w:r>
      <w:proofErr w:type="spellStart"/>
      <w:r w:rsidRPr="002514C7">
        <w:rPr>
          <w:rFonts w:ascii="Times New Roman" w:hAnsi="Times New Roman" w:cs="Times New Roman"/>
          <w:sz w:val="28"/>
          <w:szCs w:val="28"/>
        </w:rPr>
        <w:t>р.п</w:t>
      </w:r>
      <w:proofErr w:type="spellEnd"/>
      <w:r w:rsidRPr="002514C7">
        <w:rPr>
          <w:rFonts w:ascii="Times New Roman" w:hAnsi="Times New Roman" w:cs="Times New Roman"/>
          <w:sz w:val="28"/>
          <w:szCs w:val="28"/>
        </w:rPr>
        <w:t xml:space="preserve">. Серебряные Пруды, создание на территории района  с участием ООО «Серебряно-Прудский </w:t>
      </w:r>
      <w:proofErr w:type="spellStart"/>
      <w:r w:rsidRPr="002514C7">
        <w:rPr>
          <w:rFonts w:ascii="Times New Roman" w:hAnsi="Times New Roman" w:cs="Times New Roman"/>
          <w:sz w:val="28"/>
          <w:szCs w:val="28"/>
        </w:rPr>
        <w:t>птицекомплекс</w:t>
      </w:r>
      <w:proofErr w:type="spellEnd"/>
      <w:r w:rsidRPr="002514C7">
        <w:rPr>
          <w:rFonts w:ascii="Times New Roman" w:hAnsi="Times New Roman" w:cs="Times New Roman"/>
          <w:sz w:val="28"/>
          <w:szCs w:val="28"/>
        </w:rPr>
        <w:t xml:space="preserve">» предприятия по производству мяса индейки мощностью до 30 тысяч тонн в год и объемом инвестиций свыше 4 </w:t>
      </w:r>
      <w:proofErr w:type="gramStart"/>
      <w:r w:rsidRPr="002514C7">
        <w:rPr>
          <w:rFonts w:ascii="Times New Roman" w:hAnsi="Times New Roman" w:cs="Times New Roman"/>
          <w:sz w:val="28"/>
          <w:szCs w:val="28"/>
        </w:rPr>
        <w:t>млрд</w:t>
      </w:r>
      <w:proofErr w:type="gramEnd"/>
      <w:r w:rsidRPr="002514C7">
        <w:rPr>
          <w:rFonts w:ascii="Times New Roman" w:hAnsi="Times New Roman" w:cs="Times New Roman"/>
          <w:sz w:val="28"/>
          <w:szCs w:val="28"/>
        </w:rPr>
        <w:t xml:space="preserve"> </w:t>
      </w:r>
      <w:r w:rsidRPr="002514C7">
        <w:rPr>
          <w:rFonts w:ascii="Times New Roman" w:hAnsi="Times New Roman" w:cs="Times New Roman"/>
          <w:sz w:val="28"/>
          <w:szCs w:val="28"/>
        </w:rPr>
        <w:lastRenderedPageBreak/>
        <w:t>рублей, строительство 48-квартирного жилого дома в м-не Центральный, возведение Пожарного депо на 6 выездов в районном центре и многое другое.</w:t>
      </w:r>
    </w:p>
    <w:p w:rsidR="00662374" w:rsidRPr="002514C7" w:rsidRDefault="00662374" w:rsidP="002514C7">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514C7">
        <w:rPr>
          <w:rFonts w:ascii="Times New Roman" w:hAnsi="Times New Roman" w:cs="Times New Roman"/>
          <w:sz w:val="28"/>
          <w:szCs w:val="28"/>
        </w:rPr>
        <w:t xml:space="preserve">    Основными  задачами на предстоящий период  станут: разработка и исполнение планов по ликвидации ветхого и аварийного жилого фонда, </w:t>
      </w:r>
      <w:r w:rsidRPr="002514C7">
        <w:rPr>
          <w:rFonts w:ascii="Times New Roman" w:hAnsi="Times New Roman" w:cs="Times New Roman"/>
          <w:color w:val="000000" w:themeColor="text1"/>
          <w:sz w:val="28"/>
          <w:szCs w:val="28"/>
        </w:rPr>
        <w:t>внедрение инновационных технологий на строящихся объектах,  сохранение достигнутых темпов роста строительного производства, участие муниципальных образований района в инвестиционных  программах областного и федерального уровня, создание благоприятного  инвестиционного климата   на территории района</w:t>
      </w:r>
      <w:proofErr w:type="gramStart"/>
      <w:r w:rsidRPr="002514C7">
        <w:rPr>
          <w:rFonts w:ascii="Times New Roman" w:hAnsi="Times New Roman" w:cs="Times New Roman"/>
          <w:color w:val="000000" w:themeColor="text1"/>
          <w:sz w:val="28"/>
          <w:szCs w:val="28"/>
        </w:rPr>
        <w:t xml:space="preserve"> ,</w:t>
      </w:r>
      <w:proofErr w:type="gramEnd"/>
      <w:r w:rsidR="00367C48">
        <w:rPr>
          <w:rFonts w:ascii="Times New Roman" w:hAnsi="Times New Roman" w:cs="Times New Roman"/>
          <w:color w:val="000000" w:themeColor="text1"/>
          <w:sz w:val="28"/>
          <w:szCs w:val="28"/>
        </w:rPr>
        <w:t xml:space="preserve"> </w:t>
      </w:r>
      <w:r w:rsidRPr="002514C7">
        <w:rPr>
          <w:rFonts w:ascii="Times New Roman" w:hAnsi="Times New Roman" w:cs="Times New Roman"/>
          <w:color w:val="000000" w:themeColor="text1"/>
          <w:sz w:val="28"/>
          <w:szCs w:val="28"/>
        </w:rPr>
        <w:t>это даст рост рабочих мест, объемов работ, услуг и средней заработной платы.</w:t>
      </w:r>
    </w:p>
    <w:p w:rsidR="00662374" w:rsidRPr="002514C7" w:rsidRDefault="00662374" w:rsidP="002514C7">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2514C7">
        <w:rPr>
          <w:rFonts w:ascii="Times New Roman" w:eastAsia="Times New Roman" w:hAnsi="Times New Roman" w:cs="Times New Roman"/>
          <w:sz w:val="28"/>
          <w:szCs w:val="28"/>
          <w:lang w:eastAsia="ru-RU"/>
        </w:rPr>
        <w:t xml:space="preserve"> </w:t>
      </w:r>
    </w:p>
    <w:p w:rsidR="00662374" w:rsidRPr="002514C7" w:rsidRDefault="00662374" w:rsidP="002514C7">
      <w:pPr>
        <w:shd w:val="clear" w:color="auto" w:fill="FFFFFF" w:themeFill="background1"/>
        <w:tabs>
          <w:tab w:val="left" w:pos="3825"/>
        </w:tabs>
        <w:spacing w:after="0" w:line="240" w:lineRule="auto"/>
        <w:jc w:val="center"/>
        <w:rPr>
          <w:rFonts w:ascii="Times New Roman" w:eastAsia="Times New Roman" w:hAnsi="Times New Roman" w:cs="Times New Roman"/>
          <w:sz w:val="28"/>
          <w:szCs w:val="28"/>
          <w:lang w:eastAsia="ru-RU"/>
        </w:rPr>
      </w:pPr>
      <w:r w:rsidRPr="002514C7">
        <w:rPr>
          <w:rFonts w:ascii="Times New Roman" w:eastAsia="Times New Roman" w:hAnsi="Times New Roman" w:cs="Times New Roman"/>
          <w:sz w:val="28"/>
          <w:szCs w:val="28"/>
          <w:lang w:eastAsia="ru-RU"/>
        </w:rPr>
        <w:t>3. Основные цели и задачи разработки муниципальной подпрограммы</w:t>
      </w:r>
    </w:p>
    <w:p w:rsidR="00662374" w:rsidRPr="002514C7" w:rsidRDefault="00662374" w:rsidP="002514C7">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62374" w:rsidRPr="002514C7" w:rsidRDefault="00662374" w:rsidP="002514C7">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514C7">
        <w:rPr>
          <w:rFonts w:ascii="Times New Roman" w:eastAsia="Times New Roman" w:hAnsi="Times New Roman" w:cs="Times New Roman"/>
          <w:sz w:val="28"/>
          <w:szCs w:val="28"/>
          <w:lang w:eastAsia="ru-RU"/>
        </w:rPr>
        <w:t xml:space="preserve">     В качестве основных приоритетов социально-экономического развития Серебряно-Прудского муниципального района определены следующие цели:</w:t>
      </w:r>
    </w:p>
    <w:p w:rsidR="00662374" w:rsidRPr="002514C7" w:rsidRDefault="00662374" w:rsidP="002514C7">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662374" w:rsidRPr="002514C7" w:rsidRDefault="00662374" w:rsidP="002514C7">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514C7">
        <w:rPr>
          <w:rFonts w:ascii="Times New Roman" w:eastAsia="Times New Roman" w:hAnsi="Times New Roman" w:cs="Times New Roman"/>
          <w:sz w:val="28"/>
          <w:szCs w:val="28"/>
          <w:lang w:eastAsia="ru-RU"/>
        </w:rPr>
        <w:t xml:space="preserve">  - создание  условий для формирования эффективности экономики, </w:t>
      </w:r>
    </w:p>
    <w:p w:rsidR="00662374" w:rsidRPr="002514C7" w:rsidRDefault="00662374" w:rsidP="002514C7">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514C7">
        <w:rPr>
          <w:rFonts w:ascii="Times New Roman" w:eastAsia="Times New Roman" w:hAnsi="Times New Roman" w:cs="Times New Roman"/>
          <w:sz w:val="28"/>
          <w:szCs w:val="28"/>
          <w:lang w:eastAsia="ru-RU"/>
        </w:rPr>
        <w:t xml:space="preserve">  - повышение уровня жизни населения, в том числе создание благоприятных условий жизни, обеспечивающих гармоничное сочетание интересов личности,</w:t>
      </w:r>
    </w:p>
    <w:p w:rsidR="00662374" w:rsidRPr="002514C7" w:rsidRDefault="00662374" w:rsidP="002514C7">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514C7">
        <w:rPr>
          <w:rFonts w:ascii="Times New Roman" w:eastAsia="Times New Roman" w:hAnsi="Times New Roman" w:cs="Times New Roman"/>
          <w:sz w:val="28"/>
          <w:szCs w:val="28"/>
          <w:lang w:eastAsia="ru-RU"/>
        </w:rPr>
        <w:t>-  создание благоприятных условий для устойчивого экономического развития, способствующих созданию новых рабочих мест.</w:t>
      </w:r>
    </w:p>
    <w:p w:rsidR="00662374" w:rsidRPr="002514C7" w:rsidRDefault="00662374" w:rsidP="002514C7">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662374" w:rsidRPr="002514C7" w:rsidRDefault="00662374" w:rsidP="002514C7">
      <w:pPr>
        <w:shd w:val="clear" w:color="auto" w:fill="FFFFFF" w:themeFill="background1"/>
        <w:spacing w:after="0" w:line="240" w:lineRule="auto"/>
        <w:ind w:firstLine="720"/>
        <w:jc w:val="both"/>
        <w:rPr>
          <w:rFonts w:ascii="Times New Roman" w:eastAsia="Times New Roman" w:hAnsi="Times New Roman" w:cs="Times New Roman"/>
          <w:sz w:val="28"/>
          <w:szCs w:val="28"/>
          <w:lang w:eastAsia="ru-RU"/>
        </w:rPr>
      </w:pPr>
      <w:r w:rsidRPr="002514C7">
        <w:rPr>
          <w:rFonts w:ascii="Times New Roman" w:eastAsia="Times New Roman" w:hAnsi="Times New Roman" w:cs="Times New Roman"/>
          <w:sz w:val="28"/>
          <w:szCs w:val="28"/>
          <w:lang w:eastAsia="ru-RU"/>
        </w:rPr>
        <w:t>Для достижения указанных целей необходимо решение следующих задач:</w:t>
      </w:r>
    </w:p>
    <w:p w:rsidR="00662374" w:rsidRPr="002514C7" w:rsidRDefault="00662374" w:rsidP="002514C7">
      <w:pPr>
        <w:pStyle w:val="affff0"/>
        <w:shd w:val="clear" w:color="auto" w:fill="FFFFFF" w:themeFill="background1"/>
        <w:jc w:val="both"/>
        <w:rPr>
          <w:rFonts w:ascii="Times New Roman" w:hAnsi="Times New Roman" w:cs="Times New Roman"/>
          <w:sz w:val="28"/>
        </w:rPr>
      </w:pPr>
      <w:r w:rsidRPr="002514C7">
        <w:rPr>
          <w:rFonts w:ascii="Times New Roman" w:hAnsi="Times New Roman" w:cs="Times New Roman"/>
          <w:sz w:val="28"/>
        </w:rPr>
        <w:t xml:space="preserve">    -   развитие экономического потенциала района;</w:t>
      </w:r>
    </w:p>
    <w:p w:rsidR="00662374" w:rsidRPr="002514C7" w:rsidRDefault="00662374" w:rsidP="002514C7">
      <w:pPr>
        <w:pStyle w:val="affff0"/>
        <w:shd w:val="clear" w:color="auto" w:fill="FFFFFF" w:themeFill="background1"/>
        <w:jc w:val="both"/>
        <w:rPr>
          <w:rFonts w:ascii="Times New Roman" w:hAnsi="Times New Roman" w:cs="Times New Roman"/>
          <w:sz w:val="28"/>
        </w:rPr>
      </w:pPr>
      <w:r w:rsidRPr="002514C7">
        <w:rPr>
          <w:rFonts w:ascii="Times New Roman" w:hAnsi="Times New Roman" w:cs="Times New Roman"/>
          <w:sz w:val="28"/>
        </w:rPr>
        <w:t xml:space="preserve">    - формирование условий для муниципальной поддержки инвестиционной деятельности, повышение ее эффективности;</w:t>
      </w:r>
    </w:p>
    <w:p w:rsidR="00662374" w:rsidRPr="002514C7" w:rsidRDefault="00662374" w:rsidP="002514C7">
      <w:pPr>
        <w:pStyle w:val="affff0"/>
        <w:shd w:val="clear" w:color="auto" w:fill="FFFFFF" w:themeFill="background1"/>
        <w:jc w:val="both"/>
        <w:rPr>
          <w:rFonts w:ascii="Times New Roman" w:hAnsi="Times New Roman" w:cs="Times New Roman"/>
          <w:sz w:val="28"/>
        </w:rPr>
      </w:pPr>
      <w:r w:rsidRPr="002514C7">
        <w:rPr>
          <w:rFonts w:ascii="Times New Roman" w:hAnsi="Times New Roman" w:cs="Times New Roman"/>
          <w:sz w:val="28"/>
        </w:rPr>
        <w:t xml:space="preserve">    -   обеспечение прироста инвестиционных вложений за счет привлечения всех источников финансирования;</w:t>
      </w:r>
    </w:p>
    <w:p w:rsidR="00662374" w:rsidRPr="002514C7" w:rsidRDefault="00662374" w:rsidP="002514C7">
      <w:pPr>
        <w:pStyle w:val="affff0"/>
        <w:shd w:val="clear" w:color="auto" w:fill="FFFFFF" w:themeFill="background1"/>
        <w:jc w:val="both"/>
        <w:rPr>
          <w:rFonts w:ascii="Times New Roman" w:hAnsi="Times New Roman" w:cs="Times New Roman"/>
          <w:sz w:val="28"/>
        </w:rPr>
      </w:pPr>
      <w:r w:rsidRPr="002514C7">
        <w:rPr>
          <w:rFonts w:ascii="Times New Roman" w:hAnsi="Times New Roman" w:cs="Times New Roman"/>
          <w:sz w:val="28"/>
        </w:rPr>
        <w:t xml:space="preserve">    -  создание новых рабочих мест.</w:t>
      </w:r>
    </w:p>
    <w:p w:rsidR="00662374" w:rsidRPr="002514C7" w:rsidRDefault="00662374" w:rsidP="002514C7">
      <w:pPr>
        <w:pStyle w:val="affff0"/>
        <w:shd w:val="clear" w:color="auto" w:fill="FFFFFF" w:themeFill="background1"/>
        <w:jc w:val="both"/>
        <w:rPr>
          <w:rFonts w:ascii="Times New Roman" w:hAnsi="Times New Roman" w:cs="Times New Roman"/>
          <w:sz w:val="28"/>
        </w:rPr>
      </w:pPr>
      <w:r w:rsidRPr="002514C7">
        <w:rPr>
          <w:rFonts w:ascii="Times New Roman" w:hAnsi="Times New Roman" w:cs="Times New Roman"/>
          <w:sz w:val="28"/>
        </w:rPr>
        <w:t xml:space="preserve">       Система показателей социально-экономического развития Серебряно-Прудского муниципального района</w:t>
      </w:r>
      <w:r w:rsidR="00367C48">
        <w:rPr>
          <w:rFonts w:ascii="Times New Roman" w:hAnsi="Times New Roman" w:cs="Times New Roman"/>
          <w:sz w:val="28"/>
        </w:rPr>
        <w:t xml:space="preserve"> </w:t>
      </w:r>
      <w:r w:rsidRPr="002514C7">
        <w:rPr>
          <w:rFonts w:ascii="Times New Roman" w:hAnsi="Times New Roman" w:cs="Times New Roman"/>
          <w:sz w:val="28"/>
        </w:rPr>
        <w:t>-</w:t>
      </w:r>
      <w:r w:rsidR="00367C48">
        <w:rPr>
          <w:rFonts w:ascii="Times New Roman" w:hAnsi="Times New Roman" w:cs="Times New Roman"/>
          <w:sz w:val="28"/>
        </w:rPr>
        <w:t xml:space="preserve"> </w:t>
      </w:r>
      <w:r w:rsidRPr="002514C7">
        <w:rPr>
          <w:rFonts w:ascii="Times New Roman" w:hAnsi="Times New Roman" w:cs="Times New Roman"/>
          <w:sz w:val="28"/>
        </w:rPr>
        <w:t>это совокупность взаимосвязанных показателей, характеризующих макроэкономическую ситуацию,</w:t>
      </w:r>
      <w:r w:rsidR="00367C48">
        <w:rPr>
          <w:rFonts w:ascii="Times New Roman" w:hAnsi="Times New Roman" w:cs="Times New Roman"/>
          <w:sz w:val="28"/>
        </w:rPr>
        <w:t xml:space="preserve"> </w:t>
      </w:r>
      <w:r w:rsidRPr="002514C7">
        <w:rPr>
          <w:rFonts w:ascii="Times New Roman" w:hAnsi="Times New Roman" w:cs="Times New Roman"/>
          <w:sz w:val="28"/>
        </w:rPr>
        <w:t>экономическую структуру, динамику производства.</w:t>
      </w:r>
    </w:p>
    <w:p w:rsidR="00662374" w:rsidRPr="002514C7" w:rsidRDefault="00662374" w:rsidP="002514C7">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62374" w:rsidRPr="002514C7" w:rsidRDefault="00662374" w:rsidP="002514C7">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62374" w:rsidRPr="002514C7" w:rsidRDefault="00662374" w:rsidP="002514C7">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62374" w:rsidRPr="002514C7" w:rsidRDefault="00662374" w:rsidP="00367C48">
      <w:pPr>
        <w:pStyle w:val="affff1"/>
        <w:widowControl w:val="0"/>
        <w:shd w:val="clear" w:color="auto" w:fill="FFFFFF" w:themeFill="background1"/>
        <w:spacing w:after="0" w:line="240" w:lineRule="auto"/>
        <w:jc w:val="right"/>
        <w:rPr>
          <w:rStyle w:val="a3"/>
          <w:rFonts w:ascii="Times New Roman" w:hAnsi="Times New Roman" w:cs="Times New Roman"/>
          <w:b w:val="0"/>
          <w:sz w:val="24"/>
          <w:szCs w:val="24"/>
        </w:rPr>
      </w:pPr>
      <w:r w:rsidRPr="002514C7">
        <w:rPr>
          <w:rFonts w:ascii="Times New Roman" w:eastAsia="Times New Roman" w:hAnsi="Times New Roman" w:cs="Times New Roman"/>
          <w:b/>
          <w:sz w:val="28"/>
          <w:szCs w:val="28"/>
          <w:lang w:eastAsia="ru-RU"/>
        </w:rPr>
        <w:lastRenderedPageBreak/>
        <w:t xml:space="preserve">                                                      </w:t>
      </w:r>
      <w:r w:rsidRPr="002514C7">
        <w:rPr>
          <w:rStyle w:val="a3"/>
          <w:rFonts w:ascii="Times New Roman" w:hAnsi="Times New Roman" w:cs="Times New Roman"/>
          <w:b w:val="0"/>
          <w:sz w:val="24"/>
          <w:szCs w:val="24"/>
        </w:rPr>
        <w:t>Приложение № 1</w:t>
      </w:r>
    </w:p>
    <w:p w:rsidR="00662374" w:rsidRPr="002514C7" w:rsidRDefault="00662374"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 xml:space="preserve">«Создание условий для </w:t>
      </w:r>
      <w:proofErr w:type="gramStart"/>
      <w:r w:rsidRPr="002514C7">
        <w:rPr>
          <w:rFonts w:ascii="Times New Roman" w:eastAsia="Times New Roman" w:hAnsi="Times New Roman" w:cs="Times New Roman"/>
          <w:sz w:val="24"/>
          <w:szCs w:val="24"/>
          <w:lang w:eastAsia="ru-RU"/>
        </w:rPr>
        <w:t>устойчивого</w:t>
      </w:r>
      <w:proofErr w:type="gramEnd"/>
    </w:p>
    <w:p w:rsidR="00662374" w:rsidRPr="002514C7" w:rsidRDefault="00662374"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eastAsia="Times New Roman" w:hAnsi="Times New Roman" w:cs="Times New Roman"/>
          <w:sz w:val="24"/>
          <w:szCs w:val="24"/>
          <w:lang w:eastAsia="ru-RU"/>
        </w:rPr>
        <w:t xml:space="preserve"> экономического развития» </w:t>
      </w:r>
      <w:r w:rsidRPr="002514C7">
        <w:rPr>
          <w:rFonts w:ascii="Times New Roman" w:hAnsi="Times New Roman" w:cs="Times New Roman"/>
          <w:sz w:val="24"/>
          <w:szCs w:val="24"/>
        </w:rPr>
        <w:t>муниципальной программы</w:t>
      </w:r>
    </w:p>
    <w:p w:rsidR="00662374" w:rsidRPr="002514C7" w:rsidRDefault="00662374"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муниципального</w:t>
      </w:r>
    </w:p>
    <w:p w:rsidR="00662374" w:rsidRPr="002514C7" w:rsidRDefault="00662374"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района Московской области на 2015-2019 годы»</w:t>
      </w:r>
    </w:p>
    <w:p w:rsidR="00662374" w:rsidRPr="002514C7" w:rsidRDefault="00662374" w:rsidP="002514C7">
      <w:pPr>
        <w:pStyle w:val="affff1"/>
        <w:widowControl w:val="0"/>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62374" w:rsidRPr="002514C7" w:rsidRDefault="00662374" w:rsidP="002514C7">
      <w:pPr>
        <w:pStyle w:val="affff1"/>
        <w:widowControl w:val="0"/>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2514C7">
        <w:rPr>
          <w:rFonts w:ascii="Times New Roman" w:eastAsia="Times New Roman" w:hAnsi="Times New Roman" w:cs="Times New Roman"/>
          <w:b/>
          <w:sz w:val="28"/>
          <w:szCs w:val="28"/>
          <w:lang w:eastAsia="ru-RU"/>
        </w:rPr>
        <w:t xml:space="preserve"> Планируемые результаты реализации муниципальной подпрограммы</w:t>
      </w:r>
    </w:p>
    <w:p w:rsidR="00662374" w:rsidRPr="002514C7" w:rsidRDefault="00662374" w:rsidP="002514C7">
      <w:pPr>
        <w:widowControl w:val="0"/>
        <w:shd w:val="clear" w:color="auto" w:fill="FFFFFF" w:themeFill="background1"/>
        <w:jc w:val="center"/>
        <w:rPr>
          <w:sz w:val="24"/>
          <w:szCs w:val="24"/>
        </w:rPr>
      </w:pPr>
      <w:r w:rsidRPr="002514C7">
        <w:rPr>
          <w:rFonts w:ascii="Times New Roman" w:eastAsia="Times New Roman" w:hAnsi="Times New Roman" w:cs="Times New Roman"/>
          <w:b/>
          <w:sz w:val="28"/>
          <w:szCs w:val="28"/>
          <w:lang w:eastAsia="ru-RU"/>
        </w:rPr>
        <w:t>«Создание условий для устойчивого экономического развития »</w:t>
      </w:r>
      <w:r w:rsidR="006E318A" w:rsidRPr="002514C7">
        <w:rPr>
          <w:sz w:val="24"/>
          <w:szCs w:val="24"/>
        </w:rPr>
        <w:t xml:space="preserve"> </w:t>
      </w:r>
    </w:p>
    <w:tbl>
      <w:tblPr>
        <w:tblW w:w="14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37"/>
        <w:gridCol w:w="697"/>
        <w:gridCol w:w="591"/>
        <w:gridCol w:w="402"/>
        <w:gridCol w:w="886"/>
        <w:gridCol w:w="2446"/>
        <w:gridCol w:w="919"/>
        <w:gridCol w:w="992"/>
        <w:gridCol w:w="142"/>
        <w:gridCol w:w="868"/>
        <w:gridCol w:w="851"/>
        <w:gridCol w:w="992"/>
        <w:gridCol w:w="851"/>
        <w:gridCol w:w="850"/>
      </w:tblGrid>
      <w:tr w:rsidR="00662374" w:rsidRPr="002514C7" w:rsidTr="000A751E">
        <w:tc>
          <w:tcPr>
            <w:tcW w:w="566"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N</w:t>
            </w:r>
          </w:p>
          <w:p w:rsidR="00662374" w:rsidRPr="002514C7" w:rsidRDefault="00662374" w:rsidP="002514C7">
            <w:pPr>
              <w:pStyle w:val="aff6"/>
              <w:shd w:val="clear" w:color="auto" w:fill="FFFFFF" w:themeFill="background1"/>
              <w:spacing w:line="276" w:lineRule="auto"/>
              <w:jc w:val="center"/>
              <w:rPr>
                <w:sz w:val="22"/>
                <w:szCs w:val="22"/>
                <w:lang w:eastAsia="en-US"/>
              </w:rPr>
            </w:pPr>
            <w:proofErr w:type="gramStart"/>
            <w:r w:rsidRPr="002514C7">
              <w:rPr>
                <w:sz w:val="22"/>
                <w:szCs w:val="22"/>
                <w:lang w:eastAsia="en-US"/>
              </w:rPr>
              <w:t>п</w:t>
            </w:r>
            <w:proofErr w:type="gramEnd"/>
            <w:r w:rsidRPr="002514C7">
              <w:rPr>
                <w:sz w:val="22"/>
                <w:szCs w:val="22"/>
                <w:lang w:eastAsia="en-US"/>
              </w:rPr>
              <w:t>/п</w:t>
            </w:r>
          </w:p>
        </w:tc>
        <w:tc>
          <w:tcPr>
            <w:tcW w:w="2137"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Задачи, направленные на достижение цели</w:t>
            </w:r>
          </w:p>
        </w:tc>
        <w:tc>
          <w:tcPr>
            <w:tcW w:w="1690"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Планируемый объем финансирования на решение данной задачи (тыс. руб.)</w:t>
            </w:r>
          </w:p>
        </w:tc>
        <w:tc>
          <w:tcPr>
            <w:tcW w:w="3332" w:type="dxa"/>
            <w:gridSpan w:val="2"/>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Показатели, характеризующие достижение цели</w:t>
            </w:r>
          </w:p>
        </w:tc>
        <w:tc>
          <w:tcPr>
            <w:tcW w:w="919"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Единица измерения</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Базовое значение показателя (на начало реализации подпрограмм)</w:t>
            </w:r>
          </w:p>
        </w:tc>
        <w:tc>
          <w:tcPr>
            <w:tcW w:w="4412" w:type="dxa"/>
            <w:gridSpan w:val="5"/>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Планируемое значение показателя по годам реализации</w:t>
            </w:r>
          </w:p>
        </w:tc>
      </w:tr>
      <w:tr w:rsidR="00662374" w:rsidRPr="002514C7" w:rsidTr="000A751E">
        <w:tc>
          <w:tcPr>
            <w:tcW w:w="566"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Arial" w:eastAsiaTheme="minorEastAsia" w:hAnsi="Arial" w:cs="Arial"/>
              </w:rPr>
            </w:pPr>
          </w:p>
        </w:tc>
        <w:tc>
          <w:tcPr>
            <w:tcW w:w="2137"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69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Бюджет Московской области</w:t>
            </w:r>
          </w:p>
        </w:tc>
        <w:tc>
          <w:tcPr>
            <w:tcW w:w="993"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другие источники</w:t>
            </w:r>
          </w:p>
        </w:tc>
        <w:tc>
          <w:tcPr>
            <w:tcW w:w="3332" w:type="dxa"/>
            <w:gridSpan w:val="2"/>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proofErr w:type="spellStart"/>
            <w:r w:rsidRPr="002514C7">
              <w:rPr>
                <w:rFonts w:ascii="Times New Roman" w:hAnsi="Times New Roman" w:cs="Times New Roman"/>
                <w:sz w:val="22"/>
                <w:szCs w:val="22"/>
                <w:lang w:eastAsia="en-US"/>
              </w:rPr>
              <w:t>Оче</w:t>
            </w:r>
            <w:proofErr w:type="spellEnd"/>
            <w:r w:rsidRPr="002514C7">
              <w:rPr>
                <w:rFonts w:ascii="Times New Roman" w:hAnsi="Times New Roman" w:cs="Times New Roman"/>
                <w:sz w:val="22"/>
                <w:szCs w:val="22"/>
                <w:lang w:eastAsia="en-US"/>
              </w:rPr>
              <w:t>-</w:t>
            </w:r>
            <w:proofErr w:type="spellStart"/>
            <w:r w:rsidRPr="002514C7">
              <w:rPr>
                <w:rFonts w:ascii="Times New Roman" w:hAnsi="Times New Roman" w:cs="Times New Roman"/>
                <w:sz w:val="22"/>
                <w:szCs w:val="22"/>
                <w:lang w:eastAsia="en-US"/>
              </w:rPr>
              <w:t>ред</w:t>
            </w:r>
            <w:proofErr w:type="spellEnd"/>
            <w:r w:rsidRPr="002514C7">
              <w:rPr>
                <w:rFonts w:ascii="Times New Roman" w:hAnsi="Times New Roman" w:cs="Times New Roman"/>
                <w:sz w:val="22"/>
                <w:szCs w:val="22"/>
                <w:lang w:eastAsia="en-US"/>
              </w:rPr>
              <w:t>-ной финансовый год</w:t>
            </w:r>
          </w:p>
        </w:tc>
        <w:tc>
          <w:tcPr>
            <w:tcW w:w="85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1-й год планового периода</w:t>
            </w:r>
          </w:p>
        </w:tc>
        <w:tc>
          <w:tcPr>
            <w:tcW w:w="99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2-й год планового периода</w:t>
            </w:r>
          </w:p>
        </w:tc>
        <w:tc>
          <w:tcPr>
            <w:tcW w:w="85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3-й год планового периода</w:t>
            </w:r>
          </w:p>
        </w:tc>
        <w:tc>
          <w:tcPr>
            <w:tcW w:w="85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4-йт год планового периода</w:t>
            </w:r>
          </w:p>
        </w:tc>
      </w:tr>
      <w:tr w:rsidR="00662374" w:rsidRPr="002514C7" w:rsidTr="000A751E">
        <w:tc>
          <w:tcPr>
            <w:tcW w:w="566"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1</w:t>
            </w:r>
          </w:p>
        </w:tc>
        <w:tc>
          <w:tcPr>
            <w:tcW w:w="213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2</w:t>
            </w:r>
          </w:p>
        </w:tc>
        <w:tc>
          <w:tcPr>
            <w:tcW w:w="69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3</w:t>
            </w:r>
          </w:p>
        </w:tc>
        <w:tc>
          <w:tcPr>
            <w:tcW w:w="993"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4</w:t>
            </w:r>
          </w:p>
        </w:tc>
        <w:tc>
          <w:tcPr>
            <w:tcW w:w="3332"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5</w:t>
            </w:r>
          </w:p>
        </w:tc>
        <w:tc>
          <w:tcPr>
            <w:tcW w:w="919"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6</w:t>
            </w:r>
          </w:p>
        </w:tc>
        <w:tc>
          <w:tcPr>
            <w:tcW w:w="1134"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7</w:t>
            </w:r>
          </w:p>
        </w:tc>
        <w:tc>
          <w:tcPr>
            <w:tcW w:w="86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12</w:t>
            </w:r>
          </w:p>
        </w:tc>
      </w:tr>
      <w:tr w:rsidR="00662374" w:rsidRPr="002514C7" w:rsidTr="000A751E">
        <w:trPr>
          <w:gridAfter w:val="14"/>
          <w:wAfter w:w="13624" w:type="dxa"/>
        </w:trPr>
        <w:tc>
          <w:tcPr>
            <w:tcW w:w="566" w:type="dxa"/>
            <w:tcBorders>
              <w:top w:val="single" w:sz="4" w:space="0" w:color="auto"/>
              <w:left w:val="single" w:sz="4" w:space="0" w:color="auto"/>
              <w:bottom w:val="nil"/>
              <w:right w:val="single" w:sz="4" w:space="0" w:color="auto"/>
            </w:tcBorders>
          </w:tcPr>
          <w:p w:rsidR="00662374" w:rsidRPr="002514C7" w:rsidRDefault="00662374" w:rsidP="002514C7">
            <w:pPr>
              <w:pStyle w:val="1"/>
              <w:shd w:val="clear" w:color="auto" w:fill="FFFFFF" w:themeFill="background1"/>
              <w:spacing w:line="276" w:lineRule="auto"/>
              <w:rPr>
                <w:sz w:val="22"/>
                <w:szCs w:val="22"/>
                <w:lang w:eastAsia="en-US"/>
              </w:rPr>
            </w:pPr>
          </w:p>
        </w:tc>
      </w:tr>
      <w:tr w:rsidR="00662374" w:rsidRPr="002514C7" w:rsidTr="000A751E">
        <w:tc>
          <w:tcPr>
            <w:tcW w:w="566" w:type="dxa"/>
            <w:vMerge w:val="restart"/>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1.</w:t>
            </w:r>
          </w:p>
        </w:tc>
        <w:tc>
          <w:tcPr>
            <w:tcW w:w="2137" w:type="dxa"/>
            <w:vMerge w:val="restart"/>
            <w:tcBorders>
              <w:top w:val="single" w:sz="4" w:space="0" w:color="auto"/>
              <w:left w:val="single" w:sz="4" w:space="0" w:color="auto"/>
              <w:bottom w:val="nil"/>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 xml:space="preserve">Развитие экономического потенциала Серебряно-Прудского муниципального района Московской </w:t>
            </w:r>
            <w:proofErr w:type="spellStart"/>
            <w:r w:rsidRPr="002514C7">
              <w:rPr>
                <w:rFonts w:ascii="Times New Roman" w:hAnsi="Times New Roman" w:cs="Times New Roman"/>
                <w:sz w:val="22"/>
                <w:szCs w:val="22"/>
                <w:lang w:eastAsia="en-US"/>
              </w:rPr>
              <w:t>области</w:t>
            </w:r>
            <w:proofErr w:type="gramStart"/>
            <w:r w:rsidRPr="002514C7">
              <w:rPr>
                <w:rFonts w:ascii="Times New Roman" w:hAnsi="Times New Roman" w:cs="Times New Roman"/>
                <w:sz w:val="22"/>
                <w:szCs w:val="22"/>
                <w:lang w:eastAsia="en-US"/>
              </w:rPr>
              <w:t>,с</w:t>
            </w:r>
            <w:proofErr w:type="gramEnd"/>
            <w:r w:rsidRPr="002514C7">
              <w:rPr>
                <w:rFonts w:ascii="Times New Roman" w:hAnsi="Times New Roman" w:cs="Times New Roman"/>
                <w:sz w:val="22"/>
                <w:szCs w:val="22"/>
                <w:lang w:eastAsia="en-US"/>
              </w:rPr>
              <w:t>пособствующих</w:t>
            </w:r>
            <w:proofErr w:type="spellEnd"/>
            <w:r w:rsidRPr="002514C7">
              <w:rPr>
                <w:rFonts w:ascii="Times New Roman" w:hAnsi="Times New Roman" w:cs="Times New Roman"/>
                <w:sz w:val="22"/>
                <w:szCs w:val="22"/>
                <w:lang w:eastAsia="en-US"/>
              </w:rPr>
              <w:t xml:space="preserve"> созданию </w:t>
            </w:r>
            <w:r w:rsidRPr="002514C7">
              <w:rPr>
                <w:rFonts w:ascii="Times New Roman" w:hAnsi="Times New Roman" w:cs="Times New Roman"/>
                <w:sz w:val="22"/>
                <w:szCs w:val="22"/>
                <w:lang w:eastAsia="en-US"/>
              </w:rPr>
              <w:lastRenderedPageBreak/>
              <w:t>новых рабочих мест.</w:t>
            </w:r>
          </w:p>
        </w:tc>
        <w:tc>
          <w:tcPr>
            <w:tcW w:w="1288" w:type="dxa"/>
            <w:gridSpan w:val="2"/>
            <w:vMerge w:val="restart"/>
            <w:tcBorders>
              <w:top w:val="single" w:sz="4" w:space="0" w:color="auto"/>
              <w:left w:val="single" w:sz="4" w:space="0" w:color="auto"/>
              <w:bottom w:val="nil"/>
              <w:right w:val="nil"/>
            </w:tcBorders>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p>
        </w:tc>
        <w:tc>
          <w:tcPr>
            <w:tcW w:w="1288" w:type="dxa"/>
            <w:gridSpan w:val="2"/>
            <w:vMerge w:val="restart"/>
            <w:tcBorders>
              <w:top w:val="single" w:sz="4" w:space="0" w:color="auto"/>
              <w:left w:val="single" w:sz="4" w:space="0" w:color="auto"/>
              <w:bottom w:val="nil"/>
              <w:right w:val="nil"/>
            </w:tcBorders>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p>
        </w:tc>
        <w:tc>
          <w:tcPr>
            <w:tcW w:w="2446" w:type="dxa"/>
            <w:tcBorders>
              <w:top w:val="single" w:sz="4" w:space="0" w:color="auto"/>
              <w:left w:val="single" w:sz="4" w:space="0" w:color="auto"/>
              <w:bottom w:val="nil"/>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 xml:space="preserve">Среднемесячная начисленная заработная плата </w:t>
            </w:r>
            <w:proofErr w:type="spellStart"/>
            <w:r w:rsidRPr="002514C7">
              <w:rPr>
                <w:rFonts w:ascii="Times New Roman" w:hAnsi="Times New Roman" w:cs="Times New Roman"/>
                <w:sz w:val="22"/>
                <w:szCs w:val="22"/>
                <w:lang w:eastAsia="en-US"/>
              </w:rPr>
              <w:t>работников</w:t>
            </w:r>
            <w:proofErr w:type="gramStart"/>
            <w:r w:rsidRPr="002514C7">
              <w:rPr>
                <w:rFonts w:ascii="Times New Roman" w:hAnsi="Times New Roman" w:cs="Times New Roman"/>
                <w:sz w:val="22"/>
                <w:szCs w:val="22"/>
                <w:lang w:eastAsia="en-US"/>
              </w:rPr>
              <w:t>,н</w:t>
            </w:r>
            <w:proofErr w:type="gramEnd"/>
            <w:r w:rsidRPr="002514C7">
              <w:rPr>
                <w:rFonts w:ascii="Times New Roman" w:hAnsi="Times New Roman" w:cs="Times New Roman"/>
                <w:sz w:val="22"/>
                <w:szCs w:val="22"/>
                <w:lang w:eastAsia="en-US"/>
              </w:rPr>
              <w:t>е</w:t>
            </w:r>
            <w:proofErr w:type="spellEnd"/>
            <w:r w:rsidRPr="002514C7">
              <w:rPr>
                <w:rFonts w:ascii="Times New Roman" w:hAnsi="Times New Roman" w:cs="Times New Roman"/>
                <w:sz w:val="22"/>
                <w:szCs w:val="22"/>
                <w:lang w:eastAsia="en-US"/>
              </w:rPr>
              <w:t xml:space="preserve"> относящихся к субъектам малого предпринимательства, средняя численность работников которых </w:t>
            </w:r>
            <w:r w:rsidRPr="002514C7">
              <w:rPr>
                <w:rFonts w:ascii="Times New Roman" w:hAnsi="Times New Roman" w:cs="Times New Roman"/>
                <w:sz w:val="22"/>
                <w:szCs w:val="22"/>
                <w:lang w:eastAsia="en-US"/>
              </w:rPr>
              <w:lastRenderedPageBreak/>
              <w:t>превышает 15 человек</w:t>
            </w:r>
          </w:p>
        </w:tc>
        <w:tc>
          <w:tcPr>
            <w:tcW w:w="919"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proofErr w:type="spellStart"/>
            <w:proofErr w:type="gramStart"/>
            <w:r w:rsidRPr="002514C7">
              <w:rPr>
                <w:sz w:val="22"/>
                <w:szCs w:val="22"/>
                <w:lang w:eastAsia="en-US"/>
              </w:rPr>
              <w:lastRenderedPageBreak/>
              <w:t>руб</w:t>
            </w:r>
            <w:proofErr w:type="spellEnd"/>
            <w:r w:rsidRPr="002514C7">
              <w:rPr>
                <w:sz w:val="22"/>
                <w:szCs w:val="22"/>
                <w:lang w:eastAsia="en-US"/>
              </w:rPr>
              <w:t>-лей</w:t>
            </w:r>
            <w:proofErr w:type="gramEnd"/>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27957</w:t>
            </w:r>
          </w:p>
        </w:tc>
        <w:tc>
          <w:tcPr>
            <w:tcW w:w="1010" w:type="dxa"/>
            <w:gridSpan w:val="2"/>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31942,2</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32772,7</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33657,6</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34667,3</w:t>
            </w:r>
          </w:p>
        </w:tc>
        <w:tc>
          <w:tcPr>
            <w:tcW w:w="850" w:type="dxa"/>
            <w:tcBorders>
              <w:top w:val="single" w:sz="4" w:space="0" w:color="auto"/>
              <w:left w:val="single" w:sz="4" w:space="0" w:color="auto"/>
              <w:bottom w:val="nil"/>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35880,7</w:t>
            </w:r>
          </w:p>
        </w:tc>
      </w:tr>
      <w:tr w:rsidR="00662374" w:rsidRPr="002514C7" w:rsidTr="000A751E">
        <w:tc>
          <w:tcPr>
            <w:tcW w:w="566"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137"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446" w:type="dxa"/>
            <w:tcBorders>
              <w:top w:val="single" w:sz="4" w:space="0" w:color="auto"/>
              <w:left w:val="single" w:sz="4" w:space="0" w:color="auto"/>
              <w:bottom w:val="nil"/>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Инвестиции в основной капитал за счет всех источников финансирования в ценах соответствующих лет,</w:t>
            </w:r>
          </w:p>
          <w:p w:rsidR="00662374" w:rsidRPr="002514C7" w:rsidRDefault="00662374" w:rsidP="002514C7">
            <w:pPr>
              <w:shd w:val="clear" w:color="auto" w:fill="FFFFFF" w:themeFill="background1"/>
              <w:rPr>
                <w:rFonts w:ascii="Times New Roman" w:hAnsi="Times New Roman" w:cs="Times New Roman"/>
                <w:lang w:eastAsia="ru-RU"/>
              </w:rPr>
            </w:pPr>
            <w:r w:rsidRPr="002514C7">
              <w:rPr>
                <w:rFonts w:ascii="Times New Roman" w:hAnsi="Times New Roman" w:cs="Times New Roman"/>
                <w:lang w:eastAsia="ru-RU"/>
              </w:rPr>
              <w:t>в том числе:</w:t>
            </w:r>
          </w:p>
        </w:tc>
        <w:tc>
          <w:tcPr>
            <w:tcW w:w="919"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proofErr w:type="spellStart"/>
            <w:r w:rsidRPr="002514C7">
              <w:rPr>
                <w:sz w:val="22"/>
                <w:szCs w:val="22"/>
                <w:lang w:eastAsia="en-US"/>
              </w:rPr>
              <w:t>млн</w:t>
            </w:r>
            <w:proofErr w:type="gramStart"/>
            <w:r w:rsidRPr="002514C7">
              <w:rPr>
                <w:sz w:val="22"/>
                <w:szCs w:val="22"/>
                <w:lang w:eastAsia="en-US"/>
              </w:rPr>
              <w:t>.р</w:t>
            </w:r>
            <w:proofErr w:type="gramEnd"/>
            <w:r w:rsidRPr="002514C7">
              <w:rPr>
                <w:sz w:val="22"/>
                <w:szCs w:val="22"/>
                <w:lang w:eastAsia="en-US"/>
              </w:rPr>
              <w:t>ублей</w:t>
            </w:r>
            <w:proofErr w:type="spellEnd"/>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1460</w:t>
            </w:r>
          </w:p>
        </w:tc>
        <w:tc>
          <w:tcPr>
            <w:tcW w:w="1010" w:type="dxa"/>
            <w:gridSpan w:val="2"/>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1046,3</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1821,7</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1764,3</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1852,1</w:t>
            </w:r>
          </w:p>
        </w:tc>
        <w:tc>
          <w:tcPr>
            <w:tcW w:w="850" w:type="dxa"/>
            <w:tcBorders>
              <w:top w:val="single" w:sz="4" w:space="0" w:color="auto"/>
              <w:left w:val="single" w:sz="4" w:space="0" w:color="auto"/>
              <w:bottom w:val="nil"/>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1855,7</w:t>
            </w:r>
          </w:p>
        </w:tc>
      </w:tr>
      <w:tr w:rsidR="00662374" w:rsidRPr="002514C7" w:rsidTr="000A751E">
        <w:tc>
          <w:tcPr>
            <w:tcW w:w="566"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137"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446" w:type="dxa"/>
            <w:tcBorders>
              <w:top w:val="single" w:sz="4" w:space="0" w:color="auto"/>
              <w:left w:val="single" w:sz="4" w:space="0" w:color="auto"/>
              <w:bottom w:val="nil"/>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 xml:space="preserve">Инвестиции в основной капитал </w:t>
            </w:r>
            <w:proofErr w:type="gramStart"/>
            <w:r w:rsidRPr="002514C7">
              <w:rPr>
                <w:rFonts w:ascii="Times New Roman" w:hAnsi="Times New Roman" w:cs="Times New Roman"/>
                <w:sz w:val="22"/>
                <w:szCs w:val="22"/>
                <w:lang w:eastAsia="en-US"/>
              </w:rPr>
              <w:t xml:space="preserve">( </w:t>
            </w:r>
            <w:proofErr w:type="gramEnd"/>
            <w:r w:rsidRPr="002514C7">
              <w:rPr>
                <w:rFonts w:ascii="Times New Roman" w:hAnsi="Times New Roman" w:cs="Times New Roman"/>
                <w:sz w:val="22"/>
                <w:szCs w:val="22"/>
                <w:lang w:eastAsia="en-US"/>
              </w:rPr>
              <w:t>за исключением  бюджетных средств) без инвестиций на строительства жилья</w:t>
            </w:r>
          </w:p>
        </w:tc>
        <w:tc>
          <w:tcPr>
            <w:tcW w:w="919"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млн. рублей</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1383.9</w:t>
            </w:r>
          </w:p>
        </w:tc>
        <w:tc>
          <w:tcPr>
            <w:tcW w:w="1010" w:type="dxa"/>
            <w:gridSpan w:val="2"/>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 xml:space="preserve">        715</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1463</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1570</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1670</w:t>
            </w:r>
          </w:p>
        </w:tc>
        <w:tc>
          <w:tcPr>
            <w:tcW w:w="850" w:type="dxa"/>
            <w:tcBorders>
              <w:top w:val="single" w:sz="4" w:space="0" w:color="auto"/>
              <w:left w:val="single" w:sz="4" w:space="0" w:color="auto"/>
              <w:bottom w:val="nil"/>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1670</w:t>
            </w:r>
          </w:p>
        </w:tc>
      </w:tr>
      <w:tr w:rsidR="00662374" w:rsidRPr="002514C7" w:rsidTr="000A751E">
        <w:tc>
          <w:tcPr>
            <w:tcW w:w="566"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137"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446" w:type="dxa"/>
            <w:tcBorders>
              <w:top w:val="single" w:sz="4" w:space="0" w:color="auto"/>
              <w:left w:val="single" w:sz="4" w:space="0" w:color="auto"/>
              <w:bottom w:val="nil"/>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Инвестиции в основной капитал  за счет бюджетных средств</w:t>
            </w:r>
          </w:p>
        </w:tc>
        <w:tc>
          <w:tcPr>
            <w:tcW w:w="919"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млн. рублей</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76.1</w:t>
            </w:r>
          </w:p>
        </w:tc>
        <w:tc>
          <w:tcPr>
            <w:tcW w:w="1010" w:type="dxa"/>
            <w:gridSpan w:val="2"/>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11,3</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188,7</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4,30</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12,1</w:t>
            </w:r>
          </w:p>
        </w:tc>
        <w:tc>
          <w:tcPr>
            <w:tcW w:w="850" w:type="dxa"/>
            <w:tcBorders>
              <w:top w:val="single" w:sz="4" w:space="0" w:color="auto"/>
              <w:left w:val="single" w:sz="4" w:space="0" w:color="auto"/>
              <w:bottom w:val="nil"/>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5,7</w:t>
            </w:r>
          </w:p>
        </w:tc>
      </w:tr>
      <w:tr w:rsidR="00662374" w:rsidRPr="002514C7" w:rsidTr="000A751E">
        <w:tc>
          <w:tcPr>
            <w:tcW w:w="566"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137"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446" w:type="dxa"/>
            <w:tcBorders>
              <w:top w:val="single" w:sz="4" w:space="0" w:color="auto"/>
              <w:left w:val="single" w:sz="4" w:space="0" w:color="auto"/>
              <w:bottom w:val="nil"/>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Инвестиции в основной капитал, направленные на строительство жилья</w:t>
            </w:r>
          </w:p>
        </w:tc>
        <w:tc>
          <w:tcPr>
            <w:tcW w:w="919"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млн. рублей</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0</w:t>
            </w:r>
          </w:p>
        </w:tc>
        <w:tc>
          <w:tcPr>
            <w:tcW w:w="1010" w:type="dxa"/>
            <w:gridSpan w:val="2"/>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320,0</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170,0</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190,0</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170,0</w:t>
            </w:r>
          </w:p>
        </w:tc>
        <w:tc>
          <w:tcPr>
            <w:tcW w:w="850" w:type="dxa"/>
            <w:tcBorders>
              <w:top w:val="single" w:sz="4" w:space="0" w:color="auto"/>
              <w:left w:val="single" w:sz="4" w:space="0" w:color="auto"/>
              <w:bottom w:val="nil"/>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180,0</w:t>
            </w:r>
          </w:p>
        </w:tc>
      </w:tr>
      <w:tr w:rsidR="00662374" w:rsidRPr="002514C7" w:rsidTr="000A751E">
        <w:tc>
          <w:tcPr>
            <w:tcW w:w="566"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137"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446" w:type="dxa"/>
            <w:tcBorders>
              <w:top w:val="single" w:sz="4" w:space="0" w:color="auto"/>
              <w:left w:val="single" w:sz="4" w:space="0" w:color="auto"/>
              <w:bottom w:val="nil"/>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Количество рабочих мест  с размером среднемесячной заработной платы выше пятикратной величины прожиточного минимума для трудоспособного населения в Московской  области</w:t>
            </w:r>
          </w:p>
        </w:tc>
        <w:tc>
          <w:tcPr>
            <w:tcW w:w="919"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2"/>
                <w:szCs w:val="22"/>
                <w:lang w:eastAsia="en-US"/>
              </w:rPr>
            </w:pPr>
            <w:r w:rsidRPr="002514C7">
              <w:rPr>
                <w:sz w:val="22"/>
                <w:szCs w:val="22"/>
                <w:lang w:eastAsia="en-US"/>
              </w:rPr>
              <w:t>ед.</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7</w:t>
            </w:r>
          </w:p>
        </w:tc>
        <w:tc>
          <w:tcPr>
            <w:tcW w:w="1010" w:type="dxa"/>
            <w:gridSpan w:val="2"/>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sz w:val="20"/>
                <w:szCs w:val="20"/>
                <w:lang w:eastAsia="en-US"/>
              </w:rPr>
            </w:pPr>
            <w:r w:rsidRPr="002514C7">
              <w:rPr>
                <w:sz w:val="20"/>
                <w:szCs w:val="20"/>
                <w:lang w:eastAsia="en-US"/>
              </w:rPr>
              <w:t>8</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9</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10</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11</w:t>
            </w:r>
          </w:p>
        </w:tc>
        <w:tc>
          <w:tcPr>
            <w:tcW w:w="850" w:type="dxa"/>
            <w:tcBorders>
              <w:top w:val="single" w:sz="4" w:space="0" w:color="auto"/>
              <w:left w:val="single" w:sz="4" w:space="0" w:color="auto"/>
              <w:bottom w:val="nil"/>
              <w:right w:val="single" w:sz="4" w:space="0" w:color="auto"/>
            </w:tcBorders>
            <w:hideMark/>
          </w:tcPr>
          <w:p w:rsidR="00662374" w:rsidRPr="002514C7" w:rsidRDefault="00662374" w:rsidP="002514C7">
            <w:pPr>
              <w:pStyle w:val="aff6"/>
              <w:shd w:val="clear" w:color="auto" w:fill="FFFFFF" w:themeFill="background1"/>
              <w:spacing w:line="276" w:lineRule="auto"/>
              <w:jc w:val="center"/>
              <w:rPr>
                <w:sz w:val="20"/>
                <w:szCs w:val="20"/>
                <w:lang w:eastAsia="en-US"/>
              </w:rPr>
            </w:pPr>
            <w:r w:rsidRPr="002514C7">
              <w:rPr>
                <w:sz w:val="20"/>
                <w:szCs w:val="20"/>
                <w:lang w:eastAsia="en-US"/>
              </w:rPr>
              <w:t>12</w:t>
            </w:r>
          </w:p>
        </w:tc>
      </w:tr>
      <w:tr w:rsidR="00662374" w:rsidRPr="002514C7" w:rsidTr="000A751E">
        <w:tc>
          <w:tcPr>
            <w:tcW w:w="566"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137"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2446" w:type="dxa"/>
            <w:tcBorders>
              <w:top w:val="single" w:sz="4" w:space="0" w:color="auto"/>
              <w:left w:val="single" w:sz="4" w:space="0" w:color="auto"/>
              <w:bottom w:val="nil"/>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Количество созданных рабочих мест, всего</w:t>
            </w:r>
          </w:p>
        </w:tc>
        <w:tc>
          <w:tcPr>
            <w:tcW w:w="919"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ед.</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200</w:t>
            </w:r>
          </w:p>
        </w:tc>
        <w:tc>
          <w:tcPr>
            <w:tcW w:w="1010" w:type="dxa"/>
            <w:gridSpan w:val="2"/>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100</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10</w:t>
            </w:r>
          </w:p>
        </w:tc>
        <w:tc>
          <w:tcPr>
            <w:tcW w:w="992"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sz w:val="20"/>
                <w:szCs w:val="20"/>
                <w:lang w:eastAsia="en-US"/>
              </w:rPr>
            </w:pPr>
            <w:r w:rsidRPr="002514C7">
              <w:rPr>
                <w:rFonts w:ascii="Times New Roman" w:hAnsi="Times New Roman" w:cs="Times New Roman"/>
                <w:sz w:val="20"/>
                <w:szCs w:val="20"/>
                <w:lang w:eastAsia="en-US"/>
              </w:rPr>
              <w:t>20</w:t>
            </w:r>
          </w:p>
        </w:tc>
        <w:tc>
          <w:tcPr>
            <w:tcW w:w="851" w:type="dxa"/>
            <w:tcBorders>
              <w:top w:val="single" w:sz="4" w:space="0" w:color="auto"/>
              <w:left w:val="single" w:sz="4" w:space="0" w:color="auto"/>
              <w:bottom w:val="nil"/>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30</w:t>
            </w:r>
          </w:p>
        </w:tc>
        <w:tc>
          <w:tcPr>
            <w:tcW w:w="850" w:type="dxa"/>
            <w:tcBorders>
              <w:top w:val="single" w:sz="4" w:space="0" w:color="auto"/>
              <w:left w:val="single" w:sz="4" w:space="0" w:color="auto"/>
              <w:bottom w:val="nil"/>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40</w:t>
            </w:r>
          </w:p>
        </w:tc>
      </w:tr>
      <w:tr w:rsidR="00662374" w:rsidRPr="002514C7" w:rsidTr="000A751E">
        <w:tc>
          <w:tcPr>
            <w:tcW w:w="566" w:type="dxa"/>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2137" w:type="dxa"/>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vMerge/>
            <w:tcBorders>
              <w:top w:val="single" w:sz="4" w:space="0" w:color="auto"/>
              <w:left w:val="single" w:sz="4" w:space="0" w:color="auto"/>
              <w:bottom w:val="nil"/>
              <w:right w:val="nil"/>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rPr>
            </w:pPr>
          </w:p>
        </w:tc>
        <w:tc>
          <w:tcPr>
            <w:tcW w:w="1288" w:type="dxa"/>
            <w:gridSpan w:val="2"/>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2446" w:type="dxa"/>
            <w:tcBorders>
              <w:top w:val="single" w:sz="4" w:space="0" w:color="auto"/>
              <w:left w:val="single" w:sz="4" w:space="0" w:color="auto"/>
              <w:bottom w:val="single" w:sz="4" w:space="0" w:color="auto"/>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Количество созданных рабочих мест с размером среднемесячной заработной платы выше пятикратной величины прожиточного минимума для трудоспособного населения в Московской области</w:t>
            </w:r>
          </w:p>
        </w:tc>
        <w:tc>
          <w:tcPr>
            <w:tcW w:w="919"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ед.</w:t>
            </w:r>
          </w:p>
        </w:tc>
        <w:tc>
          <w:tcPr>
            <w:tcW w:w="992"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sz w:val="20"/>
                <w:szCs w:val="20"/>
                <w:lang w:eastAsia="en-US"/>
              </w:rPr>
            </w:pPr>
            <w:r w:rsidRPr="002514C7">
              <w:rPr>
                <w:rFonts w:ascii="Times New Roman" w:hAnsi="Times New Roman" w:cs="Times New Roman"/>
                <w:sz w:val="20"/>
                <w:szCs w:val="20"/>
                <w:lang w:eastAsia="en-US"/>
              </w:rPr>
              <w:t xml:space="preserve">       10</w:t>
            </w:r>
          </w:p>
        </w:tc>
        <w:tc>
          <w:tcPr>
            <w:tcW w:w="1010" w:type="dxa"/>
            <w:gridSpan w:val="2"/>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11</w:t>
            </w:r>
          </w:p>
        </w:tc>
        <w:tc>
          <w:tcPr>
            <w:tcW w:w="851"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12</w:t>
            </w:r>
          </w:p>
        </w:tc>
        <w:tc>
          <w:tcPr>
            <w:tcW w:w="992"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13</w:t>
            </w:r>
          </w:p>
        </w:tc>
        <w:tc>
          <w:tcPr>
            <w:tcW w:w="851"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0"/>
                <w:szCs w:val="20"/>
                <w:lang w:eastAsia="en-US"/>
              </w:rPr>
            </w:pPr>
            <w:r w:rsidRPr="002514C7">
              <w:rPr>
                <w:rFonts w:ascii="Times New Roman" w:hAnsi="Times New Roman" w:cs="Times New Roman"/>
                <w:sz w:val="20"/>
                <w:szCs w:val="20"/>
                <w:lang w:eastAsia="en-US"/>
              </w:rPr>
              <w:t>15</w:t>
            </w:r>
          </w:p>
        </w:tc>
      </w:tr>
      <w:tr w:rsidR="00662374" w:rsidRPr="002514C7" w:rsidTr="000A751E">
        <w:tc>
          <w:tcPr>
            <w:tcW w:w="566" w:type="dxa"/>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2137" w:type="dxa"/>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1288" w:type="dxa"/>
            <w:gridSpan w:val="2"/>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1288" w:type="dxa"/>
            <w:gridSpan w:val="2"/>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2446" w:type="dxa"/>
            <w:tcBorders>
              <w:top w:val="single" w:sz="4" w:space="0" w:color="auto"/>
              <w:left w:val="single" w:sz="4" w:space="0" w:color="auto"/>
              <w:bottom w:val="single" w:sz="4" w:space="0" w:color="auto"/>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Темп роста отгруженных товаров собственного производства, выполненных работ и услуг собственными силами по промышленным видам деятельности</w:t>
            </w:r>
          </w:p>
        </w:tc>
        <w:tc>
          <w:tcPr>
            <w:tcW w:w="919"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 xml:space="preserve"> в процентах к предыдущему периоду.</w:t>
            </w:r>
          </w:p>
        </w:tc>
        <w:tc>
          <w:tcPr>
            <w:tcW w:w="992"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95,9</w:t>
            </w:r>
          </w:p>
        </w:tc>
        <w:tc>
          <w:tcPr>
            <w:tcW w:w="1010" w:type="dxa"/>
            <w:gridSpan w:val="2"/>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112,2</w:t>
            </w:r>
          </w:p>
        </w:tc>
        <w:tc>
          <w:tcPr>
            <w:tcW w:w="851"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107,5</w:t>
            </w:r>
          </w:p>
        </w:tc>
        <w:tc>
          <w:tcPr>
            <w:tcW w:w="992"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101,3</w:t>
            </w:r>
          </w:p>
        </w:tc>
        <w:tc>
          <w:tcPr>
            <w:tcW w:w="851"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101</w:t>
            </w:r>
          </w:p>
        </w:tc>
        <w:tc>
          <w:tcPr>
            <w:tcW w:w="85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102</w:t>
            </w:r>
          </w:p>
        </w:tc>
      </w:tr>
      <w:tr w:rsidR="00662374" w:rsidRPr="002514C7" w:rsidTr="000A751E">
        <w:tc>
          <w:tcPr>
            <w:tcW w:w="566" w:type="dxa"/>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2137" w:type="dxa"/>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1288" w:type="dxa"/>
            <w:gridSpan w:val="2"/>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1288" w:type="dxa"/>
            <w:gridSpan w:val="2"/>
            <w:tcBorders>
              <w:top w:val="nil"/>
              <w:left w:val="single" w:sz="4" w:space="0" w:color="auto"/>
              <w:bottom w:val="nil"/>
              <w:right w:val="nil"/>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2446" w:type="dxa"/>
            <w:tcBorders>
              <w:top w:val="single" w:sz="4" w:space="0" w:color="auto"/>
              <w:left w:val="single" w:sz="4" w:space="0" w:color="auto"/>
              <w:bottom w:val="single" w:sz="4" w:space="0" w:color="auto"/>
              <w:right w:val="nil"/>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Объем отгруженной продукции высокотехнологичных и наукоемких видов экономической деятельности по крупным и средним организациям</w:t>
            </w:r>
          </w:p>
        </w:tc>
        <w:tc>
          <w:tcPr>
            <w:tcW w:w="919"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млн. рублей</w:t>
            </w:r>
          </w:p>
        </w:tc>
        <w:tc>
          <w:tcPr>
            <w:tcW w:w="992"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40.6</w:t>
            </w:r>
          </w:p>
        </w:tc>
        <w:tc>
          <w:tcPr>
            <w:tcW w:w="1010" w:type="dxa"/>
            <w:gridSpan w:val="2"/>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0</w:t>
            </w:r>
          </w:p>
        </w:tc>
        <w:tc>
          <w:tcPr>
            <w:tcW w:w="851"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0</w:t>
            </w:r>
          </w:p>
        </w:tc>
        <w:tc>
          <w:tcPr>
            <w:tcW w:w="992"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0</w:t>
            </w:r>
          </w:p>
        </w:tc>
        <w:tc>
          <w:tcPr>
            <w:tcW w:w="851"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sz w:val="22"/>
                <w:szCs w:val="22"/>
                <w:lang w:eastAsia="en-US"/>
              </w:rPr>
            </w:pPr>
            <w:r w:rsidRPr="002514C7">
              <w:rPr>
                <w:rFonts w:ascii="Times New Roman" w:hAnsi="Times New Roman" w:cs="Times New Roman"/>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22"/>
                <w:szCs w:val="22"/>
                <w:lang w:eastAsia="en-US"/>
              </w:rPr>
            </w:pPr>
            <w:r w:rsidRPr="002514C7">
              <w:rPr>
                <w:rFonts w:ascii="Times New Roman" w:hAnsi="Times New Roman" w:cs="Times New Roman"/>
                <w:sz w:val="22"/>
                <w:szCs w:val="22"/>
                <w:lang w:eastAsia="en-US"/>
              </w:rPr>
              <w:t>0</w:t>
            </w:r>
          </w:p>
        </w:tc>
      </w:tr>
      <w:tr w:rsidR="000A751E" w:rsidRPr="002514C7" w:rsidTr="000A751E">
        <w:tc>
          <w:tcPr>
            <w:tcW w:w="566" w:type="dxa"/>
            <w:tcBorders>
              <w:top w:val="nil"/>
              <w:left w:val="single" w:sz="4" w:space="0" w:color="auto"/>
              <w:bottom w:val="single" w:sz="4" w:space="0" w:color="auto"/>
              <w:right w:val="nil"/>
            </w:tcBorders>
          </w:tcPr>
          <w:p w:rsidR="000A751E" w:rsidRPr="002514C7" w:rsidRDefault="000A751E"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2137" w:type="dxa"/>
            <w:tcBorders>
              <w:top w:val="nil"/>
              <w:left w:val="single" w:sz="4" w:space="0" w:color="auto"/>
              <w:bottom w:val="single" w:sz="4" w:space="0" w:color="auto"/>
              <w:right w:val="nil"/>
            </w:tcBorders>
          </w:tcPr>
          <w:p w:rsidR="000A751E" w:rsidRPr="002514C7" w:rsidRDefault="000A751E"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1288" w:type="dxa"/>
            <w:gridSpan w:val="2"/>
            <w:tcBorders>
              <w:top w:val="nil"/>
              <w:left w:val="single" w:sz="4" w:space="0" w:color="auto"/>
              <w:bottom w:val="single" w:sz="4" w:space="0" w:color="auto"/>
              <w:right w:val="nil"/>
            </w:tcBorders>
          </w:tcPr>
          <w:p w:rsidR="000A751E" w:rsidRPr="002514C7" w:rsidRDefault="000A751E"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1288" w:type="dxa"/>
            <w:gridSpan w:val="2"/>
            <w:tcBorders>
              <w:top w:val="nil"/>
              <w:left w:val="single" w:sz="4" w:space="0" w:color="auto"/>
              <w:bottom w:val="single" w:sz="4" w:space="0" w:color="auto"/>
              <w:right w:val="nil"/>
            </w:tcBorders>
          </w:tcPr>
          <w:p w:rsidR="000A751E" w:rsidRPr="002514C7" w:rsidRDefault="000A751E" w:rsidP="002514C7">
            <w:pPr>
              <w:pStyle w:val="aff6"/>
              <w:shd w:val="clear" w:color="auto" w:fill="FFFFFF" w:themeFill="background1"/>
              <w:spacing w:line="276" w:lineRule="auto"/>
              <w:rPr>
                <w:rFonts w:ascii="Times New Roman" w:hAnsi="Times New Roman" w:cs="Times New Roman"/>
                <w:sz w:val="22"/>
                <w:szCs w:val="22"/>
                <w:lang w:eastAsia="en-US"/>
              </w:rPr>
            </w:pPr>
          </w:p>
        </w:tc>
        <w:tc>
          <w:tcPr>
            <w:tcW w:w="2446" w:type="dxa"/>
            <w:tcBorders>
              <w:top w:val="single" w:sz="4" w:space="0" w:color="auto"/>
              <w:left w:val="single" w:sz="4" w:space="0" w:color="auto"/>
              <w:bottom w:val="single" w:sz="4" w:space="0" w:color="auto"/>
              <w:right w:val="nil"/>
            </w:tcBorders>
          </w:tcPr>
          <w:p w:rsidR="000A751E" w:rsidRPr="002514C7" w:rsidRDefault="000A751E" w:rsidP="002514C7">
            <w:pPr>
              <w:pStyle w:val="afff"/>
              <w:shd w:val="clear" w:color="auto" w:fill="FFFFFF" w:themeFill="background1"/>
              <w:rPr>
                <w:rFonts w:ascii="Times New Roman" w:hAnsi="Times New Roman" w:cs="Times New Roman"/>
              </w:rPr>
            </w:pPr>
            <w:r w:rsidRPr="002514C7">
              <w:rPr>
                <w:rFonts w:ascii="Times New Roman" w:hAnsi="Times New Roman" w:cs="Times New Roman"/>
              </w:rPr>
              <w:t xml:space="preserve">Уровень безработицы (по методологии </w:t>
            </w:r>
            <w:r w:rsidRPr="002514C7">
              <w:rPr>
                <w:rFonts w:ascii="Times New Roman" w:hAnsi="Times New Roman" w:cs="Times New Roman"/>
              </w:rPr>
              <w:lastRenderedPageBreak/>
              <w:t>Международной организации труда) в среднем за год</w:t>
            </w:r>
          </w:p>
        </w:tc>
        <w:tc>
          <w:tcPr>
            <w:tcW w:w="919" w:type="dxa"/>
            <w:tcBorders>
              <w:top w:val="single" w:sz="4" w:space="0" w:color="auto"/>
              <w:left w:val="single" w:sz="4" w:space="0" w:color="auto"/>
              <w:bottom w:val="single" w:sz="4" w:space="0" w:color="auto"/>
              <w:right w:val="nil"/>
            </w:tcBorders>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lastRenderedPageBreak/>
              <w:t>проценты</w:t>
            </w:r>
          </w:p>
        </w:tc>
        <w:tc>
          <w:tcPr>
            <w:tcW w:w="992" w:type="dxa"/>
            <w:tcBorders>
              <w:top w:val="single" w:sz="4" w:space="0" w:color="auto"/>
              <w:left w:val="single" w:sz="4" w:space="0" w:color="auto"/>
              <w:bottom w:val="single" w:sz="4" w:space="0" w:color="auto"/>
              <w:right w:val="nil"/>
            </w:tcBorders>
          </w:tcPr>
          <w:p w:rsidR="000A751E" w:rsidRPr="002514C7" w:rsidRDefault="005075D3"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5,4</w:t>
            </w:r>
          </w:p>
        </w:tc>
        <w:tc>
          <w:tcPr>
            <w:tcW w:w="1010" w:type="dxa"/>
            <w:gridSpan w:val="2"/>
            <w:tcBorders>
              <w:top w:val="single" w:sz="4" w:space="0" w:color="auto"/>
              <w:left w:val="single" w:sz="4" w:space="0" w:color="auto"/>
              <w:bottom w:val="single" w:sz="4" w:space="0" w:color="auto"/>
              <w:right w:val="nil"/>
            </w:tcBorders>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6,1</w:t>
            </w:r>
          </w:p>
        </w:tc>
        <w:tc>
          <w:tcPr>
            <w:tcW w:w="851" w:type="dxa"/>
            <w:tcBorders>
              <w:top w:val="single" w:sz="4" w:space="0" w:color="auto"/>
              <w:left w:val="single" w:sz="4" w:space="0" w:color="auto"/>
              <w:bottom w:val="single" w:sz="4" w:space="0" w:color="auto"/>
              <w:right w:val="nil"/>
            </w:tcBorders>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6,0</w:t>
            </w:r>
          </w:p>
        </w:tc>
        <w:tc>
          <w:tcPr>
            <w:tcW w:w="992" w:type="dxa"/>
            <w:tcBorders>
              <w:top w:val="single" w:sz="4" w:space="0" w:color="auto"/>
              <w:left w:val="single" w:sz="4" w:space="0" w:color="auto"/>
              <w:bottom w:val="single" w:sz="4" w:space="0" w:color="auto"/>
              <w:right w:val="nil"/>
            </w:tcBorders>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5,9</w:t>
            </w:r>
          </w:p>
        </w:tc>
        <w:tc>
          <w:tcPr>
            <w:tcW w:w="851" w:type="dxa"/>
            <w:tcBorders>
              <w:top w:val="single" w:sz="4" w:space="0" w:color="auto"/>
              <w:left w:val="single" w:sz="4" w:space="0" w:color="auto"/>
              <w:bottom w:val="single" w:sz="4" w:space="0" w:color="auto"/>
              <w:right w:val="nil"/>
            </w:tcBorders>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5,8</w:t>
            </w:r>
          </w:p>
        </w:tc>
        <w:tc>
          <w:tcPr>
            <w:tcW w:w="850" w:type="dxa"/>
            <w:tcBorders>
              <w:top w:val="single" w:sz="4" w:space="0" w:color="auto"/>
              <w:left w:val="single" w:sz="4" w:space="0" w:color="auto"/>
              <w:bottom w:val="single" w:sz="4" w:space="0" w:color="auto"/>
              <w:right w:val="single" w:sz="4" w:space="0" w:color="auto"/>
            </w:tcBorders>
          </w:tcPr>
          <w:p w:rsidR="000A751E" w:rsidRPr="002514C7" w:rsidRDefault="000A751E" w:rsidP="002514C7">
            <w:pPr>
              <w:pStyle w:val="aff6"/>
              <w:shd w:val="clear" w:color="auto" w:fill="FFFFFF" w:themeFill="background1"/>
              <w:jc w:val="center"/>
              <w:rPr>
                <w:rFonts w:ascii="Times New Roman" w:hAnsi="Times New Roman" w:cs="Times New Roman"/>
              </w:rPr>
            </w:pPr>
            <w:r w:rsidRPr="002514C7">
              <w:rPr>
                <w:rFonts w:ascii="Times New Roman" w:hAnsi="Times New Roman" w:cs="Times New Roman"/>
              </w:rPr>
              <w:t>5,7</w:t>
            </w:r>
          </w:p>
        </w:tc>
      </w:tr>
    </w:tbl>
    <w:p w:rsidR="00A0617E" w:rsidRPr="002514C7" w:rsidRDefault="00662374" w:rsidP="002514C7">
      <w:pPr>
        <w:shd w:val="clear" w:color="auto" w:fill="FFFFFF" w:themeFill="background1"/>
        <w:spacing w:after="0"/>
        <w:ind w:firstLine="698"/>
        <w:jc w:val="center"/>
        <w:rPr>
          <w:rStyle w:val="a3"/>
          <w:rFonts w:ascii="Times New Roman" w:hAnsi="Times New Roman" w:cs="Times New Roman"/>
          <w:color w:val="000000"/>
          <w:sz w:val="28"/>
          <w:szCs w:val="28"/>
        </w:rPr>
      </w:pPr>
      <w:r w:rsidRPr="002514C7">
        <w:rPr>
          <w:rStyle w:val="a3"/>
          <w:rFonts w:ascii="Times New Roman" w:hAnsi="Times New Roman" w:cs="Times New Roman"/>
          <w:color w:val="000000"/>
          <w:sz w:val="28"/>
          <w:szCs w:val="28"/>
        </w:rPr>
        <w:lastRenderedPageBreak/>
        <w:t xml:space="preserve">                                                                                                                                               </w:t>
      </w:r>
    </w:p>
    <w:p w:rsidR="00A0617E" w:rsidRPr="002514C7" w:rsidRDefault="00A0617E" w:rsidP="002514C7">
      <w:pPr>
        <w:shd w:val="clear" w:color="auto" w:fill="FFFFFF" w:themeFill="background1"/>
        <w:spacing w:after="0"/>
        <w:ind w:firstLine="698"/>
        <w:jc w:val="center"/>
        <w:rPr>
          <w:rStyle w:val="a3"/>
          <w:rFonts w:ascii="Times New Roman" w:hAnsi="Times New Roman" w:cs="Times New Roman"/>
          <w:color w:val="000000"/>
          <w:sz w:val="28"/>
          <w:szCs w:val="28"/>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Pr="002514C7"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E96B4F" w:rsidRDefault="00E96B4F"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6E318A" w:rsidRDefault="006E318A"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6E318A" w:rsidRDefault="006E318A"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6E318A" w:rsidRPr="002514C7" w:rsidRDefault="006E318A"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p>
    <w:p w:rsidR="00A0617E" w:rsidRPr="002514C7" w:rsidRDefault="00A0617E"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r w:rsidRPr="002514C7">
        <w:rPr>
          <w:rStyle w:val="a3"/>
          <w:rFonts w:ascii="Times New Roman" w:hAnsi="Times New Roman" w:cs="Times New Roman"/>
          <w:b w:val="0"/>
          <w:sz w:val="24"/>
          <w:szCs w:val="24"/>
        </w:rPr>
        <w:lastRenderedPageBreak/>
        <w:t>Приложение № 2</w:t>
      </w:r>
    </w:p>
    <w:p w:rsidR="00A0617E" w:rsidRPr="002514C7" w:rsidRDefault="00A0617E"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 xml:space="preserve">«Создание условий для </w:t>
      </w:r>
      <w:proofErr w:type="gramStart"/>
      <w:r w:rsidRPr="002514C7">
        <w:rPr>
          <w:rFonts w:ascii="Times New Roman" w:eastAsia="Times New Roman" w:hAnsi="Times New Roman" w:cs="Times New Roman"/>
          <w:sz w:val="24"/>
          <w:szCs w:val="24"/>
          <w:lang w:eastAsia="ru-RU"/>
        </w:rPr>
        <w:t>устойчивого</w:t>
      </w:r>
      <w:proofErr w:type="gramEnd"/>
    </w:p>
    <w:p w:rsidR="00A0617E" w:rsidRPr="002514C7" w:rsidRDefault="00A0617E"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eastAsia="Times New Roman" w:hAnsi="Times New Roman" w:cs="Times New Roman"/>
          <w:sz w:val="24"/>
          <w:szCs w:val="24"/>
          <w:lang w:eastAsia="ru-RU"/>
        </w:rPr>
        <w:t xml:space="preserve"> экономического развития» </w:t>
      </w:r>
      <w:r w:rsidRPr="002514C7">
        <w:rPr>
          <w:rFonts w:ascii="Times New Roman" w:hAnsi="Times New Roman" w:cs="Times New Roman"/>
          <w:sz w:val="24"/>
          <w:szCs w:val="24"/>
        </w:rPr>
        <w:t>муниципальной программы</w:t>
      </w:r>
    </w:p>
    <w:p w:rsidR="00A0617E" w:rsidRPr="002514C7" w:rsidRDefault="00A0617E"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муниципального</w:t>
      </w:r>
    </w:p>
    <w:p w:rsidR="00A0617E" w:rsidRPr="002514C7" w:rsidRDefault="00A0617E"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района Московской области на 2015-2019 годы»</w:t>
      </w:r>
    </w:p>
    <w:p w:rsidR="00662374" w:rsidRPr="002514C7" w:rsidRDefault="00A0617E" w:rsidP="002514C7">
      <w:pPr>
        <w:shd w:val="clear" w:color="auto" w:fill="FFFFFF" w:themeFill="background1"/>
        <w:ind w:firstLine="698"/>
        <w:jc w:val="center"/>
        <w:rPr>
          <w:rFonts w:ascii="Times New Roman" w:hAnsi="Times New Roman" w:cs="Times New Roman"/>
          <w:b/>
          <w:sz w:val="28"/>
          <w:szCs w:val="28"/>
        </w:rPr>
      </w:pPr>
      <w:r w:rsidRPr="002514C7">
        <w:rPr>
          <w:rStyle w:val="a3"/>
          <w:rFonts w:ascii="Times New Roman" w:hAnsi="Times New Roman" w:cs="Times New Roman"/>
          <w:color w:val="000000"/>
          <w:sz w:val="24"/>
          <w:szCs w:val="24"/>
        </w:rPr>
        <w:t xml:space="preserve">                                                                                                                       </w:t>
      </w:r>
      <w:r w:rsidR="00662374" w:rsidRPr="002514C7">
        <w:rPr>
          <w:rStyle w:val="a3"/>
          <w:rFonts w:ascii="Times New Roman" w:hAnsi="Times New Roman" w:cs="Times New Roman"/>
          <w:color w:val="000000"/>
          <w:sz w:val="28"/>
          <w:szCs w:val="28"/>
        </w:rPr>
        <w:t xml:space="preserve">                                                                                                                                                                                                                                          </w:t>
      </w:r>
    </w:p>
    <w:p w:rsidR="00662374" w:rsidRPr="002514C7" w:rsidRDefault="00662374" w:rsidP="002514C7">
      <w:pPr>
        <w:pStyle w:val="aff7"/>
        <w:shd w:val="clear" w:color="auto" w:fill="FFFFFF" w:themeFill="background1"/>
        <w:tabs>
          <w:tab w:val="left" w:pos="9020"/>
        </w:tabs>
        <w:rPr>
          <w:rFonts w:ascii="Times New Roman" w:hAnsi="Times New Roman" w:cs="Times New Roman"/>
          <w:b/>
          <w:sz w:val="28"/>
          <w:szCs w:val="28"/>
        </w:rPr>
      </w:pPr>
      <w:r w:rsidRPr="002514C7">
        <w:rPr>
          <w:rStyle w:val="a3"/>
          <w:rFonts w:ascii="Times New Roman" w:hAnsi="Times New Roman" w:cs="Times New Roman"/>
          <w:color w:val="000000"/>
          <w:sz w:val="28"/>
          <w:szCs w:val="28"/>
        </w:rPr>
        <w:t xml:space="preserve">                                                                         Расчет финансовых ресурсов,</w:t>
      </w:r>
      <w:r w:rsidRPr="002514C7">
        <w:rPr>
          <w:rStyle w:val="a3"/>
          <w:rFonts w:ascii="Times New Roman" w:hAnsi="Times New Roman" w:cs="Times New Roman"/>
          <w:color w:val="000000"/>
          <w:sz w:val="28"/>
          <w:szCs w:val="28"/>
        </w:rPr>
        <w:tab/>
      </w:r>
    </w:p>
    <w:p w:rsidR="00662374" w:rsidRPr="002514C7" w:rsidRDefault="00662374" w:rsidP="002514C7">
      <w:pPr>
        <w:pStyle w:val="aff7"/>
        <w:shd w:val="clear" w:color="auto" w:fill="FFFFFF" w:themeFill="background1"/>
        <w:rPr>
          <w:rStyle w:val="a3"/>
          <w:bCs w:val="0"/>
          <w:color w:val="000000"/>
        </w:rPr>
      </w:pPr>
      <w:r w:rsidRPr="002514C7">
        <w:rPr>
          <w:rStyle w:val="a3"/>
          <w:rFonts w:ascii="Times New Roman" w:hAnsi="Times New Roman" w:cs="Times New Roman"/>
          <w:color w:val="000000"/>
          <w:sz w:val="28"/>
          <w:szCs w:val="28"/>
        </w:rPr>
        <w:t xml:space="preserve">                                            необходимых для реализации мероприятий подпрограммы</w:t>
      </w:r>
    </w:p>
    <w:p w:rsidR="00662374" w:rsidRPr="002514C7" w:rsidRDefault="00662374" w:rsidP="002514C7">
      <w:pPr>
        <w:shd w:val="clear" w:color="auto" w:fill="FFFFFF" w:themeFill="background1"/>
        <w:spacing w:after="0" w:line="240" w:lineRule="auto"/>
        <w:jc w:val="center"/>
        <w:rPr>
          <w:rFonts w:ascii="Times New Roman" w:eastAsia="Times New Roman" w:hAnsi="Times New Roman" w:cs="Times New Roman"/>
          <w:szCs w:val="28"/>
          <w:lang w:eastAsia="ru-RU"/>
        </w:rPr>
      </w:pPr>
      <w:r w:rsidRPr="002514C7">
        <w:rPr>
          <w:rFonts w:ascii="Times New Roman" w:eastAsia="Times New Roman" w:hAnsi="Times New Roman" w:cs="Times New Roman"/>
          <w:b/>
          <w:sz w:val="28"/>
          <w:szCs w:val="28"/>
          <w:lang w:eastAsia="ru-RU"/>
        </w:rPr>
        <w:t xml:space="preserve">«Создание условий для устойчивого экономического развития» » </w:t>
      </w:r>
    </w:p>
    <w:p w:rsidR="00662374" w:rsidRPr="002514C7" w:rsidRDefault="00662374" w:rsidP="002514C7">
      <w:pPr>
        <w:shd w:val="clear" w:color="auto" w:fill="FFFFFF" w:themeFill="background1"/>
        <w:ind w:firstLine="720"/>
        <w:jc w:val="both"/>
        <w:rPr>
          <w:sz w:val="24"/>
          <w:szCs w:val="24"/>
        </w:rPr>
      </w:pPr>
    </w:p>
    <w:tbl>
      <w:tblPr>
        <w:tblW w:w="1503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30"/>
        <w:gridCol w:w="3139"/>
        <w:gridCol w:w="2957"/>
        <w:gridCol w:w="992"/>
        <w:gridCol w:w="142"/>
        <w:gridCol w:w="1276"/>
        <w:gridCol w:w="1134"/>
        <w:gridCol w:w="992"/>
        <w:gridCol w:w="992"/>
        <w:gridCol w:w="1276"/>
      </w:tblGrid>
      <w:tr w:rsidR="00662374" w:rsidRPr="002514C7" w:rsidTr="004C45C3">
        <w:trPr>
          <w:trHeight w:val="270"/>
        </w:trPr>
        <w:tc>
          <w:tcPr>
            <w:tcW w:w="2128"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 xml:space="preserve">Наименование мероприятия подпрограммы </w:t>
            </w:r>
          </w:p>
        </w:tc>
        <w:tc>
          <w:tcPr>
            <w:tcW w:w="3138"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Источник финансирования</w:t>
            </w:r>
          </w:p>
        </w:tc>
        <w:tc>
          <w:tcPr>
            <w:tcW w:w="2956" w:type="dxa"/>
            <w:vMerge w:val="restart"/>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 xml:space="preserve">Расчет необходимых финансовых ресурсов на реализацию мероприятия </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p>
        </w:tc>
        <w:tc>
          <w:tcPr>
            <w:tcW w:w="992" w:type="dxa"/>
            <w:tcBorders>
              <w:top w:val="single" w:sz="4" w:space="0" w:color="auto"/>
              <w:left w:val="nil"/>
              <w:bottom w:val="nil"/>
              <w:right w:val="nil"/>
            </w:tcBorders>
          </w:tcPr>
          <w:p w:rsidR="00662374" w:rsidRPr="002514C7" w:rsidRDefault="00662374" w:rsidP="002514C7">
            <w:pPr>
              <w:shd w:val="clear" w:color="auto" w:fill="FFFFFF" w:themeFill="background1"/>
              <w:autoSpaceDN w:val="0"/>
              <w:jc w:val="center"/>
              <w:rPr>
                <w:rFonts w:ascii="Times New Roman" w:hAnsi="Times New Roman" w:cs="Times New Roman"/>
                <w:sz w:val="24"/>
                <w:szCs w:val="24"/>
              </w:rPr>
            </w:pPr>
          </w:p>
        </w:tc>
        <w:tc>
          <w:tcPr>
            <w:tcW w:w="4536" w:type="dxa"/>
            <w:gridSpan w:val="5"/>
            <w:tcBorders>
              <w:top w:val="single" w:sz="4" w:space="0" w:color="auto"/>
              <w:left w:val="nil"/>
              <w:bottom w:val="single" w:sz="4" w:space="0" w:color="auto"/>
              <w:right w:val="single" w:sz="4" w:space="0" w:color="auto"/>
            </w:tcBorders>
            <w:hideMark/>
          </w:tcPr>
          <w:p w:rsidR="00662374" w:rsidRPr="002514C7" w:rsidRDefault="00662374" w:rsidP="002514C7">
            <w:pPr>
              <w:shd w:val="clear" w:color="auto" w:fill="FFFFFF" w:themeFill="background1"/>
              <w:autoSpaceDN w:val="0"/>
              <w:jc w:val="both"/>
              <w:rPr>
                <w:rFonts w:ascii="Times New Roman" w:hAnsi="Times New Roman" w:cs="Times New Roman"/>
                <w:sz w:val="24"/>
                <w:szCs w:val="24"/>
              </w:rPr>
            </w:pPr>
            <w:r w:rsidRPr="002514C7">
              <w:rPr>
                <w:rFonts w:ascii="Times New Roman" w:hAnsi="Times New Roman" w:cs="Times New Roman"/>
                <w:sz w:val="24"/>
                <w:szCs w:val="24"/>
              </w:rPr>
              <w:t>Общий объем финансированных ресурсов необходимые для реализации мероприятия, в том числе по годам, тыс. руб.</w:t>
            </w:r>
          </w:p>
        </w:tc>
        <w:tc>
          <w:tcPr>
            <w:tcW w:w="1276" w:type="dxa"/>
            <w:vMerge w:val="restart"/>
            <w:tcBorders>
              <w:top w:val="single" w:sz="4" w:space="0" w:color="auto"/>
              <w:left w:val="nil"/>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Эксплуатационные расходы, возникающие в результате реализации мероприятия</w:t>
            </w:r>
          </w:p>
        </w:tc>
      </w:tr>
      <w:tr w:rsidR="00662374" w:rsidRPr="002514C7" w:rsidTr="004C45C3">
        <w:trPr>
          <w:trHeight w:val="825"/>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3138"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2956"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1134" w:type="dxa"/>
            <w:gridSpan w:val="2"/>
            <w:tcBorders>
              <w:top w:val="single" w:sz="4" w:space="0" w:color="auto"/>
              <w:left w:val="nil"/>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Очередной финансовый год</w:t>
            </w:r>
          </w:p>
        </w:tc>
        <w:tc>
          <w:tcPr>
            <w:tcW w:w="1276"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1-й год планового периода</w:t>
            </w:r>
          </w:p>
        </w:tc>
        <w:tc>
          <w:tcPr>
            <w:tcW w:w="1134" w:type="dxa"/>
            <w:tcBorders>
              <w:top w:val="single" w:sz="4" w:space="0" w:color="auto"/>
              <w:left w:val="single" w:sz="4" w:space="0" w:color="auto"/>
              <w:bottom w:val="single" w:sz="4" w:space="0" w:color="auto"/>
              <w:right w:val="nil"/>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2-й год планового периода</w:t>
            </w:r>
          </w:p>
        </w:tc>
        <w:tc>
          <w:tcPr>
            <w:tcW w:w="99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3-й год планового периода</w:t>
            </w:r>
          </w:p>
        </w:tc>
        <w:tc>
          <w:tcPr>
            <w:tcW w:w="99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4-й год планового периода</w:t>
            </w:r>
          </w:p>
        </w:tc>
        <w:tc>
          <w:tcPr>
            <w:tcW w:w="1276" w:type="dxa"/>
            <w:vMerge/>
            <w:tcBorders>
              <w:top w:val="single" w:sz="4" w:space="0" w:color="auto"/>
              <w:left w:val="nil"/>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r>
      <w:tr w:rsidR="00662374" w:rsidRPr="002514C7" w:rsidTr="004C45C3">
        <w:trPr>
          <w:trHeight w:val="4105"/>
        </w:trPr>
        <w:tc>
          <w:tcPr>
            <w:tcW w:w="2128"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Y="-190"/>
              <w:tblW w:w="339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4"/>
            </w:tblGrid>
            <w:tr w:rsidR="00662374" w:rsidRPr="002514C7" w:rsidTr="004C45C3">
              <w:trPr>
                <w:trHeight w:val="8496"/>
              </w:trPr>
              <w:tc>
                <w:tcPr>
                  <w:tcW w:w="3394" w:type="dxa"/>
                  <w:tcBorders>
                    <w:top w:val="single" w:sz="4" w:space="0" w:color="auto"/>
                    <w:left w:val="nil"/>
                    <w:bottom w:val="nil"/>
                    <w:right w:val="single" w:sz="4" w:space="0" w:color="auto"/>
                  </w:tcBorders>
                  <w:hideMark/>
                </w:tcPr>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lastRenderedPageBreak/>
                    <w:t>Реструктуризация</w:t>
                  </w:r>
                </w:p>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t>хозяйственного</w:t>
                  </w:r>
                </w:p>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t>комплекса.</w:t>
                  </w:r>
                </w:p>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t>Формирование</w:t>
                  </w:r>
                </w:p>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t>благоприятной</w:t>
                  </w:r>
                </w:p>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t>среды</w:t>
                  </w:r>
                </w:p>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t>для</w:t>
                  </w:r>
                </w:p>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t>привлечения</w:t>
                  </w:r>
                </w:p>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t>инвестиций.</w:t>
                  </w:r>
                </w:p>
              </w:tc>
            </w:tr>
          </w:tbl>
          <w:p w:rsidR="00662374" w:rsidRPr="002514C7" w:rsidRDefault="00662374" w:rsidP="002514C7">
            <w:pPr>
              <w:shd w:val="clear" w:color="auto" w:fill="FFFFFF" w:themeFill="background1"/>
              <w:spacing w:after="0"/>
              <w:rPr>
                <w:rFonts w:cs="Times New Roman"/>
              </w:rPr>
            </w:pPr>
          </w:p>
        </w:tc>
        <w:tc>
          <w:tcPr>
            <w:tcW w:w="313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r w:rsidRPr="002514C7">
              <w:rPr>
                <w:lang w:eastAsia="ru-RU"/>
              </w:rPr>
              <w:t xml:space="preserve">  Внебюджетные источники</w:t>
            </w: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tc>
        <w:tc>
          <w:tcPr>
            <w:tcW w:w="295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 xml:space="preserve">                     </w:t>
            </w: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r w:rsidRPr="002514C7">
              <w:rPr>
                <w:lang w:eastAsia="ru-RU"/>
              </w:rPr>
              <w:t xml:space="preserve">    Базовое значение показателя умножаем на индекс </w:t>
            </w:r>
            <w:proofErr w:type="gramStart"/>
            <w:r w:rsidRPr="002514C7">
              <w:rPr>
                <w:lang w:eastAsia="ru-RU"/>
              </w:rPr>
              <w:t>–д</w:t>
            </w:r>
            <w:proofErr w:type="gramEnd"/>
            <w:r w:rsidRPr="002514C7">
              <w:rPr>
                <w:lang w:eastAsia="ru-RU"/>
              </w:rPr>
              <w:t xml:space="preserve">ефлятор цен  и на индекс физического объема .              </w:t>
            </w:r>
          </w:p>
          <w:p w:rsidR="00662374" w:rsidRPr="002514C7" w:rsidRDefault="00662374" w:rsidP="002514C7">
            <w:pPr>
              <w:shd w:val="clear" w:color="auto" w:fill="FFFFFF" w:themeFill="background1"/>
              <w:rPr>
                <w:lang w:eastAsia="ru-RU"/>
              </w:rPr>
            </w:pPr>
            <w:r w:rsidRPr="002514C7">
              <w:rPr>
                <w:lang w:eastAsia="ru-RU"/>
              </w:rPr>
              <w:t xml:space="preserve">                   </w:t>
            </w: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r w:rsidRPr="002514C7">
              <w:rPr>
                <w:lang w:eastAsia="ru-RU"/>
              </w:rPr>
              <w:t xml:space="preserve">                       </w:t>
            </w:r>
          </w:p>
        </w:tc>
        <w:tc>
          <w:tcPr>
            <w:tcW w:w="1134" w:type="dxa"/>
            <w:gridSpan w:val="2"/>
            <w:tcBorders>
              <w:top w:val="single" w:sz="4" w:space="0" w:color="auto"/>
              <w:left w:val="nil"/>
              <w:bottom w:val="single" w:sz="4" w:space="0" w:color="auto"/>
              <w:right w:val="single" w:sz="4" w:space="0" w:color="auto"/>
            </w:tcBorders>
          </w:tcPr>
          <w:p w:rsidR="00662374" w:rsidRPr="002514C7" w:rsidRDefault="00662374" w:rsidP="002514C7">
            <w:pPr>
              <w:shd w:val="clear" w:color="auto" w:fill="FFFFFF" w:themeFill="background1"/>
              <w:autoSpaceDN w:val="0"/>
              <w:rPr>
                <w:sz w:val="24"/>
                <w:szCs w:val="24"/>
              </w:rPr>
            </w:pPr>
            <w:r w:rsidRPr="002514C7">
              <w:rPr>
                <w:sz w:val="24"/>
                <w:szCs w:val="24"/>
              </w:rPr>
              <w:t xml:space="preserve">      </w:t>
            </w: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r w:rsidRPr="002514C7">
              <w:rPr>
                <w:sz w:val="24"/>
                <w:szCs w:val="24"/>
              </w:rPr>
              <w:t>1035000</w:t>
            </w: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r w:rsidRPr="002514C7">
              <w:rPr>
                <w:sz w:val="24"/>
                <w:szCs w:val="24"/>
              </w:rPr>
              <w:t xml:space="preserve">     </w:t>
            </w: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r w:rsidRPr="002514C7">
              <w:rPr>
                <w:sz w:val="24"/>
                <w:szCs w:val="24"/>
              </w:rPr>
              <w:t xml:space="preserve">    </w:t>
            </w:r>
          </w:p>
        </w:tc>
        <w:tc>
          <w:tcPr>
            <w:tcW w:w="1276" w:type="dxa"/>
            <w:tcBorders>
              <w:top w:val="single" w:sz="4" w:space="0" w:color="auto"/>
              <w:left w:val="single" w:sz="4" w:space="0" w:color="auto"/>
              <w:bottom w:val="single" w:sz="4" w:space="0" w:color="auto"/>
              <w:right w:val="nil"/>
            </w:tcBorders>
          </w:tcPr>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r w:rsidRPr="002514C7">
              <w:rPr>
                <w:sz w:val="24"/>
                <w:szCs w:val="24"/>
              </w:rPr>
              <w:t>1633000</w:t>
            </w: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tc>
        <w:tc>
          <w:tcPr>
            <w:tcW w:w="1134" w:type="dxa"/>
            <w:tcBorders>
              <w:top w:val="single" w:sz="4" w:space="0" w:color="auto"/>
              <w:left w:val="single" w:sz="4" w:space="0" w:color="auto"/>
              <w:bottom w:val="single" w:sz="4" w:space="0" w:color="auto"/>
              <w:right w:val="nil"/>
            </w:tcBorders>
          </w:tcPr>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r w:rsidRPr="002514C7">
              <w:rPr>
                <w:sz w:val="24"/>
                <w:szCs w:val="24"/>
              </w:rPr>
              <w:t>1760000</w:t>
            </w: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autoSpaceDN w:val="0"/>
              <w:rPr>
                <w:sz w:val="24"/>
                <w:szCs w:val="24"/>
              </w:rPr>
            </w:pPr>
            <w:r w:rsidRPr="002514C7">
              <w:rPr>
                <w:sz w:val="24"/>
                <w:szCs w:val="24"/>
              </w:rPr>
              <w:t xml:space="preserve">      </w:t>
            </w: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r w:rsidRPr="002514C7">
              <w:rPr>
                <w:sz w:val="24"/>
                <w:szCs w:val="24"/>
              </w:rPr>
              <w:t>1840000</w:t>
            </w:r>
          </w:p>
          <w:p w:rsidR="00662374" w:rsidRPr="002514C7" w:rsidRDefault="00662374" w:rsidP="002514C7">
            <w:pPr>
              <w:shd w:val="clear" w:color="auto" w:fill="FFFFFF" w:themeFill="background1"/>
              <w:autoSpaceDN w:val="0"/>
              <w:rPr>
                <w:sz w:val="24"/>
                <w:szCs w:val="24"/>
              </w:rPr>
            </w:pPr>
            <w:r w:rsidRPr="002514C7">
              <w:rPr>
                <w:sz w:val="24"/>
                <w:szCs w:val="24"/>
              </w:rPr>
              <w:t xml:space="preserve">    -</w:t>
            </w: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r w:rsidRPr="002514C7">
              <w:rPr>
                <w:sz w:val="24"/>
                <w:szCs w:val="24"/>
              </w:rPr>
              <w:t>1850000</w:t>
            </w:r>
          </w:p>
          <w:p w:rsidR="00662374" w:rsidRPr="002514C7" w:rsidRDefault="00662374" w:rsidP="002514C7">
            <w:pPr>
              <w:shd w:val="clear" w:color="auto" w:fill="FFFFFF" w:themeFill="background1"/>
              <w:autoSpaceDN w:val="0"/>
              <w:rPr>
                <w:sz w:val="24"/>
                <w:szCs w:val="24"/>
              </w:rPr>
            </w:pPr>
          </w:p>
          <w:p w:rsidR="00662374" w:rsidRPr="002514C7" w:rsidRDefault="00662374" w:rsidP="002514C7">
            <w:pPr>
              <w:shd w:val="clear" w:color="auto" w:fill="FFFFFF" w:themeFill="background1"/>
              <w:autoSpaceDN w:val="0"/>
              <w:rPr>
                <w:sz w:val="24"/>
                <w:szCs w:val="24"/>
              </w:rPr>
            </w:pPr>
            <w:r w:rsidRPr="002514C7">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autoSpaceDN w:val="0"/>
              <w:rPr>
                <w:sz w:val="24"/>
                <w:szCs w:val="24"/>
              </w:rPr>
            </w:pPr>
          </w:p>
        </w:tc>
      </w:tr>
      <w:tr w:rsidR="00662374" w:rsidRPr="002514C7" w:rsidTr="004C45C3">
        <w:tc>
          <w:tcPr>
            <w:tcW w:w="212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p>
        </w:tc>
        <w:tc>
          <w:tcPr>
            <w:tcW w:w="313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95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134" w:type="dxa"/>
            <w:gridSpan w:val="2"/>
            <w:tcBorders>
              <w:top w:val="single" w:sz="4" w:space="0" w:color="auto"/>
              <w:left w:val="nil"/>
              <w:bottom w:val="single" w:sz="4" w:space="0" w:color="auto"/>
              <w:right w:val="single" w:sz="4" w:space="0" w:color="auto"/>
            </w:tcBorders>
          </w:tcPr>
          <w:p w:rsidR="00662374" w:rsidRPr="002514C7" w:rsidRDefault="00662374" w:rsidP="002514C7">
            <w:pPr>
              <w:shd w:val="clear" w:color="auto" w:fill="FFFFFF" w:themeFill="background1"/>
              <w:autoSpaceDN w:val="0"/>
              <w:rPr>
                <w:sz w:val="24"/>
                <w:szCs w:val="24"/>
              </w:rPr>
            </w:pPr>
          </w:p>
        </w:tc>
        <w:tc>
          <w:tcPr>
            <w:tcW w:w="1276" w:type="dxa"/>
            <w:tcBorders>
              <w:top w:val="single" w:sz="4" w:space="0" w:color="auto"/>
              <w:left w:val="single" w:sz="4" w:space="0" w:color="auto"/>
              <w:bottom w:val="single" w:sz="4" w:space="0" w:color="auto"/>
              <w:right w:val="nil"/>
            </w:tcBorders>
          </w:tcPr>
          <w:p w:rsidR="00662374" w:rsidRPr="002514C7" w:rsidRDefault="00662374" w:rsidP="002514C7">
            <w:pPr>
              <w:shd w:val="clear" w:color="auto" w:fill="FFFFFF" w:themeFill="background1"/>
              <w:autoSpaceDN w:val="0"/>
              <w:rPr>
                <w:sz w:val="24"/>
                <w:szCs w:val="24"/>
              </w:rPr>
            </w:pPr>
          </w:p>
        </w:tc>
        <w:tc>
          <w:tcPr>
            <w:tcW w:w="1134" w:type="dxa"/>
            <w:tcBorders>
              <w:top w:val="single" w:sz="4" w:space="0" w:color="auto"/>
              <w:left w:val="single" w:sz="4" w:space="0" w:color="auto"/>
              <w:bottom w:val="single" w:sz="4" w:space="0" w:color="auto"/>
              <w:right w:val="nil"/>
            </w:tcBorders>
          </w:tcPr>
          <w:p w:rsidR="00662374" w:rsidRPr="002514C7" w:rsidRDefault="00662374" w:rsidP="002514C7">
            <w:pPr>
              <w:shd w:val="clear" w:color="auto" w:fill="FFFFFF" w:themeFill="background1"/>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autoSpaceDN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autoSpaceDN w:val="0"/>
              <w:rPr>
                <w:sz w:val="24"/>
                <w:szCs w:val="24"/>
              </w:rPr>
            </w:pPr>
          </w:p>
        </w:tc>
      </w:tr>
    </w:tbl>
    <w:p w:rsidR="00662374" w:rsidRPr="002514C7" w:rsidRDefault="00662374" w:rsidP="002514C7">
      <w:pPr>
        <w:widowControl w:val="0"/>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2514C7">
        <w:rPr>
          <w:rFonts w:ascii="Times New Roman" w:eastAsia="Times New Roman" w:hAnsi="Times New Roman" w:cs="Times New Roman"/>
          <w:b/>
          <w:sz w:val="24"/>
          <w:szCs w:val="24"/>
          <w:lang w:eastAsia="ru-RU"/>
        </w:rPr>
        <w:t xml:space="preserve">                                                                                                                                                                                               </w:t>
      </w:r>
    </w:p>
    <w:p w:rsidR="00662374" w:rsidRPr="002514C7" w:rsidRDefault="00662374" w:rsidP="002514C7">
      <w:pPr>
        <w:widowControl w:val="0"/>
        <w:shd w:val="clear" w:color="auto" w:fill="FFFFFF" w:themeFill="background1"/>
        <w:spacing w:after="0" w:line="240" w:lineRule="auto"/>
        <w:jc w:val="center"/>
        <w:rPr>
          <w:rFonts w:ascii="Times New Roman" w:eastAsia="Times New Roman" w:hAnsi="Times New Roman" w:cs="Times New Roman"/>
          <w:b/>
          <w:sz w:val="24"/>
          <w:szCs w:val="24"/>
          <w:lang w:eastAsia="ru-RU"/>
        </w:rPr>
      </w:pPr>
    </w:p>
    <w:p w:rsidR="00A0617E" w:rsidRPr="002514C7" w:rsidRDefault="00A0617E"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r w:rsidRPr="002514C7">
        <w:rPr>
          <w:rStyle w:val="a3"/>
          <w:rFonts w:ascii="Times New Roman" w:hAnsi="Times New Roman" w:cs="Times New Roman"/>
          <w:b w:val="0"/>
          <w:sz w:val="24"/>
          <w:szCs w:val="24"/>
        </w:rPr>
        <w:lastRenderedPageBreak/>
        <w:t>Приложение № 3</w:t>
      </w:r>
    </w:p>
    <w:p w:rsidR="00A0617E" w:rsidRPr="002514C7" w:rsidRDefault="00A0617E"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 xml:space="preserve">«Создание условий для </w:t>
      </w:r>
      <w:proofErr w:type="gramStart"/>
      <w:r w:rsidRPr="002514C7">
        <w:rPr>
          <w:rFonts w:ascii="Times New Roman" w:eastAsia="Times New Roman" w:hAnsi="Times New Roman" w:cs="Times New Roman"/>
          <w:sz w:val="24"/>
          <w:szCs w:val="24"/>
          <w:lang w:eastAsia="ru-RU"/>
        </w:rPr>
        <w:t>устойчивого</w:t>
      </w:r>
      <w:proofErr w:type="gramEnd"/>
    </w:p>
    <w:p w:rsidR="00A0617E" w:rsidRPr="002514C7" w:rsidRDefault="00A0617E"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eastAsia="Times New Roman" w:hAnsi="Times New Roman" w:cs="Times New Roman"/>
          <w:sz w:val="24"/>
          <w:szCs w:val="24"/>
          <w:lang w:eastAsia="ru-RU"/>
        </w:rPr>
        <w:t xml:space="preserve"> экономического развития» </w:t>
      </w:r>
      <w:r w:rsidRPr="002514C7">
        <w:rPr>
          <w:rFonts w:ascii="Times New Roman" w:hAnsi="Times New Roman" w:cs="Times New Roman"/>
          <w:sz w:val="24"/>
          <w:szCs w:val="24"/>
        </w:rPr>
        <w:t>муниципальной программы</w:t>
      </w:r>
    </w:p>
    <w:p w:rsidR="00A0617E" w:rsidRPr="002514C7" w:rsidRDefault="00A0617E"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муниципального</w:t>
      </w:r>
    </w:p>
    <w:p w:rsidR="00A0617E" w:rsidRPr="002514C7" w:rsidRDefault="00A0617E"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района Московской области на 2015-2019 годы»</w:t>
      </w:r>
    </w:p>
    <w:p w:rsidR="00662374" w:rsidRPr="002514C7" w:rsidRDefault="00662374" w:rsidP="002514C7">
      <w:pPr>
        <w:widowControl w:val="0"/>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2514C7">
        <w:rPr>
          <w:rFonts w:ascii="Times New Roman" w:eastAsia="Times New Roman" w:hAnsi="Times New Roman" w:cs="Times New Roman"/>
          <w:b/>
          <w:sz w:val="28"/>
          <w:szCs w:val="28"/>
          <w:lang w:eastAsia="ru-RU"/>
        </w:rPr>
        <w:t xml:space="preserve"> Перечень мероприятий муниципальной подпрограммы</w:t>
      </w:r>
    </w:p>
    <w:p w:rsidR="00662374" w:rsidRPr="002514C7" w:rsidRDefault="00662374" w:rsidP="006E318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514C7">
        <w:rPr>
          <w:rFonts w:ascii="Times New Roman" w:eastAsia="Times New Roman" w:hAnsi="Times New Roman" w:cs="Times New Roman"/>
          <w:sz w:val="28"/>
          <w:szCs w:val="28"/>
          <w:lang w:eastAsia="ru-RU"/>
        </w:rPr>
        <w:t>«</w:t>
      </w:r>
      <w:r w:rsidRPr="002514C7">
        <w:rPr>
          <w:rFonts w:ascii="Times New Roman" w:hAnsi="Times New Roman" w:cs="Times New Roman"/>
          <w:b/>
          <w:sz w:val="28"/>
          <w:szCs w:val="28"/>
        </w:rPr>
        <w:t xml:space="preserve">Создание условий  для устойчивого экономического развития» </w:t>
      </w:r>
      <w:r w:rsidRPr="002514C7">
        <w:rPr>
          <w:rFonts w:ascii="Times New Roman" w:eastAsia="Times New Roman" w:hAnsi="Times New Roman" w:cs="Times New Roman"/>
          <w:b/>
          <w:sz w:val="28"/>
          <w:szCs w:val="28"/>
          <w:lang w:eastAsia="ru-RU"/>
        </w:rPr>
        <w:t xml:space="preserve"> </w:t>
      </w:r>
    </w:p>
    <w:p w:rsidR="00662374" w:rsidRPr="002514C7" w:rsidRDefault="00662374" w:rsidP="002514C7">
      <w:pPr>
        <w:shd w:val="clear" w:color="auto" w:fill="FFFFFF" w:themeFill="background1"/>
        <w:tabs>
          <w:tab w:val="left" w:pos="1770"/>
        </w:tabs>
        <w:rPr>
          <w:rFonts w:ascii="Times New Roman" w:eastAsia="Times New Roman" w:hAnsi="Times New Roman" w:cs="Times New Roman"/>
          <w:sz w:val="24"/>
          <w:szCs w:val="24"/>
          <w:lang w:eastAsia="ru-RU"/>
        </w:rPr>
      </w:pPr>
    </w:p>
    <w:tbl>
      <w:tblPr>
        <w:tblpPr w:leftFromText="180" w:rightFromText="180" w:bottomFromText="200" w:vertAnchor="text" w:horzAnchor="margin" w:tblpY="-190"/>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038"/>
        <w:gridCol w:w="52"/>
        <w:gridCol w:w="1701"/>
        <w:gridCol w:w="16"/>
        <w:gridCol w:w="1020"/>
        <w:gridCol w:w="98"/>
        <w:gridCol w:w="832"/>
        <w:gridCol w:w="160"/>
        <w:gridCol w:w="18"/>
        <w:gridCol w:w="617"/>
        <w:gridCol w:w="357"/>
        <w:gridCol w:w="783"/>
        <w:gridCol w:w="210"/>
        <w:gridCol w:w="885"/>
        <w:gridCol w:w="249"/>
        <w:gridCol w:w="36"/>
        <w:gridCol w:w="630"/>
        <w:gridCol w:w="326"/>
        <w:gridCol w:w="36"/>
        <w:gridCol w:w="673"/>
        <w:gridCol w:w="425"/>
        <w:gridCol w:w="36"/>
        <w:gridCol w:w="484"/>
        <w:gridCol w:w="472"/>
        <w:gridCol w:w="36"/>
        <w:gridCol w:w="422"/>
        <w:gridCol w:w="393"/>
        <w:gridCol w:w="702"/>
        <w:gridCol w:w="290"/>
        <w:gridCol w:w="992"/>
      </w:tblGrid>
      <w:tr w:rsidR="00662374" w:rsidRPr="002514C7" w:rsidTr="004C45C3">
        <w:trPr>
          <w:trHeight w:val="2967"/>
        </w:trPr>
        <w:tc>
          <w:tcPr>
            <w:tcW w:w="56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п</w:t>
            </w:r>
            <w:proofErr w:type="gramEnd"/>
            <w:r w:rsidRPr="002514C7">
              <w:rPr>
                <w:rFonts w:ascii="Times New Roman" w:hAnsi="Times New Roman" w:cs="Times New Roman"/>
                <w:sz w:val="24"/>
                <w:szCs w:val="24"/>
              </w:rPr>
              <w:t>/п</w:t>
            </w:r>
          </w:p>
        </w:tc>
        <w:tc>
          <w:tcPr>
            <w:tcW w:w="2093"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Мероприятия по реализации подпрограммы</w:t>
            </w:r>
          </w:p>
        </w:tc>
        <w:tc>
          <w:tcPr>
            <w:tcW w:w="1701"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Перечень стандартных процедур, обеспечивающих выполнение мероприятия с указанием предельных сроков их исполнения</w:t>
            </w:r>
          </w:p>
        </w:tc>
        <w:tc>
          <w:tcPr>
            <w:tcW w:w="1134"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Источники финансирования</w:t>
            </w:r>
          </w:p>
        </w:tc>
        <w:tc>
          <w:tcPr>
            <w:tcW w:w="992"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 xml:space="preserve">Срок         </w:t>
            </w:r>
            <w:r w:rsidRPr="002514C7">
              <w:rPr>
                <w:rFonts w:ascii="Times New Roman" w:hAnsi="Times New Roman" w:cs="Times New Roman"/>
                <w:sz w:val="24"/>
                <w:szCs w:val="24"/>
              </w:rPr>
              <w:br/>
              <w:t>исполнения мероприятия</w:t>
            </w:r>
          </w:p>
        </w:tc>
        <w:tc>
          <w:tcPr>
            <w:tcW w:w="992"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Объем финансирования мероприятия в текущем финансовом году (тыс.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 xml:space="preserve">Всего,         </w:t>
            </w:r>
            <w:r w:rsidRPr="002514C7">
              <w:rPr>
                <w:rFonts w:ascii="Times New Roman" w:hAnsi="Times New Roman" w:cs="Times New Roman"/>
                <w:sz w:val="24"/>
                <w:szCs w:val="24"/>
              </w:rPr>
              <w:br/>
              <w:t>(тыс. руб.)</w:t>
            </w:r>
          </w:p>
        </w:tc>
        <w:tc>
          <w:tcPr>
            <w:tcW w:w="5103" w:type="dxa"/>
            <w:gridSpan w:val="14"/>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Объем финансирования по годам, (тыс. руб.)</w:t>
            </w:r>
          </w:p>
        </w:tc>
        <w:tc>
          <w:tcPr>
            <w:tcW w:w="992"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roofErr w:type="gramStart"/>
            <w:r w:rsidRPr="002514C7">
              <w:rPr>
                <w:rFonts w:ascii="Times New Roman" w:hAnsi="Times New Roman" w:cs="Times New Roman"/>
                <w:sz w:val="24"/>
                <w:szCs w:val="24"/>
              </w:rPr>
              <w:t>Ответственный</w:t>
            </w:r>
            <w:proofErr w:type="gramEnd"/>
            <w:r w:rsidRPr="002514C7">
              <w:rPr>
                <w:rFonts w:ascii="Times New Roman" w:hAnsi="Times New Roman" w:cs="Times New Roman"/>
                <w:sz w:val="24"/>
                <w:szCs w:val="24"/>
              </w:rPr>
              <w:t xml:space="preserve"> за выполнение мероприятия подпрограммы</w:t>
            </w:r>
          </w:p>
        </w:tc>
        <w:tc>
          <w:tcPr>
            <w:tcW w:w="99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r w:rsidRPr="002514C7">
              <w:rPr>
                <w:rFonts w:ascii="Times New Roman" w:hAnsi="Times New Roman" w:cs="Times New Roman"/>
                <w:sz w:val="20"/>
                <w:szCs w:val="20"/>
              </w:rPr>
              <w:t>Результаты выполнения подпрограммы</w:t>
            </w:r>
          </w:p>
        </w:tc>
      </w:tr>
      <w:tr w:rsidR="00662374" w:rsidRPr="002514C7" w:rsidTr="004C45C3">
        <w:trPr>
          <w:trHeight w:val="1262"/>
        </w:trPr>
        <w:tc>
          <w:tcPr>
            <w:tcW w:w="5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4"/>
                <w:szCs w:val="24"/>
              </w:rPr>
            </w:pPr>
          </w:p>
        </w:tc>
        <w:tc>
          <w:tcPr>
            <w:tcW w:w="2093"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4"/>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4"/>
                <w:szCs w:val="24"/>
              </w:rPr>
            </w:pPr>
          </w:p>
        </w:tc>
        <w:tc>
          <w:tcPr>
            <w:tcW w:w="992"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4"/>
                <w:szCs w:val="24"/>
              </w:rPr>
            </w:pPr>
          </w:p>
        </w:tc>
        <w:tc>
          <w:tcPr>
            <w:tcW w:w="1170"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Очередной финансовый год</w:t>
            </w:r>
          </w:p>
        </w:tc>
        <w:tc>
          <w:tcPr>
            <w:tcW w:w="992"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1-й год планового периода</w:t>
            </w:r>
          </w:p>
        </w:tc>
        <w:tc>
          <w:tcPr>
            <w:tcW w:w="1134"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2-й год планового периода</w:t>
            </w:r>
          </w:p>
        </w:tc>
        <w:tc>
          <w:tcPr>
            <w:tcW w:w="992"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3-й год планового периода</w:t>
            </w:r>
          </w:p>
        </w:tc>
        <w:tc>
          <w:tcPr>
            <w:tcW w:w="815"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4-й год планового периода</w:t>
            </w:r>
          </w:p>
        </w:tc>
        <w:tc>
          <w:tcPr>
            <w:tcW w:w="992"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0"/>
                <w:szCs w:val="20"/>
              </w:rPr>
            </w:pPr>
          </w:p>
        </w:tc>
      </w:tr>
      <w:tr w:rsidR="00662374" w:rsidRPr="002514C7" w:rsidTr="004C45C3">
        <w:tc>
          <w:tcPr>
            <w:tcW w:w="56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1</w:t>
            </w:r>
          </w:p>
        </w:tc>
        <w:tc>
          <w:tcPr>
            <w:tcW w:w="2093"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3</w:t>
            </w:r>
          </w:p>
        </w:tc>
        <w:tc>
          <w:tcPr>
            <w:tcW w:w="992"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p>
        </w:tc>
        <w:tc>
          <w:tcPr>
            <w:tcW w:w="993"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4</w:t>
            </w:r>
          </w:p>
        </w:tc>
        <w:tc>
          <w:tcPr>
            <w:tcW w:w="1170"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5</w:t>
            </w:r>
          </w:p>
        </w:tc>
        <w:tc>
          <w:tcPr>
            <w:tcW w:w="992"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6</w:t>
            </w:r>
          </w:p>
        </w:tc>
        <w:tc>
          <w:tcPr>
            <w:tcW w:w="1134"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7</w:t>
            </w:r>
          </w:p>
        </w:tc>
        <w:tc>
          <w:tcPr>
            <w:tcW w:w="992"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8</w:t>
            </w:r>
          </w:p>
        </w:tc>
        <w:tc>
          <w:tcPr>
            <w:tcW w:w="815"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r w:rsidRPr="002514C7">
              <w:rPr>
                <w:rFonts w:ascii="Times New Roman" w:hAnsi="Times New Roman" w:cs="Times New Roman"/>
                <w:b/>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0"/>
                <w:szCs w:val="20"/>
              </w:rPr>
            </w:pPr>
          </w:p>
        </w:tc>
      </w:tr>
      <w:tr w:rsidR="00662374" w:rsidRPr="002514C7" w:rsidTr="004C45C3">
        <w:tc>
          <w:tcPr>
            <w:tcW w:w="15559" w:type="dxa"/>
            <w:gridSpan w:val="31"/>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b/>
                <w:sz w:val="28"/>
                <w:szCs w:val="28"/>
              </w:rPr>
            </w:pPr>
            <w:r w:rsidRPr="002514C7">
              <w:rPr>
                <w:rFonts w:ascii="Times New Roman" w:hAnsi="Times New Roman" w:cs="Times New Roman"/>
                <w:b/>
                <w:sz w:val="28"/>
                <w:szCs w:val="28"/>
              </w:rPr>
              <w:t xml:space="preserve">                                               1.Создание  условий для формирования динамичной и высокотехнологичной экономики</w:t>
            </w:r>
          </w:p>
        </w:tc>
      </w:tr>
      <w:tr w:rsidR="00662374" w:rsidRPr="002514C7" w:rsidTr="004C45C3">
        <w:trPr>
          <w:trHeight w:val="6653"/>
        </w:trPr>
        <w:tc>
          <w:tcPr>
            <w:tcW w:w="567" w:type="dxa"/>
            <w:vMerge w:val="restart"/>
            <w:tcBorders>
              <w:top w:val="single" w:sz="4" w:space="0" w:color="auto"/>
              <w:left w:val="single" w:sz="4" w:space="0" w:color="auto"/>
              <w:bottom w:val="nil"/>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r w:rsidRPr="002514C7">
              <w:rPr>
                <w:rFonts w:ascii="Times New Roman" w:hAnsi="Times New Roman" w:cs="Times New Roman"/>
                <w:sz w:val="20"/>
                <w:szCs w:val="20"/>
              </w:rPr>
              <w:lastRenderedPageBreak/>
              <w:t>1.1.</w:t>
            </w:r>
          </w:p>
        </w:tc>
        <w:tc>
          <w:tcPr>
            <w:tcW w:w="2093" w:type="dxa"/>
            <w:gridSpan w:val="2"/>
            <w:vMerge w:val="restart"/>
            <w:tcBorders>
              <w:top w:val="single" w:sz="4" w:space="0" w:color="auto"/>
              <w:left w:val="single" w:sz="4" w:space="0" w:color="auto"/>
              <w:bottom w:val="nil"/>
              <w:right w:val="single" w:sz="4" w:space="0" w:color="auto"/>
            </w:tcBorders>
            <w:hideMark/>
          </w:tcPr>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r w:rsidRPr="002514C7">
              <w:rPr>
                <w:rFonts w:ascii="Times New Roman" w:eastAsia="Calibri" w:hAnsi="Times New Roman" w:cs="Times New Roman"/>
                <w:sz w:val="24"/>
                <w:szCs w:val="24"/>
              </w:rPr>
              <w:t>Реструктуризация хозяйственного комплекса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 xml:space="preserve">Создание условий для </w:t>
            </w:r>
            <w:proofErr w:type="spellStart"/>
            <w:r w:rsidRPr="002514C7">
              <w:rPr>
                <w:rFonts w:ascii="Times New Roman" w:hAnsi="Times New Roman" w:cs="Times New Roman"/>
                <w:sz w:val="24"/>
                <w:szCs w:val="24"/>
              </w:rPr>
              <w:t>формирова-ния</w:t>
            </w:r>
            <w:proofErr w:type="spellEnd"/>
            <w:r w:rsidRPr="002514C7">
              <w:rPr>
                <w:rFonts w:ascii="Times New Roman" w:hAnsi="Times New Roman" w:cs="Times New Roman"/>
                <w:sz w:val="24"/>
                <w:szCs w:val="24"/>
              </w:rPr>
              <w:t xml:space="preserve"> новой структуры </w:t>
            </w:r>
            <w:proofErr w:type="spellStart"/>
            <w:r w:rsidRPr="002514C7">
              <w:rPr>
                <w:rFonts w:ascii="Times New Roman" w:hAnsi="Times New Roman" w:cs="Times New Roman"/>
                <w:sz w:val="24"/>
                <w:szCs w:val="24"/>
              </w:rPr>
              <w:t>экономики</w:t>
            </w:r>
            <w:proofErr w:type="gramStart"/>
            <w:r w:rsidRPr="002514C7">
              <w:rPr>
                <w:rFonts w:ascii="Times New Roman" w:hAnsi="Times New Roman" w:cs="Times New Roman"/>
                <w:sz w:val="24"/>
                <w:szCs w:val="24"/>
              </w:rPr>
              <w:t>,о</w:t>
            </w:r>
            <w:proofErr w:type="gramEnd"/>
            <w:r w:rsidRPr="002514C7">
              <w:rPr>
                <w:rFonts w:ascii="Times New Roman" w:hAnsi="Times New Roman" w:cs="Times New Roman"/>
                <w:sz w:val="24"/>
                <w:szCs w:val="24"/>
              </w:rPr>
              <w:t>беспечивающий</w:t>
            </w:r>
            <w:proofErr w:type="spellEnd"/>
            <w:r w:rsidRPr="002514C7">
              <w:rPr>
                <w:rFonts w:ascii="Times New Roman" w:hAnsi="Times New Roman" w:cs="Times New Roman"/>
                <w:sz w:val="24"/>
                <w:szCs w:val="24"/>
              </w:rPr>
              <w:t xml:space="preserve"> устойчивый экономический </w:t>
            </w:r>
            <w:proofErr w:type="spellStart"/>
            <w:r w:rsidRPr="002514C7">
              <w:rPr>
                <w:rFonts w:ascii="Times New Roman" w:hAnsi="Times New Roman" w:cs="Times New Roman"/>
                <w:sz w:val="24"/>
                <w:szCs w:val="24"/>
              </w:rPr>
              <w:t>рост,приток</w:t>
            </w:r>
            <w:proofErr w:type="spellEnd"/>
            <w:r w:rsidRPr="002514C7">
              <w:rPr>
                <w:rFonts w:ascii="Times New Roman" w:hAnsi="Times New Roman" w:cs="Times New Roman"/>
                <w:sz w:val="24"/>
                <w:szCs w:val="24"/>
              </w:rPr>
              <w:t xml:space="preserve"> инвестиций  в реальный сектор экономики</w:t>
            </w:r>
          </w:p>
        </w:tc>
        <w:tc>
          <w:tcPr>
            <w:tcW w:w="1134"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rPr>
            </w:pPr>
            <w:r w:rsidRPr="002514C7">
              <w:rPr>
                <w:rFonts w:ascii="Times New Roman" w:hAnsi="Times New Roman" w:cs="Times New Roman"/>
              </w:rPr>
              <w:t>Средства федерального бюджета</w:t>
            </w:r>
          </w:p>
        </w:tc>
        <w:tc>
          <w:tcPr>
            <w:tcW w:w="1010"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8"/>
                <w:szCs w:val="28"/>
              </w:rPr>
            </w:pPr>
            <w:r w:rsidRPr="002514C7">
              <w:rPr>
                <w:rFonts w:ascii="Times New Roman" w:hAnsi="Times New Roman" w:cs="Times New Roman"/>
                <w:sz w:val="24"/>
                <w:szCs w:val="24"/>
              </w:rPr>
              <w:t>2015-2019</w:t>
            </w:r>
            <w:r w:rsidRPr="002514C7">
              <w:rPr>
                <w:rFonts w:ascii="Times New Roman" w:hAnsi="Times New Roman" w:cs="Times New Roman"/>
                <w:sz w:val="28"/>
                <w:szCs w:val="28"/>
              </w:rPr>
              <w:t xml:space="preserve"> г</w:t>
            </w: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8"/>
                <w:szCs w:val="28"/>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74"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851"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r w:rsidRPr="002514C7">
              <w:rPr>
                <w:rFonts w:ascii="Times New Roman" w:hAnsi="Times New Roman" w:cs="Times New Roman"/>
                <w:sz w:val="20"/>
                <w:szCs w:val="20"/>
              </w:rPr>
              <w:t xml:space="preserve">. </w:t>
            </w:r>
            <w:r w:rsidRPr="002514C7">
              <w:rPr>
                <w:rFonts w:ascii="Times New Roman" w:hAnsi="Times New Roman" w:cs="Times New Roman"/>
                <w:sz w:val="24"/>
                <w:szCs w:val="24"/>
              </w:rPr>
              <w:t>Администрация Серебряно-Прудского муниципального района Московской област</w:t>
            </w:r>
            <w:proofErr w:type="gramStart"/>
            <w:r w:rsidRPr="002514C7">
              <w:rPr>
                <w:rFonts w:ascii="Times New Roman" w:hAnsi="Times New Roman" w:cs="Times New Roman"/>
                <w:sz w:val="24"/>
                <w:szCs w:val="24"/>
              </w:rPr>
              <w:t>и(</w:t>
            </w:r>
            <w:proofErr w:type="gramEnd"/>
            <w:r w:rsidRPr="002514C7">
              <w:rPr>
                <w:rFonts w:ascii="Times New Roman" w:hAnsi="Times New Roman" w:cs="Times New Roman"/>
                <w:sz w:val="24"/>
                <w:szCs w:val="24"/>
              </w:rPr>
              <w:t xml:space="preserve"> Управление экономики и инвестиций Администрации Серебряно-</w:t>
            </w:r>
            <w:r w:rsidRPr="002514C7">
              <w:rPr>
                <w:rFonts w:ascii="Times New Roman" w:hAnsi="Times New Roman" w:cs="Times New Roman"/>
                <w:sz w:val="24"/>
                <w:szCs w:val="24"/>
              </w:rPr>
              <w:lastRenderedPageBreak/>
              <w:t>Прудского муниципального района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r w:rsidRPr="002514C7">
              <w:rPr>
                <w:rFonts w:ascii="Times New Roman" w:hAnsi="Times New Roman" w:cs="Times New Roman"/>
                <w:sz w:val="24"/>
                <w:szCs w:val="24"/>
              </w:rPr>
              <w:lastRenderedPageBreak/>
              <w:t>Повышение эффективности</w:t>
            </w:r>
            <w:r w:rsidRPr="002514C7">
              <w:rPr>
                <w:rFonts w:ascii="Times New Roman" w:hAnsi="Times New Roman" w:cs="Times New Roman"/>
                <w:sz w:val="20"/>
                <w:szCs w:val="20"/>
              </w:rPr>
              <w:t>.</w:t>
            </w:r>
          </w:p>
        </w:tc>
      </w:tr>
      <w:tr w:rsidR="00662374" w:rsidRPr="002514C7" w:rsidTr="004C45C3">
        <w:trPr>
          <w:trHeight w:val="900"/>
        </w:trPr>
        <w:tc>
          <w:tcPr>
            <w:tcW w:w="300" w:type="dxa"/>
            <w:vMerge/>
            <w:tcBorders>
              <w:top w:val="single" w:sz="4" w:space="0" w:color="auto"/>
              <w:left w:val="single" w:sz="4" w:space="0" w:color="auto"/>
              <w:bottom w:val="nil"/>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600" w:type="dxa"/>
            <w:gridSpan w:val="2"/>
            <w:vMerge/>
            <w:tcBorders>
              <w:top w:val="single" w:sz="4" w:space="0" w:color="auto"/>
              <w:left w:val="single" w:sz="4" w:space="0" w:color="auto"/>
              <w:bottom w:val="nil"/>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4"/>
                <w:szCs w:val="24"/>
              </w:rPr>
            </w:pPr>
          </w:p>
        </w:tc>
        <w:tc>
          <w:tcPr>
            <w:tcW w:w="1134" w:type="dxa"/>
            <w:gridSpan w:val="3"/>
            <w:tcBorders>
              <w:top w:val="nil"/>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Средства бюджета Московской области</w:t>
            </w:r>
          </w:p>
        </w:tc>
        <w:tc>
          <w:tcPr>
            <w:tcW w:w="1010" w:type="dxa"/>
            <w:gridSpan w:val="3"/>
            <w:vMerge w:val="restart"/>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74" w:type="dxa"/>
            <w:gridSpan w:val="2"/>
            <w:vMerge w:val="restart"/>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3" w:type="dxa"/>
            <w:gridSpan w:val="2"/>
            <w:vMerge w:val="restart"/>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1134" w:type="dxa"/>
            <w:gridSpan w:val="2"/>
            <w:vMerge w:val="restart"/>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gridSpan w:val="3"/>
            <w:vMerge w:val="restart"/>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1134" w:type="dxa"/>
            <w:gridSpan w:val="3"/>
            <w:vMerge w:val="restart"/>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gridSpan w:val="3"/>
            <w:vMerge w:val="restart"/>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851" w:type="dxa"/>
            <w:gridSpan w:val="3"/>
            <w:vMerge w:val="restart"/>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2274" w:type="dxa"/>
            <w:gridSpan w:val="2"/>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r>
      <w:tr w:rsidR="00662374" w:rsidRPr="002514C7" w:rsidTr="004C45C3">
        <w:trPr>
          <w:trHeight w:val="1925"/>
        </w:trPr>
        <w:tc>
          <w:tcPr>
            <w:tcW w:w="300" w:type="dxa"/>
            <w:vMerge/>
            <w:tcBorders>
              <w:top w:val="single" w:sz="4" w:space="0" w:color="auto"/>
              <w:left w:val="single" w:sz="4" w:space="0" w:color="auto"/>
              <w:bottom w:val="nil"/>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600" w:type="dxa"/>
            <w:gridSpan w:val="2"/>
            <w:vMerge/>
            <w:tcBorders>
              <w:top w:val="single" w:sz="4" w:space="0" w:color="auto"/>
              <w:left w:val="single" w:sz="4" w:space="0" w:color="auto"/>
              <w:bottom w:val="nil"/>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
        </w:tc>
        <w:tc>
          <w:tcPr>
            <w:tcW w:w="900" w:type="dxa"/>
            <w:gridSpan w:val="3"/>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900" w:type="dxa"/>
            <w:gridSpan w:val="3"/>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900" w:type="dxa"/>
            <w:gridSpan w:val="3"/>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900" w:type="dxa"/>
            <w:gridSpan w:val="3"/>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1995" w:type="dxa"/>
            <w:gridSpan w:val="3"/>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2274" w:type="dxa"/>
            <w:gridSpan w:val="2"/>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r>
      <w:tr w:rsidR="00662374" w:rsidRPr="002514C7" w:rsidTr="004C45C3">
        <w:trPr>
          <w:trHeight w:val="1925"/>
        </w:trPr>
        <w:tc>
          <w:tcPr>
            <w:tcW w:w="300" w:type="dxa"/>
            <w:vMerge/>
            <w:tcBorders>
              <w:top w:val="single" w:sz="4" w:space="0" w:color="auto"/>
              <w:left w:val="single" w:sz="4" w:space="0" w:color="auto"/>
              <w:bottom w:val="nil"/>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0"/>
                <w:szCs w:val="20"/>
              </w:rPr>
            </w:pPr>
          </w:p>
        </w:tc>
        <w:tc>
          <w:tcPr>
            <w:tcW w:w="600" w:type="dxa"/>
            <w:gridSpan w:val="2"/>
            <w:vMerge/>
            <w:tcBorders>
              <w:top w:val="single" w:sz="4" w:space="0" w:color="auto"/>
              <w:left w:val="single" w:sz="4" w:space="0" w:color="auto"/>
              <w:bottom w:val="nil"/>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Внебюджетные источники</w:t>
            </w:r>
          </w:p>
        </w:tc>
        <w:tc>
          <w:tcPr>
            <w:tcW w:w="1010"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74"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
        </w:tc>
        <w:tc>
          <w:tcPr>
            <w:tcW w:w="851"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r>
      <w:tr w:rsidR="00662374" w:rsidRPr="002514C7" w:rsidTr="004C45C3">
        <w:trPr>
          <w:trHeight w:val="1925"/>
        </w:trPr>
        <w:tc>
          <w:tcPr>
            <w:tcW w:w="567" w:type="dxa"/>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
        </w:tc>
        <w:tc>
          <w:tcPr>
            <w:tcW w:w="2093" w:type="dxa"/>
            <w:gridSpan w:val="2"/>
            <w:tcBorders>
              <w:top w:val="nil"/>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
        </w:tc>
        <w:tc>
          <w:tcPr>
            <w:tcW w:w="1010"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74"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
        </w:tc>
        <w:tc>
          <w:tcPr>
            <w:tcW w:w="851"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sz w:val="20"/>
                <w:szCs w:val="20"/>
              </w:rPr>
            </w:pPr>
          </w:p>
        </w:tc>
      </w:tr>
      <w:tr w:rsidR="00662374" w:rsidRPr="002514C7" w:rsidTr="004C45C3">
        <w:trPr>
          <w:trHeight w:val="603"/>
        </w:trPr>
        <w:tc>
          <w:tcPr>
            <w:tcW w:w="567" w:type="dxa"/>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
        </w:tc>
        <w:tc>
          <w:tcPr>
            <w:tcW w:w="14992" w:type="dxa"/>
            <w:gridSpan w:val="30"/>
            <w:tcBorders>
              <w:top w:val="nil"/>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8"/>
                <w:szCs w:val="28"/>
              </w:rPr>
            </w:pPr>
            <w:r w:rsidRPr="002514C7">
              <w:rPr>
                <w:rFonts w:ascii="Times New Roman" w:hAnsi="Times New Roman" w:cs="Times New Roman"/>
                <w:sz w:val="28"/>
                <w:szCs w:val="28"/>
              </w:rPr>
              <w:t>2</w:t>
            </w:r>
            <w:r w:rsidRPr="002514C7">
              <w:rPr>
                <w:rFonts w:ascii="Times New Roman" w:hAnsi="Times New Roman" w:cs="Times New Roman"/>
                <w:b/>
                <w:sz w:val="28"/>
                <w:szCs w:val="28"/>
              </w:rPr>
              <w:t>.             Формирование оптимальной структуры экономики</w:t>
            </w:r>
          </w:p>
        </w:tc>
      </w:tr>
      <w:tr w:rsidR="00662374" w:rsidRPr="002514C7" w:rsidTr="004C45C3">
        <w:trPr>
          <w:trHeight w:val="2681"/>
        </w:trPr>
        <w:tc>
          <w:tcPr>
            <w:tcW w:w="567" w:type="dxa"/>
            <w:vMerge w:val="restart"/>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2040" w:type="dxa"/>
            <w:vMerge w:val="restart"/>
            <w:tcBorders>
              <w:top w:val="nil"/>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Формирование среды</w:t>
            </w:r>
            <w:proofErr w:type="gramStart"/>
            <w:r w:rsidRPr="002514C7">
              <w:rPr>
                <w:rFonts w:ascii="Times New Roman" w:hAnsi="Times New Roman" w:cs="Times New Roman"/>
                <w:sz w:val="24"/>
                <w:szCs w:val="24"/>
              </w:rPr>
              <w:t>.</w:t>
            </w:r>
            <w:proofErr w:type="gramEnd"/>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б</w:t>
            </w:r>
            <w:proofErr w:type="gramEnd"/>
            <w:r w:rsidRPr="002514C7">
              <w:rPr>
                <w:rFonts w:ascii="Times New Roman" w:hAnsi="Times New Roman" w:cs="Times New Roman"/>
                <w:sz w:val="24"/>
                <w:szCs w:val="24"/>
              </w:rPr>
              <w:t>лагоприятной для привлечения инвестиций и стимулирования деловой активности.</w:t>
            </w:r>
          </w:p>
        </w:tc>
        <w:tc>
          <w:tcPr>
            <w:tcW w:w="1770" w:type="dxa"/>
            <w:gridSpan w:val="3"/>
            <w:vMerge w:val="restart"/>
            <w:tcBorders>
              <w:top w:val="nil"/>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Повышение  инвестиционной привлекательности Серебряно-Прудского муниципального района</w:t>
            </w:r>
          </w:p>
        </w:tc>
        <w:tc>
          <w:tcPr>
            <w:tcW w:w="1020" w:type="dxa"/>
            <w:tcBorders>
              <w:top w:val="nil"/>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Средства федерального бюджета</w:t>
            </w:r>
          </w:p>
        </w:tc>
        <w:tc>
          <w:tcPr>
            <w:tcW w:w="930" w:type="dxa"/>
            <w:gridSpan w:val="2"/>
            <w:tcBorders>
              <w:top w:val="nil"/>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2015-2019 г.</w:t>
            </w:r>
          </w:p>
        </w:tc>
        <w:tc>
          <w:tcPr>
            <w:tcW w:w="795" w:type="dxa"/>
            <w:gridSpan w:val="3"/>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140" w:type="dxa"/>
            <w:gridSpan w:val="2"/>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095" w:type="dxa"/>
            <w:gridSpan w:val="2"/>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915" w:type="dxa"/>
            <w:gridSpan w:val="3"/>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035" w:type="dxa"/>
            <w:gridSpan w:val="3"/>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945" w:type="dxa"/>
            <w:gridSpan w:val="3"/>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930" w:type="dxa"/>
            <w:gridSpan w:val="3"/>
            <w:tcBorders>
              <w:top w:val="nil"/>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095" w:type="dxa"/>
            <w:gridSpan w:val="2"/>
            <w:tcBorders>
              <w:top w:val="nil"/>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Администрация Серебряно-Прудского муниципального района Московской области</w:t>
            </w:r>
          </w:p>
        </w:tc>
        <w:tc>
          <w:tcPr>
            <w:tcW w:w="1282" w:type="dxa"/>
            <w:gridSpan w:val="2"/>
            <w:tcBorders>
              <w:top w:val="nil"/>
              <w:left w:val="single" w:sz="4" w:space="0" w:color="auto"/>
              <w:bottom w:val="single" w:sz="4" w:space="0" w:color="auto"/>
              <w:right w:val="single" w:sz="4" w:space="0" w:color="auto"/>
            </w:tcBorders>
            <w:hideMark/>
          </w:tcPr>
          <w:tbl>
            <w:tblPr>
              <w:tblpPr w:leftFromText="180" w:rightFromText="180" w:bottomFromText="200" w:vertAnchor="text" w:horzAnchor="margin" w:tblpY="-190"/>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5"/>
            </w:tblGrid>
            <w:tr w:rsidR="00662374" w:rsidRPr="002514C7" w:rsidTr="004C45C3">
              <w:trPr>
                <w:trHeight w:val="8496"/>
              </w:trPr>
              <w:tc>
                <w:tcPr>
                  <w:tcW w:w="99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Повыше-</w:t>
                  </w:r>
                </w:p>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roofErr w:type="spellStart"/>
                  <w:r w:rsidRPr="002514C7">
                    <w:rPr>
                      <w:rFonts w:ascii="Times New Roman" w:hAnsi="Times New Roman" w:cs="Times New Roman"/>
                      <w:sz w:val="24"/>
                      <w:szCs w:val="24"/>
                    </w:rPr>
                    <w:t>ние</w:t>
                  </w:r>
                  <w:proofErr w:type="spellEnd"/>
                  <w:r w:rsidRPr="002514C7">
                    <w:rPr>
                      <w:rFonts w:ascii="Times New Roman" w:hAnsi="Times New Roman" w:cs="Times New Roman"/>
                      <w:sz w:val="24"/>
                      <w:szCs w:val="24"/>
                    </w:rPr>
                    <w:t xml:space="preserve"> </w:t>
                  </w:r>
                  <w:proofErr w:type="spellStart"/>
                  <w:r w:rsidRPr="002514C7">
                    <w:rPr>
                      <w:rFonts w:ascii="Times New Roman" w:hAnsi="Times New Roman" w:cs="Times New Roman"/>
                      <w:sz w:val="24"/>
                      <w:szCs w:val="24"/>
                    </w:rPr>
                    <w:t>эффек</w:t>
                  </w:r>
                  <w:proofErr w:type="spellEnd"/>
                  <w:r w:rsidRPr="002514C7">
                    <w:rPr>
                      <w:rFonts w:ascii="Times New Roman" w:hAnsi="Times New Roman" w:cs="Times New Roman"/>
                      <w:sz w:val="24"/>
                      <w:szCs w:val="24"/>
                    </w:rPr>
                    <w:t>-</w:t>
                  </w:r>
                </w:p>
                <w:p w:rsidR="00662374" w:rsidRPr="002514C7" w:rsidRDefault="00662374" w:rsidP="002514C7">
                  <w:pPr>
                    <w:pStyle w:val="affff0"/>
                    <w:shd w:val="clear" w:color="auto" w:fill="FFFFFF" w:themeFill="background1"/>
                    <w:spacing w:line="276" w:lineRule="auto"/>
                    <w:rPr>
                      <w:rFonts w:ascii="Times New Roman" w:hAnsi="Times New Roman" w:cs="Times New Roman"/>
                      <w:sz w:val="20"/>
                      <w:szCs w:val="20"/>
                    </w:rPr>
                  </w:pPr>
                  <w:proofErr w:type="spellStart"/>
                  <w:r w:rsidRPr="002514C7">
                    <w:rPr>
                      <w:rFonts w:ascii="Times New Roman" w:hAnsi="Times New Roman" w:cs="Times New Roman"/>
                      <w:sz w:val="24"/>
                      <w:szCs w:val="24"/>
                    </w:rPr>
                    <w:t>тивности</w:t>
                  </w:r>
                  <w:proofErr w:type="spellEnd"/>
                </w:p>
              </w:tc>
            </w:tr>
          </w:tbl>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r>
      <w:tr w:rsidR="00662374" w:rsidRPr="002514C7" w:rsidTr="004C45C3">
        <w:trPr>
          <w:trHeight w:val="980"/>
        </w:trPr>
        <w:tc>
          <w:tcPr>
            <w:tcW w:w="300" w:type="dxa"/>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4"/>
                <w:szCs w:val="24"/>
              </w:rPr>
            </w:pPr>
          </w:p>
        </w:tc>
        <w:tc>
          <w:tcPr>
            <w:tcW w:w="300" w:type="dxa"/>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 xml:space="preserve">Средства бюджета </w:t>
            </w:r>
            <w:r w:rsidRPr="002514C7">
              <w:rPr>
                <w:rFonts w:ascii="Times New Roman" w:hAnsi="Times New Roman" w:cs="Times New Roman"/>
                <w:sz w:val="24"/>
                <w:szCs w:val="24"/>
              </w:rPr>
              <w:lastRenderedPageBreak/>
              <w:t>Московской области</w:t>
            </w:r>
          </w:p>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930"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795"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140"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095"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915"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035"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945"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930"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095"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282"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r>
      <w:tr w:rsidR="00662374" w:rsidRPr="002514C7" w:rsidTr="004C45C3">
        <w:trPr>
          <w:trHeight w:val="927"/>
        </w:trPr>
        <w:tc>
          <w:tcPr>
            <w:tcW w:w="300" w:type="dxa"/>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4"/>
                <w:szCs w:val="24"/>
              </w:rPr>
            </w:pPr>
          </w:p>
        </w:tc>
        <w:tc>
          <w:tcPr>
            <w:tcW w:w="300" w:type="dxa"/>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Внебюджетные источники</w:t>
            </w:r>
          </w:p>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930"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795" w:type="dxa"/>
            <w:gridSpan w:val="3"/>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140"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095"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1035000</w:t>
            </w:r>
          </w:p>
        </w:tc>
        <w:tc>
          <w:tcPr>
            <w:tcW w:w="915"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1633000</w:t>
            </w:r>
          </w:p>
        </w:tc>
        <w:tc>
          <w:tcPr>
            <w:tcW w:w="1035"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1760000</w:t>
            </w:r>
          </w:p>
        </w:tc>
        <w:tc>
          <w:tcPr>
            <w:tcW w:w="945"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1840000</w:t>
            </w:r>
          </w:p>
        </w:tc>
        <w:tc>
          <w:tcPr>
            <w:tcW w:w="930" w:type="dxa"/>
            <w:gridSpan w:val="3"/>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r w:rsidRPr="002514C7">
              <w:rPr>
                <w:rFonts w:ascii="Times New Roman" w:hAnsi="Times New Roman" w:cs="Times New Roman"/>
                <w:sz w:val="24"/>
                <w:szCs w:val="24"/>
              </w:rPr>
              <w:t>1850000</w:t>
            </w:r>
          </w:p>
        </w:tc>
        <w:tc>
          <w:tcPr>
            <w:tcW w:w="1095"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c>
          <w:tcPr>
            <w:tcW w:w="1282"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f0"/>
              <w:shd w:val="clear" w:color="auto" w:fill="FFFFFF" w:themeFill="background1"/>
              <w:spacing w:line="276" w:lineRule="auto"/>
              <w:rPr>
                <w:rFonts w:ascii="Times New Roman" w:hAnsi="Times New Roman" w:cs="Times New Roman"/>
                <w:sz w:val="24"/>
                <w:szCs w:val="24"/>
              </w:rPr>
            </w:pPr>
          </w:p>
        </w:tc>
      </w:tr>
    </w:tbl>
    <w:tbl>
      <w:tblPr>
        <w:tblpPr w:leftFromText="180" w:rightFromText="180" w:bottomFromText="200" w:vertAnchor="text" w:tblpX="-6686" w:tblpY="-3854"/>
        <w:tblW w:w="3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tblGrid>
      <w:tr w:rsidR="00662374" w:rsidRPr="002514C7" w:rsidTr="004C45C3">
        <w:trPr>
          <w:trHeight w:val="330"/>
        </w:trPr>
        <w:tc>
          <w:tcPr>
            <w:tcW w:w="3630" w:type="dxa"/>
            <w:tcBorders>
              <w:top w:val="single" w:sz="4" w:space="0" w:color="auto"/>
              <w:left w:val="single" w:sz="4" w:space="0" w:color="auto"/>
              <w:bottom w:val="nil"/>
              <w:right w:val="nil"/>
            </w:tcBorders>
          </w:tcPr>
          <w:p w:rsidR="00662374" w:rsidRPr="002514C7" w:rsidRDefault="00662374" w:rsidP="002514C7">
            <w:pPr>
              <w:pStyle w:val="affff0"/>
              <w:shd w:val="clear" w:color="auto" w:fill="FFFFFF" w:themeFill="background1"/>
              <w:spacing w:line="276" w:lineRule="auto"/>
              <w:jc w:val="center"/>
              <w:rPr>
                <w:rFonts w:ascii="Times New Roman" w:hAnsi="Times New Roman" w:cs="Times New Roman"/>
                <w:b/>
                <w:sz w:val="24"/>
                <w:szCs w:val="24"/>
              </w:rPr>
            </w:pPr>
          </w:p>
        </w:tc>
      </w:tr>
    </w:tbl>
    <w:p w:rsidR="00662374" w:rsidRPr="002514C7" w:rsidRDefault="00662374" w:rsidP="002514C7">
      <w:pPr>
        <w:pStyle w:val="affff0"/>
        <w:shd w:val="clear" w:color="auto" w:fill="FFFFFF" w:themeFill="background1"/>
        <w:jc w:val="center"/>
        <w:rPr>
          <w:rFonts w:ascii="Times New Roman" w:hAnsi="Times New Roman" w:cs="Times New Roman"/>
          <w:sz w:val="28"/>
        </w:rPr>
      </w:pPr>
      <w:r w:rsidRPr="002514C7">
        <w:rPr>
          <w:rFonts w:ascii="Times New Roman" w:hAnsi="Times New Roman" w:cs="Times New Roman"/>
          <w:b/>
          <w:sz w:val="28"/>
        </w:rPr>
        <w:t xml:space="preserve">                                                                                                                                                </w:t>
      </w: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tabs>
          <w:tab w:val="left" w:pos="1785"/>
        </w:tabs>
        <w:rPr>
          <w:rFonts w:ascii="Times New Roman" w:hAnsi="Times New Roman" w:cs="Times New Roman"/>
          <w:sz w:val="28"/>
        </w:rPr>
      </w:pPr>
      <w:r w:rsidRPr="002514C7">
        <w:rPr>
          <w:rFonts w:ascii="Times New Roman" w:hAnsi="Times New Roman" w:cs="Times New Roman"/>
          <w:sz w:val="28"/>
        </w:rPr>
        <w:tab/>
      </w: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662374" w:rsidRPr="002514C7" w:rsidRDefault="00662374" w:rsidP="002514C7">
      <w:pPr>
        <w:pStyle w:val="affff0"/>
        <w:shd w:val="clear" w:color="auto" w:fill="FFFFFF" w:themeFill="background1"/>
        <w:jc w:val="center"/>
        <w:rPr>
          <w:rFonts w:ascii="Times New Roman" w:hAnsi="Times New Roman" w:cs="Times New Roman"/>
          <w:sz w:val="28"/>
        </w:rPr>
      </w:pPr>
    </w:p>
    <w:p w:rsidR="00817136" w:rsidRPr="002514C7" w:rsidRDefault="00662374" w:rsidP="002514C7">
      <w:pPr>
        <w:shd w:val="clear" w:color="auto" w:fill="FFFFFF" w:themeFill="background1"/>
        <w:spacing w:after="0"/>
        <w:jc w:val="both"/>
        <w:rPr>
          <w:rFonts w:ascii="Times New Roman" w:hAnsi="Times New Roman" w:cs="Times New Roman"/>
          <w:sz w:val="28"/>
          <w:szCs w:val="28"/>
        </w:rPr>
      </w:pPr>
      <w:r w:rsidRPr="002514C7">
        <w:rPr>
          <w:rFonts w:ascii="Times New Roman" w:hAnsi="Times New Roman" w:cs="Times New Roman"/>
          <w:sz w:val="28"/>
          <w:szCs w:val="28"/>
        </w:rPr>
        <w:t xml:space="preserve">                                                                                                                                                   </w:t>
      </w:r>
    </w:p>
    <w:p w:rsidR="00817136" w:rsidRPr="002514C7" w:rsidRDefault="00817136" w:rsidP="002514C7">
      <w:pPr>
        <w:shd w:val="clear" w:color="auto" w:fill="FFFFFF" w:themeFill="background1"/>
        <w:spacing w:after="0"/>
        <w:jc w:val="both"/>
        <w:rPr>
          <w:rFonts w:ascii="Times New Roman" w:hAnsi="Times New Roman" w:cs="Times New Roman"/>
          <w:sz w:val="28"/>
          <w:szCs w:val="28"/>
        </w:rPr>
      </w:pPr>
    </w:p>
    <w:p w:rsidR="00817136" w:rsidRPr="002514C7" w:rsidRDefault="00817136" w:rsidP="002514C7">
      <w:pPr>
        <w:shd w:val="clear" w:color="auto" w:fill="FFFFFF" w:themeFill="background1"/>
        <w:spacing w:after="0"/>
        <w:jc w:val="both"/>
        <w:rPr>
          <w:rFonts w:ascii="Times New Roman" w:hAnsi="Times New Roman" w:cs="Times New Roman"/>
          <w:sz w:val="28"/>
          <w:szCs w:val="28"/>
        </w:rPr>
      </w:pPr>
    </w:p>
    <w:p w:rsidR="00817136" w:rsidRPr="002514C7" w:rsidRDefault="00817136" w:rsidP="002514C7">
      <w:pPr>
        <w:shd w:val="clear" w:color="auto" w:fill="FFFFFF" w:themeFill="background1"/>
        <w:spacing w:after="0"/>
        <w:jc w:val="both"/>
        <w:rPr>
          <w:rFonts w:ascii="Times New Roman" w:hAnsi="Times New Roman" w:cs="Times New Roman"/>
          <w:sz w:val="28"/>
          <w:szCs w:val="28"/>
        </w:rPr>
      </w:pPr>
    </w:p>
    <w:p w:rsidR="00817136" w:rsidRPr="002514C7" w:rsidRDefault="00817136" w:rsidP="002514C7">
      <w:pPr>
        <w:shd w:val="clear" w:color="auto" w:fill="FFFFFF" w:themeFill="background1"/>
        <w:spacing w:after="0"/>
        <w:jc w:val="both"/>
        <w:rPr>
          <w:rFonts w:ascii="Times New Roman" w:hAnsi="Times New Roman" w:cs="Times New Roman"/>
          <w:sz w:val="28"/>
          <w:szCs w:val="28"/>
        </w:rPr>
      </w:pPr>
    </w:p>
    <w:p w:rsidR="00817136" w:rsidRPr="002514C7" w:rsidRDefault="00662374"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r w:rsidRPr="002514C7">
        <w:rPr>
          <w:rFonts w:ascii="Times New Roman" w:hAnsi="Times New Roman" w:cs="Times New Roman"/>
          <w:sz w:val="28"/>
          <w:szCs w:val="28"/>
        </w:rPr>
        <w:lastRenderedPageBreak/>
        <w:t xml:space="preserve">             </w:t>
      </w:r>
      <w:r w:rsidR="00817136" w:rsidRPr="002514C7">
        <w:rPr>
          <w:rStyle w:val="a3"/>
          <w:rFonts w:ascii="Times New Roman" w:hAnsi="Times New Roman" w:cs="Times New Roman"/>
          <w:b w:val="0"/>
          <w:sz w:val="24"/>
          <w:szCs w:val="24"/>
        </w:rPr>
        <w:t>Приложение № 4</w:t>
      </w:r>
    </w:p>
    <w:p w:rsidR="00817136" w:rsidRPr="002514C7" w:rsidRDefault="00817136"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 xml:space="preserve">«Создание условий для </w:t>
      </w:r>
      <w:proofErr w:type="gramStart"/>
      <w:r w:rsidRPr="002514C7">
        <w:rPr>
          <w:rFonts w:ascii="Times New Roman" w:eastAsia="Times New Roman" w:hAnsi="Times New Roman" w:cs="Times New Roman"/>
          <w:sz w:val="24"/>
          <w:szCs w:val="24"/>
          <w:lang w:eastAsia="ru-RU"/>
        </w:rPr>
        <w:t>устойчивого</w:t>
      </w:r>
      <w:proofErr w:type="gramEnd"/>
    </w:p>
    <w:p w:rsidR="00817136" w:rsidRPr="002514C7" w:rsidRDefault="0081713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eastAsia="Times New Roman" w:hAnsi="Times New Roman" w:cs="Times New Roman"/>
          <w:sz w:val="24"/>
          <w:szCs w:val="24"/>
          <w:lang w:eastAsia="ru-RU"/>
        </w:rPr>
        <w:t xml:space="preserve"> экономического развития» </w:t>
      </w:r>
      <w:r w:rsidRPr="002514C7">
        <w:rPr>
          <w:rFonts w:ascii="Times New Roman" w:hAnsi="Times New Roman" w:cs="Times New Roman"/>
          <w:sz w:val="24"/>
          <w:szCs w:val="24"/>
        </w:rPr>
        <w:t>муниципальной программы</w:t>
      </w:r>
    </w:p>
    <w:p w:rsidR="00817136" w:rsidRPr="002514C7" w:rsidRDefault="0081713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муниципального</w:t>
      </w:r>
    </w:p>
    <w:p w:rsidR="00817136" w:rsidRPr="002514C7" w:rsidRDefault="0081713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района Московской области на 2015-2019 годы»</w:t>
      </w:r>
    </w:p>
    <w:p w:rsidR="00662374" w:rsidRPr="002514C7" w:rsidRDefault="00662374" w:rsidP="002514C7">
      <w:pPr>
        <w:shd w:val="clear" w:color="auto" w:fill="FFFFFF" w:themeFill="background1"/>
        <w:spacing w:after="0"/>
        <w:jc w:val="both"/>
        <w:rPr>
          <w:rFonts w:ascii="Times New Roman" w:hAnsi="Times New Roman" w:cs="Times New Roman"/>
          <w:b/>
          <w:sz w:val="28"/>
          <w:szCs w:val="28"/>
        </w:rPr>
      </w:pPr>
    </w:p>
    <w:p w:rsidR="00662374" w:rsidRPr="002514C7" w:rsidRDefault="00662374" w:rsidP="002514C7">
      <w:pPr>
        <w:shd w:val="clear" w:color="auto" w:fill="FFFFFF" w:themeFill="background1"/>
        <w:spacing w:after="0"/>
        <w:rPr>
          <w:rFonts w:ascii="Times New Roman" w:hAnsi="Times New Roman" w:cs="Times New Roman"/>
          <w:b/>
          <w:sz w:val="28"/>
          <w:szCs w:val="28"/>
        </w:rPr>
      </w:pPr>
    </w:p>
    <w:p w:rsidR="00662374" w:rsidRPr="002514C7" w:rsidRDefault="00662374" w:rsidP="002514C7">
      <w:pPr>
        <w:shd w:val="clear" w:color="auto" w:fill="FFFFFF" w:themeFill="background1"/>
        <w:spacing w:after="0"/>
        <w:rPr>
          <w:rFonts w:ascii="Times New Roman" w:hAnsi="Times New Roman" w:cs="Times New Roman"/>
          <w:b/>
          <w:sz w:val="28"/>
          <w:szCs w:val="28"/>
        </w:rPr>
      </w:pPr>
      <w:r w:rsidRPr="002514C7">
        <w:rPr>
          <w:rFonts w:ascii="Times New Roman" w:hAnsi="Times New Roman" w:cs="Times New Roman"/>
          <w:sz w:val="28"/>
          <w:szCs w:val="28"/>
        </w:rPr>
        <w:t xml:space="preserve">                                                   </w:t>
      </w:r>
      <w:r w:rsidRPr="002514C7">
        <w:rPr>
          <w:rFonts w:ascii="Times New Roman" w:hAnsi="Times New Roman" w:cs="Times New Roman"/>
          <w:b/>
          <w:sz w:val="28"/>
          <w:szCs w:val="28"/>
        </w:rPr>
        <w:t xml:space="preserve">   « Оценка влияния изменения объема финансирования на изменение   </w:t>
      </w:r>
    </w:p>
    <w:p w:rsidR="00662374" w:rsidRPr="002514C7" w:rsidRDefault="00662374" w:rsidP="002514C7">
      <w:pPr>
        <w:shd w:val="clear" w:color="auto" w:fill="FFFFFF" w:themeFill="background1"/>
        <w:spacing w:after="0"/>
        <w:rPr>
          <w:rFonts w:ascii="Times New Roman" w:hAnsi="Times New Roman" w:cs="Times New Roman"/>
          <w:b/>
          <w:sz w:val="28"/>
          <w:szCs w:val="28"/>
        </w:rPr>
      </w:pPr>
      <w:r w:rsidRPr="002514C7">
        <w:rPr>
          <w:rFonts w:ascii="Times New Roman" w:hAnsi="Times New Roman" w:cs="Times New Roman"/>
          <w:b/>
          <w:sz w:val="28"/>
          <w:szCs w:val="28"/>
        </w:rPr>
        <w:t xml:space="preserve">                                                             значений целевых показателей эффективности   реализации</w:t>
      </w:r>
    </w:p>
    <w:p w:rsidR="00662374" w:rsidRPr="002514C7" w:rsidRDefault="00662374" w:rsidP="002514C7">
      <w:pPr>
        <w:shd w:val="clear" w:color="auto" w:fill="FFFFFF" w:themeFill="background1"/>
        <w:spacing w:after="0"/>
        <w:rPr>
          <w:rFonts w:ascii="Times New Roman" w:hAnsi="Times New Roman" w:cs="Times New Roman"/>
          <w:b/>
          <w:sz w:val="28"/>
          <w:szCs w:val="28"/>
        </w:rPr>
      </w:pPr>
      <w:r w:rsidRPr="002514C7">
        <w:rPr>
          <w:rFonts w:ascii="Times New Roman" w:hAnsi="Times New Roman" w:cs="Times New Roman"/>
          <w:b/>
          <w:sz w:val="28"/>
          <w:szCs w:val="28"/>
        </w:rPr>
        <w:t xml:space="preserve">                                                                                                  подпрограммы» </w:t>
      </w:r>
    </w:p>
    <w:p w:rsidR="00662374" w:rsidRPr="002514C7" w:rsidRDefault="00662374" w:rsidP="002514C7">
      <w:pPr>
        <w:shd w:val="clear" w:color="auto" w:fill="FFFFFF" w:themeFill="background1"/>
        <w:tabs>
          <w:tab w:val="left" w:pos="4270"/>
        </w:tabs>
        <w:spacing w:after="0"/>
        <w:rPr>
          <w:rFonts w:ascii="Times New Roman" w:hAnsi="Times New Roman" w:cs="Times New Roman"/>
          <w:sz w:val="28"/>
          <w:szCs w:val="28"/>
        </w:rPr>
      </w:pPr>
      <w:r w:rsidRPr="002514C7">
        <w:rPr>
          <w:rFonts w:ascii="Times New Roman" w:hAnsi="Times New Roman" w:cs="Times New Roman"/>
          <w:sz w:val="28"/>
          <w:szCs w:val="28"/>
        </w:rPr>
        <w:tab/>
      </w:r>
    </w:p>
    <w:p w:rsidR="00662374" w:rsidRPr="002514C7" w:rsidRDefault="00662374"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                                                      </w:t>
      </w:r>
      <w:r w:rsidRPr="002514C7">
        <w:rPr>
          <w:rFonts w:ascii="Times New Roman" w:hAnsi="Times New Roman" w:cs="Times New Roman"/>
          <w:b/>
          <w:sz w:val="28"/>
          <w:szCs w:val="28"/>
        </w:rPr>
        <w:t>Таблица 1</w:t>
      </w:r>
      <w:r w:rsidRPr="002514C7">
        <w:rPr>
          <w:rFonts w:ascii="Times New Roman" w:hAnsi="Times New Roman" w:cs="Times New Roman"/>
          <w:sz w:val="28"/>
          <w:szCs w:val="28"/>
        </w:rPr>
        <w:t xml:space="preserve">. При увеличении бюджетных ассигнований, направляемых  </w:t>
      </w:r>
    </w:p>
    <w:p w:rsidR="00662374" w:rsidRPr="002514C7" w:rsidRDefault="00662374"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                                                                        на реализацию подпрограммы, на 5 процентов   </w:t>
      </w:r>
    </w:p>
    <w:p w:rsidR="00662374" w:rsidRPr="002514C7" w:rsidRDefault="00662374" w:rsidP="002514C7">
      <w:pPr>
        <w:shd w:val="clear" w:color="auto" w:fill="FFFFFF" w:themeFill="background1"/>
        <w:spacing w:after="0"/>
        <w:rPr>
          <w:rFonts w:ascii="Times New Roman" w:hAnsi="Times New Roman" w:cs="Times New Roman"/>
          <w:sz w:val="28"/>
          <w:szCs w:val="28"/>
        </w:rPr>
      </w:pPr>
    </w:p>
    <w:p w:rsidR="00662374" w:rsidRPr="002514C7" w:rsidRDefault="00662374" w:rsidP="002514C7">
      <w:pPr>
        <w:shd w:val="clear" w:color="auto" w:fill="FFFFFF" w:themeFill="background1"/>
        <w:spacing w:after="0"/>
        <w:rPr>
          <w:rFonts w:ascii="Times New Roman" w:hAnsi="Times New Roman" w:cs="Times New Roman"/>
          <w:sz w:val="28"/>
          <w:szCs w:val="28"/>
        </w:rPr>
      </w:pPr>
    </w:p>
    <w:tbl>
      <w:tblPr>
        <w:tblStyle w:val="affff7"/>
        <w:tblW w:w="14790" w:type="dxa"/>
        <w:tblLayout w:type="fixed"/>
        <w:tblLook w:val="04A0" w:firstRow="1" w:lastRow="0" w:firstColumn="1" w:lastColumn="0" w:noHBand="0" w:noVBand="1"/>
      </w:tblPr>
      <w:tblGrid>
        <w:gridCol w:w="1967"/>
        <w:gridCol w:w="1728"/>
        <w:gridCol w:w="1860"/>
        <w:gridCol w:w="1545"/>
        <w:gridCol w:w="1714"/>
        <w:gridCol w:w="1643"/>
        <w:gridCol w:w="2556"/>
        <w:gridCol w:w="1777"/>
      </w:tblGrid>
      <w:tr w:rsidR="00662374" w:rsidRPr="002514C7" w:rsidTr="004C45C3">
        <w:tc>
          <w:tcPr>
            <w:tcW w:w="196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Наименование</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показателя</w:t>
            </w:r>
          </w:p>
        </w:tc>
        <w:tc>
          <w:tcPr>
            <w:tcW w:w="3588"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Целевое значение </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показателя в соответствии</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с подпрограммой</w:t>
            </w:r>
          </w:p>
          <w:p w:rsidR="00662374" w:rsidRPr="002514C7" w:rsidRDefault="00662374" w:rsidP="002514C7">
            <w:pPr>
              <w:shd w:val="clear" w:color="auto" w:fill="FFFFFF" w:themeFill="background1"/>
              <w:rPr>
                <w:rFonts w:ascii="Times New Roman" w:hAnsi="Times New Roman" w:cs="Times New Roman"/>
                <w:sz w:val="24"/>
                <w:szCs w:val="24"/>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Наименование</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показателя</w:t>
            </w:r>
          </w:p>
        </w:tc>
        <w:tc>
          <w:tcPr>
            <w:tcW w:w="4199"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Наименование</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дополнительных</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мероприятий для реализации</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в случае увеличения объемов</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финансирования подпрограммы                                                          </w:t>
            </w:r>
          </w:p>
        </w:tc>
        <w:tc>
          <w:tcPr>
            <w:tcW w:w="177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Объем</w:t>
            </w:r>
          </w:p>
          <w:p w:rsidR="00662374" w:rsidRPr="002514C7" w:rsidRDefault="00662374" w:rsidP="002514C7">
            <w:pPr>
              <w:shd w:val="clear" w:color="auto" w:fill="FFFFFF" w:themeFill="background1"/>
              <w:rPr>
                <w:rFonts w:ascii="Times New Roman" w:hAnsi="Times New Roman" w:cs="Times New Roman"/>
                <w:sz w:val="24"/>
                <w:szCs w:val="24"/>
              </w:rPr>
            </w:pPr>
            <w:proofErr w:type="spellStart"/>
            <w:proofErr w:type="gramStart"/>
            <w:r w:rsidRPr="002514C7">
              <w:rPr>
                <w:rFonts w:ascii="Times New Roman" w:hAnsi="Times New Roman" w:cs="Times New Roman"/>
                <w:sz w:val="24"/>
                <w:szCs w:val="24"/>
              </w:rPr>
              <w:t>финансирова-ния</w:t>
            </w:r>
            <w:proofErr w:type="spellEnd"/>
            <w:proofErr w:type="gramEnd"/>
          </w:p>
          <w:p w:rsidR="00662374" w:rsidRPr="002514C7" w:rsidRDefault="00662374" w:rsidP="002514C7">
            <w:pPr>
              <w:shd w:val="clear" w:color="auto" w:fill="FFFFFF" w:themeFill="background1"/>
              <w:rPr>
                <w:rFonts w:ascii="Times New Roman" w:hAnsi="Times New Roman" w:cs="Times New Roman"/>
                <w:sz w:val="24"/>
                <w:szCs w:val="24"/>
              </w:rPr>
            </w:pPr>
            <w:proofErr w:type="spellStart"/>
            <w:proofErr w:type="gramStart"/>
            <w:r w:rsidRPr="002514C7">
              <w:rPr>
                <w:rFonts w:ascii="Times New Roman" w:hAnsi="Times New Roman" w:cs="Times New Roman"/>
                <w:sz w:val="24"/>
                <w:szCs w:val="24"/>
              </w:rPr>
              <w:t>дополнитель-ного</w:t>
            </w:r>
            <w:proofErr w:type="spellEnd"/>
            <w:proofErr w:type="gramEnd"/>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мероприятия</w:t>
            </w:r>
          </w:p>
        </w:tc>
      </w:tr>
      <w:tr w:rsidR="00662374" w:rsidRPr="002514C7" w:rsidTr="004C45C3">
        <w:tc>
          <w:tcPr>
            <w:tcW w:w="196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Показатель 1</w:t>
            </w: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год</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p>
        </w:tc>
        <w:tc>
          <w:tcPr>
            <w:tcW w:w="1545"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год</w:t>
            </w: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 гол</w:t>
            </w:r>
          </w:p>
        </w:tc>
        <w:tc>
          <w:tcPr>
            <w:tcW w:w="255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p>
        </w:tc>
      </w:tr>
      <w:tr w:rsidR="00662374" w:rsidRPr="002514C7" w:rsidTr="004C45C3">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p w:rsidR="00662374" w:rsidRPr="002514C7" w:rsidRDefault="00662374" w:rsidP="002514C7">
            <w:pPr>
              <w:shd w:val="clear" w:color="auto" w:fill="FFFFFF" w:themeFill="background1"/>
              <w:rPr>
                <w:rFonts w:ascii="Times New Roman" w:hAnsi="Times New Roman" w:cs="Times New Roman"/>
                <w:sz w:val="28"/>
                <w:szCs w:val="28"/>
              </w:rPr>
            </w:pP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55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r w:rsidR="00662374" w:rsidRPr="002514C7" w:rsidTr="004C45C3">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55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r w:rsidR="00662374" w:rsidRPr="002514C7" w:rsidTr="004C45C3">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3-й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lastRenderedPageBreak/>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3-й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lastRenderedPageBreak/>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3-й год </w:t>
            </w:r>
            <w:proofErr w:type="gramStart"/>
            <w:r w:rsidRPr="002514C7">
              <w:rPr>
                <w:rFonts w:ascii="Times New Roman" w:hAnsi="Times New Roman" w:cs="Times New Roman"/>
                <w:sz w:val="24"/>
                <w:szCs w:val="24"/>
              </w:rPr>
              <w:lastRenderedPageBreak/>
              <w:t>планового</w:t>
            </w:r>
            <w:proofErr w:type="gramEnd"/>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255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r w:rsidR="00662374" w:rsidRPr="002514C7" w:rsidTr="004C45C3">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 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планового </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55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r w:rsidR="00662374" w:rsidRPr="002514C7" w:rsidTr="004C45C3">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2556"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bl>
    <w:p w:rsidR="00662374" w:rsidRPr="002514C7" w:rsidRDefault="00662374"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                                                              </w:t>
      </w:r>
    </w:p>
    <w:p w:rsidR="00662374" w:rsidRPr="002514C7" w:rsidRDefault="00662374"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                                   </w:t>
      </w:r>
      <w:r w:rsidRPr="002514C7">
        <w:rPr>
          <w:rFonts w:ascii="Times New Roman" w:hAnsi="Times New Roman" w:cs="Times New Roman"/>
          <w:b/>
          <w:sz w:val="28"/>
          <w:szCs w:val="28"/>
        </w:rPr>
        <w:t>Таблица 2</w:t>
      </w:r>
      <w:r w:rsidRPr="002514C7">
        <w:rPr>
          <w:rFonts w:ascii="Times New Roman" w:hAnsi="Times New Roman" w:cs="Times New Roman"/>
          <w:sz w:val="28"/>
          <w:szCs w:val="28"/>
        </w:rPr>
        <w:t xml:space="preserve">. При уменьшении бюджетных ассигнований, направляемых </w:t>
      </w:r>
      <w:proofErr w:type="gramStart"/>
      <w:r w:rsidRPr="002514C7">
        <w:rPr>
          <w:rFonts w:ascii="Times New Roman" w:hAnsi="Times New Roman" w:cs="Times New Roman"/>
          <w:sz w:val="28"/>
          <w:szCs w:val="28"/>
        </w:rPr>
        <w:t>на</w:t>
      </w:r>
      <w:proofErr w:type="gramEnd"/>
    </w:p>
    <w:p w:rsidR="00662374" w:rsidRPr="002514C7" w:rsidRDefault="00662374" w:rsidP="002514C7">
      <w:pPr>
        <w:shd w:val="clear" w:color="auto" w:fill="FFFFFF" w:themeFill="background1"/>
        <w:spacing w:after="0"/>
        <w:rPr>
          <w:rFonts w:ascii="Times New Roman" w:hAnsi="Times New Roman" w:cs="Times New Roman"/>
          <w:sz w:val="28"/>
          <w:szCs w:val="28"/>
        </w:rPr>
      </w:pPr>
      <w:r w:rsidRPr="002514C7">
        <w:rPr>
          <w:rFonts w:ascii="Times New Roman" w:hAnsi="Times New Roman" w:cs="Times New Roman"/>
          <w:sz w:val="28"/>
          <w:szCs w:val="28"/>
        </w:rPr>
        <w:t xml:space="preserve">                                                         реализацию подпрограммы, на 5 процентов  </w:t>
      </w:r>
    </w:p>
    <w:p w:rsidR="00662374" w:rsidRPr="002514C7" w:rsidRDefault="00662374" w:rsidP="002514C7">
      <w:pPr>
        <w:shd w:val="clear" w:color="auto" w:fill="FFFFFF" w:themeFill="background1"/>
        <w:spacing w:after="0"/>
        <w:rPr>
          <w:rFonts w:ascii="Times New Roman" w:hAnsi="Times New Roman" w:cs="Times New Roman"/>
          <w:sz w:val="28"/>
          <w:szCs w:val="28"/>
        </w:rPr>
      </w:pPr>
    </w:p>
    <w:tbl>
      <w:tblPr>
        <w:tblStyle w:val="affff7"/>
        <w:tblW w:w="14790" w:type="dxa"/>
        <w:tblLayout w:type="fixed"/>
        <w:tblLook w:val="04A0" w:firstRow="1" w:lastRow="0" w:firstColumn="1" w:lastColumn="0" w:noHBand="0" w:noVBand="1"/>
      </w:tblPr>
      <w:tblGrid>
        <w:gridCol w:w="1967"/>
        <w:gridCol w:w="1728"/>
        <w:gridCol w:w="1860"/>
        <w:gridCol w:w="1545"/>
        <w:gridCol w:w="1714"/>
        <w:gridCol w:w="1643"/>
        <w:gridCol w:w="2410"/>
        <w:gridCol w:w="1923"/>
      </w:tblGrid>
      <w:tr w:rsidR="00662374" w:rsidRPr="002514C7" w:rsidTr="00817136">
        <w:tc>
          <w:tcPr>
            <w:tcW w:w="196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Наименование</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показателя</w:t>
            </w:r>
          </w:p>
        </w:tc>
        <w:tc>
          <w:tcPr>
            <w:tcW w:w="3588" w:type="dxa"/>
            <w:gridSpan w:val="2"/>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Целевое значение </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показателя в соответствии</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с подпрограммой</w:t>
            </w:r>
          </w:p>
          <w:p w:rsidR="00662374" w:rsidRPr="002514C7" w:rsidRDefault="00662374" w:rsidP="002514C7">
            <w:pPr>
              <w:shd w:val="clear" w:color="auto" w:fill="FFFFFF" w:themeFill="background1"/>
              <w:rPr>
                <w:rFonts w:ascii="Times New Roman" w:hAnsi="Times New Roman" w:cs="Times New Roman"/>
                <w:sz w:val="24"/>
                <w:szCs w:val="24"/>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Изменение </w:t>
            </w:r>
            <w:proofErr w:type="gramStart"/>
            <w:r w:rsidRPr="002514C7">
              <w:rPr>
                <w:rFonts w:ascii="Times New Roman" w:hAnsi="Times New Roman" w:cs="Times New Roman"/>
                <w:sz w:val="24"/>
                <w:szCs w:val="24"/>
              </w:rPr>
              <w:t>целевых</w:t>
            </w:r>
            <w:proofErr w:type="gramEnd"/>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значений показателя </w:t>
            </w:r>
            <w:proofErr w:type="gramStart"/>
            <w:r w:rsidRPr="002514C7">
              <w:rPr>
                <w:rFonts w:ascii="Times New Roman" w:hAnsi="Times New Roman" w:cs="Times New Roman"/>
                <w:sz w:val="24"/>
                <w:szCs w:val="24"/>
              </w:rPr>
              <w:t>при</w:t>
            </w:r>
            <w:proofErr w:type="gramEnd"/>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уменьшении</w:t>
            </w:r>
            <w:proofErr w:type="gramEnd"/>
            <w:r w:rsidRPr="002514C7">
              <w:rPr>
                <w:rFonts w:ascii="Times New Roman" w:hAnsi="Times New Roman" w:cs="Times New Roman"/>
                <w:sz w:val="24"/>
                <w:szCs w:val="24"/>
              </w:rPr>
              <w:t xml:space="preserve"> объема </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финансирования</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мероприятий </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подпрограммы                                           </w:t>
            </w:r>
          </w:p>
        </w:tc>
        <w:tc>
          <w:tcPr>
            <w:tcW w:w="4053" w:type="dxa"/>
            <w:gridSpan w:val="2"/>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Наименование</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Мероприятий, которые будут </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 xml:space="preserve">Исключены из подпрограммы </w:t>
            </w:r>
            <w:proofErr w:type="gramEnd"/>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в случае уменьшения объемов</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ее финансирования                                                        </w:t>
            </w:r>
          </w:p>
        </w:tc>
        <w:tc>
          <w:tcPr>
            <w:tcW w:w="192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Экономия</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бюджетных</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средств </w:t>
            </w:r>
            <w:proofErr w:type="gramStart"/>
            <w:r w:rsidRPr="002514C7">
              <w:rPr>
                <w:rFonts w:ascii="Times New Roman" w:hAnsi="Times New Roman" w:cs="Times New Roman"/>
                <w:sz w:val="24"/>
                <w:szCs w:val="24"/>
              </w:rPr>
              <w:t>в</w:t>
            </w:r>
            <w:proofErr w:type="gramEnd"/>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w:t>
            </w:r>
            <w:proofErr w:type="gramStart"/>
            <w:r w:rsidRPr="002514C7">
              <w:rPr>
                <w:rFonts w:ascii="Times New Roman" w:hAnsi="Times New Roman" w:cs="Times New Roman"/>
                <w:sz w:val="24"/>
                <w:szCs w:val="24"/>
              </w:rPr>
              <w:t>результате</w:t>
            </w:r>
            <w:proofErr w:type="gramEnd"/>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   исключения</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мероприятия из подпрограммы</w:t>
            </w:r>
          </w:p>
        </w:tc>
      </w:tr>
      <w:tr w:rsidR="00662374" w:rsidRPr="002514C7" w:rsidTr="00817136">
        <w:tc>
          <w:tcPr>
            <w:tcW w:w="196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Показатель 1</w:t>
            </w: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год</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p>
        </w:tc>
        <w:tc>
          <w:tcPr>
            <w:tcW w:w="1545"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год</w:t>
            </w: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Очередной</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финансовый гол</w:t>
            </w:r>
          </w:p>
        </w:tc>
        <w:tc>
          <w:tcPr>
            <w:tcW w:w="241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p>
        </w:tc>
      </w:tr>
      <w:tr w:rsidR="00662374" w:rsidRPr="002514C7" w:rsidTr="00817136">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p w:rsidR="00662374" w:rsidRPr="002514C7" w:rsidRDefault="00662374" w:rsidP="002514C7">
            <w:pPr>
              <w:shd w:val="clear" w:color="auto" w:fill="FFFFFF" w:themeFill="background1"/>
              <w:rPr>
                <w:rFonts w:ascii="Times New Roman" w:hAnsi="Times New Roman" w:cs="Times New Roman"/>
                <w:sz w:val="28"/>
                <w:szCs w:val="28"/>
              </w:rPr>
            </w:pP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1-й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41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r w:rsidR="00662374" w:rsidRPr="002514C7" w:rsidTr="00817136">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2-й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41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r w:rsidR="00662374" w:rsidRPr="002514C7" w:rsidTr="00817136">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3-й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3-й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3-й год </w:t>
            </w:r>
            <w:proofErr w:type="gramStart"/>
            <w:r w:rsidRPr="002514C7">
              <w:rPr>
                <w:rFonts w:ascii="Times New Roman" w:hAnsi="Times New Roman" w:cs="Times New Roman"/>
                <w:sz w:val="24"/>
                <w:szCs w:val="24"/>
              </w:rPr>
              <w:t>планового</w:t>
            </w:r>
            <w:proofErr w:type="gramEnd"/>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241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r w:rsidR="00662374" w:rsidRPr="002514C7" w:rsidTr="00817136">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 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 xml:space="preserve">планового </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периода</w:t>
            </w: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4-й год</w:t>
            </w:r>
          </w:p>
          <w:p w:rsidR="00662374" w:rsidRPr="002514C7" w:rsidRDefault="00662374" w:rsidP="002514C7">
            <w:pPr>
              <w:shd w:val="clear" w:color="auto" w:fill="FFFFFF" w:themeFill="background1"/>
              <w:rPr>
                <w:rFonts w:ascii="Times New Roman" w:hAnsi="Times New Roman" w:cs="Times New Roman"/>
                <w:sz w:val="24"/>
                <w:szCs w:val="24"/>
              </w:rPr>
            </w:pPr>
            <w:r w:rsidRPr="002514C7">
              <w:rPr>
                <w:rFonts w:ascii="Times New Roman" w:hAnsi="Times New Roman" w:cs="Times New Roman"/>
                <w:sz w:val="24"/>
                <w:szCs w:val="24"/>
              </w:rPr>
              <w:t>планового</w:t>
            </w:r>
          </w:p>
          <w:p w:rsidR="00662374" w:rsidRPr="002514C7" w:rsidRDefault="00662374" w:rsidP="002514C7">
            <w:pPr>
              <w:shd w:val="clear" w:color="auto" w:fill="FFFFFF" w:themeFill="background1"/>
              <w:rPr>
                <w:rFonts w:ascii="Times New Roman" w:hAnsi="Times New Roman" w:cs="Times New Roman"/>
                <w:sz w:val="28"/>
                <w:szCs w:val="28"/>
              </w:rPr>
            </w:pPr>
            <w:r w:rsidRPr="002514C7">
              <w:rPr>
                <w:rFonts w:ascii="Times New Roman" w:hAnsi="Times New Roman" w:cs="Times New Roman"/>
                <w:sz w:val="24"/>
                <w:szCs w:val="24"/>
              </w:rPr>
              <w:t>периода</w:t>
            </w:r>
          </w:p>
        </w:tc>
        <w:tc>
          <w:tcPr>
            <w:tcW w:w="241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r w:rsidR="00662374" w:rsidRPr="002514C7" w:rsidTr="00817136">
        <w:tc>
          <w:tcPr>
            <w:tcW w:w="196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8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71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6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rFonts w:ascii="Times New Roman" w:hAnsi="Times New Roman" w:cs="Times New Roman"/>
                <w:sz w:val="28"/>
                <w:szCs w:val="28"/>
              </w:rPr>
            </w:pPr>
          </w:p>
        </w:tc>
      </w:tr>
    </w:tbl>
    <w:p w:rsidR="00817136" w:rsidRPr="002514C7" w:rsidRDefault="00817136"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r w:rsidRPr="002514C7">
        <w:rPr>
          <w:rStyle w:val="a3"/>
          <w:rFonts w:ascii="Times New Roman" w:hAnsi="Times New Roman" w:cs="Times New Roman"/>
          <w:b w:val="0"/>
          <w:sz w:val="24"/>
          <w:szCs w:val="24"/>
        </w:rPr>
        <w:lastRenderedPageBreak/>
        <w:t>Приложение № 5</w:t>
      </w:r>
    </w:p>
    <w:p w:rsidR="00817136" w:rsidRPr="002514C7" w:rsidRDefault="00817136"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 xml:space="preserve">«Создание условий для </w:t>
      </w:r>
      <w:proofErr w:type="gramStart"/>
      <w:r w:rsidRPr="002514C7">
        <w:rPr>
          <w:rFonts w:ascii="Times New Roman" w:eastAsia="Times New Roman" w:hAnsi="Times New Roman" w:cs="Times New Roman"/>
          <w:sz w:val="24"/>
          <w:szCs w:val="24"/>
          <w:lang w:eastAsia="ru-RU"/>
        </w:rPr>
        <w:t>устойчивого</w:t>
      </w:r>
      <w:proofErr w:type="gramEnd"/>
    </w:p>
    <w:p w:rsidR="00817136" w:rsidRPr="002514C7" w:rsidRDefault="0081713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eastAsia="Times New Roman" w:hAnsi="Times New Roman" w:cs="Times New Roman"/>
          <w:sz w:val="24"/>
          <w:szCs w:val="24"/>
          <w:lang w:eastAsia="ru-RU"/>
        </w:rPr>
        <w:t xml:space="preserve"> экономического развития» </w:t>
      </w:r>
      <w:r w:rsidRPr="002514C7">
        <w:rPr>
          <w:rFonts w:ascii="Times New Roman" w:hAnsi="Times New Roman" w:cs="Times New Roman"/>
          <w:sz w:val="24"/>
          <w:szCs w:val="24"/>
        </w:rPr>
        <w:t>муниципальной программы</w:t>
      </w:r>
    </w:p>
    <w:p w:rsidR="00817136" w:rsidRPr="002514C7" w:rsidRDefault="0081713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муниципального</w:t>
      </w:r>
    </w:p>
    <w:p w:rsidR="00817136" w:rsidRPr="002514C7" w:rsidRDefault="00817136"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района Московской области на 2015-2019 годы»</w:t>
      </w:r>
    </w:p>
    <w:p w:rsidR="00817136" w:rsidRPr="002514C7" w:rsidRDefault="00817136" w:rsidP="002514C7">
      <w:pPr>
        <w:pStyle w:val="aff7"/>
        <w:shd w:val="clear" w:color="auto" w:fill="FFFFFF" w:themeFill="background1"/>
        <w:jc w:val="center"/>
        <w:rPr>
          <w:rStyle w:val="a3"/>
          <w:rFonts w:ascii="Times New Roman" w:hAnsi="Times New Roman" w:cs="Times New Roman"/>
          <w:sz w:val="28"/>
          <w:szCs w:val="28"/>
        </w:rPr>
      </w:pP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Форма</w:t>
      </w:r>
    </w:p>
    <w:p w:rsidR="00662374" w:rsidRPr="002514C7" w:rsidRDefault="00662374" w:rsidP="002514C7">
      <w:pPr>
        <w:pStyle w:val="aff7"/>
        <w:shd w:val="clear" w:color="auto" w:fill="FFFFFF" w:themeFill="background1"/>
        <w:jc w:val="center"/>
        <w:rPr>
          <w:rStyle w:val="a3"/>
        </w:rPr>
      </w:pPr>
      <w:r w:rsidRPr="002514C7">
        <w:rPr>
          <w:rStyle w:val="a3"/>
          <w:rFonts w:ascii="Times New Roman" w:hAnsi="Times New Roman" w:cs="Times New Roman"/>
          <w:sz w:val="28"/>
          <w:szCs w:val="28"/>
        </w:rPr>
        <w:t>оперативного (годового) отчета о выполнении муниципальной  программы</w:t>
      </w:r>
    </w:p>
    <w:p w:rsidR="00662374" w:rsidRPr="002514C7" w:rsidRDefault="00662374" w:rsidP="002514C7">
      <w:pPr>
        <w:pStyle w:val="aff7"/>
        <w:shd w:val="clear" w:color="auto" w:fill="FFFFFF" w:themeFill="background1"/>
        <w:jc w:val="center"/>
      </w:pPr>
      <w:proofErr w:type="spellStart"/>
      <w:r w:rsidRPr="002514C7">
        <w:rPr>
          <w:rStyle w:val="a3"/>
          <w:rFonts w:ascii="Times New Roman" w:hAnsi="Times New Roman" w:cs="Times New Roman"/>
          <w:sz w:val="28"/>
          <w:szCs w:val="28"/>
        </w:rPr>
        <w:t>Серебряно</w:t>
      </w:r>
      <w:proofErr w:type="spellEnd"/>
      <w:r w:rsidR="006E318A">
        <w:rPr>
          <w:rStyle w:val="a3"/>
          <w:rFonts w:ascii="Times New Roman" w:hAnsi="Times New Roman" w:cs="Times New Roman"/>
          <w:sz w:val="28"/>
          <w:szCs w:val="28"/>
        </w:rPr>
        <w:t xml:space="preserve"> </w:t>
      </w:r>
      <w:proofErr w:type="gramStart"/>
      <w:r w:rsidRPr="002514C7">
        <w:rPr>
          <w:rStyle w:val="a3"/>
          <w:rFonts w:ascii="Times New Roman" w:hAnsi="Times New Roman" w:cs="Times New Roman"/>
          <w:sz w:val="28"/>
          <w:szCs w:val="28"/>
        </w:rPr>
        <w:t>–</w:t>
      </w:r>
      <w:proofErr w:type="spellStart"/>
      <w:r w:rsidRPr="002514C7">
        <w:rPr>
          <w:rStyle w:val="a3"/>
          <w:rFonts w:ascii="Times New Roman" w:hAnsi="Times New Roman" w:cs="Times New Roman"/>
          <w:sz w:val="28"/>
          <w:szCs w:val="28"/>
        </w:rPr>
        <w:t>П</w:t>
      </w:r>
      <w:proofErr w:type="gramEnd"/>
      <w:r w:rsidRPr="002514C7">
        <w:rPr>
          <w:rStyle w:val="a3"/>
          <w:rFonts w:ascii="Times New Roman" w:hAnsi="Times New Roman" w:cs="Times New Roman"/>
          <w:sz w:val="28"/>
          <w:szCs w:val="28"/>
        </w:rPr>
        <w:t>рудского</w:t>
      </w:r>
      <w:proofErr w:type="spellEnd"/>
      <w:r w:rsidRPr="002514C7">
        <w:rPr>
          <w:rStyle w:val="a3"/>
          <w:rFonts w:ascii="Times New Roman" w:hAnsi="Times New Roman" w:cs="Times New Roman"/>
          <w:sz w:val="28"/>
          <w:szCs w:val="28"/>
        </w:rPr>
        <w:t xml:space="preserve"> муниципального  района  Московской области</w:t>
      </w: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_____________________________________________</w:t>
      </w:r>
    </w:p>
    <w:p w:rsidR="00662374" w:rsidRPr="002514C7" w:rsidRDefault="00662374" w:rsidP="002514C7">
      <w:pPr>
        <w:pStyle w:val="aff7"/>
        <w:shd w:val="clear" w:color="auto" w:fill="FFFFFF" w:themeFill="background1"/>
        <w:jc w:val="center"/>
        <w:rPr>
          <w:rFonts w:ascii="Times New Roman" w:hAnsi="Times New Roman" w:cs="Times New Roman"/>
          <w:b/>
          <w:bCs/>
          <w:sz w:val="28"/>
          <w:szCs w:val="28"/>
        </w:rPr>
      </w:pPr>
      <w:r w:rsidRPr="002514C7">
        <w:rPr>
          <w:rStyle w:val="a3"/>
          <w:rFonts w:ascii="Times New Roman" w:hAnsi="Times New Roman" w:cs="Times New Roman"/>
          <w:sz w:val="28"/>
          <w:szCs w:val="28"/>
        </w:rPr>
        <w:t>(наименование  муниципальной  программы)</w:t>
      </w: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за январь - _____________ 20__ года</w:t>
      </w:r>
    </w:p>
    <w:p w:rsidR="00662374" w:rsidRPr="002514C7" w:rsidRDefault="0066237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 xml:space="preserve"> Муниципальный  заказчик ________________________________________________</w:t>
      </w:r>
    </w:p>
    <w:p w:rsidR="00662374" w:rsidRPr="002514C7" w:rsidRDefault="0066237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Источник финансирования _________________________________________________</w:t>
      </w:r>
    </w:p>
    <w:p w:rsidR="00662374" w:rsidRPr="002514C7" w:rsidRDefault="0066237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00"/>
        <w:gridCol w:w="2100"/>
        <w:gridCol w:w="1780"/>
        <w:gridCol w:w="4480"/>
        <w:gridCol w:w="2324"/>
      </w:tblGrid>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Наименования подпрограммы, мероприятия (с указанием порядкового номера)</w:t>
            </w:r>
          </w:p>
        </w:tc>
        <w:tc>
          <w:tcPr>
            <w:tcW w:w="21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Объем финансирования на 20__ год (тыс. руб.)</w:t>
            </w:r>
          </w:p>
        </w:tc>
        <w:tc>
          <w:tcPr>
            <w:tcW w:w="178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Выполнено</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tc>
        <w:tc>
          <w:tcPr>
            <w:tcW w:w="448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 xml:space="preserve">Степень и результаты выполнения мероприятия в соответствии с перечнем стандартных процедур, указанных в графе 3 </w:t>
            </w:r>
            <w:hyperlink r:id="rId42" w:anchor="sub_15000" w:history="1">
              <w:r w:rsidRPr="002514C7">
                <w:rPr>
                  <w:rStyle w:val="a4"/>
                  <w:rFonts w:ascii="Times New Roman" w:hAnsi="Times New Roman" w:cs="Times New Roman"/>
                  <w:lang w:eastAsia="en-US"/>
                </w:rPr>
                <w:t>приложения N 5</w:t>
              </w:r>
            </w:hyperlink>
            <w:r w:rsidRPr="002514C7">
              <w:rPr>
                <w:rFonts w:ascii="Times New Roman" w:hAnsi="Times New Roman" w:cs="Times New Roman"/>
                <w:lang w:eastAsia="en-US"/>
              </w:rPr>
              <w:t xml:space="preserve"> к Порядку</w:t>
            </w:r>
          </w:p>
        </w:tc>
        <w:tc>
          <w:tcPr>
            <w:tcW w:w="2324"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Профинансировано</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1</w:t>
            </w:r>
          </w:p>
        </w:tc>
        <w:tc>
          <w:tcPr>
            <w:tcW w:w="21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w:t>
            </w:r>
          </w:p>
        </w:tc>
        <w:tc>
          <w:tcPr>
            <w:tcW w:w="178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w:t>
            </w:r>
          </w:p>
        </w:tc>
        <w:tc>
          <w:tcPr>
            <w:tcW w:w="448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w:t>
            </w:r>
          </w:p>
        </w:tc>
        <w:tc>
          <w:tcPr>
            <w:tcW w:w="2324"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5</w:t>
            </w: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Подпрограмма 1</w:t>
            </w:r>
          </w:p>
        </w:tc>
        <w:tc>
          <w:tcPr>
            <w:tcW w:w="21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7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44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32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Мероприятие подпрограммы 1</w:t>
            </w:r>
          </w:p>
        </w:tc>
        <w:tc>
          <w:tcPr>
            <w:tcW w:w="21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7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44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32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sz w:val="20"/>
                <w:szCs w:val="20"/>
                <w:lang w:eastAsia="en-US"/>
              </w:rPr>
            </w:pPr>
            <w:r w:rsidRPr="002514C7">
              <w:rPr>
                <w:rFonts w:ascii="Times New Roman" w:hAnsi="Times New Roman" w:cs="Times New Roman"/>
                <w:sz w:val="20"/>
                <w:szCs w:val="20"/>
                <w:lang w:eastAsia="en-US"/>
              </w:rPr>
              <w:t>...</w:t>
            </w:r>
          </w:p>
        </w:tc>
        <w:tc>
          <w:tcPr>
            <w:tcW w:w="21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0"/>
                <w:szCs w:val="20"/>
                <w:lang w:eastAsia="en-US"/>
              </w:rPr>
            </w:pPr>
          </w:p>
        </w:tc>
        <w:tc>
          <w:tcPr>
            <w:tcW w:w="17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0"/>
                <w:szCs w:val="20"/>
                <w:lang w:eastAsia="en-US"/>
              </w:rPr>
            </w:pPr>
          </w:p>
        </w:tc>
        <w:tc>
          <w:tcPr>
            <w:tcW w:w="44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0"/>
                <w:szCs w:val="20"/>
                <w:lang w:eastAsia="en-US"/>
              </w:rPr>
            </w:pPr>
          </w:p>
        </w:tc>
        <w:tc>
          <w:tcPr>
            <w:tcW w:w="232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20"/>
                <w:szCs w:val="20"/>
                <w:lang w:eastAsia="en-US"/>
              </w:rPr>
            </w:pP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Подпрограмма 2</w:t>
            </w:r>
          </w:p>
        </w:tc>
        <w:tc>
          <w:tcPr>
            <w:tcW w:w="21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7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44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32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Мероприятие подпрограммы 2</w:t>
            </w:r>
          </w:p>
        </w:tc>
        <w:tc>
          <w:tcPr>
            <w:tcW w:w="21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7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44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32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w:t>
            </w:r>
          </w:p>
        </w:tc>
        <w:tc>
          <w:tcPr>
            <w:tcW w:w="21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7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44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32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Мероприятие  муниципальной  программы</w:t>
            </w:r>
          </w:p>
        </w:tc>
        <w:tc>
          <w:tcPr>
            <w:tcW w:w="21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7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44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32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w:t>
            </w:r>
          </w:p>
        </w:tc>
        <w:tc>
          <w:tcPr>
            <w:tcW w:w="21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7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44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32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42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Итого по  муниципальной  программе</w:t>
            </w:r>
          </w:p>
        </w:tc>
        <w:tc>
          <w:tcPr>
            <w:tcW w:w="21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7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44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324"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bl>
    <w:p w:rsidR="00662374" w:rsidRPr="002514C7" w:rsidRDefault="00662374"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rPr>
        <w:t>Руководитель</w:t>
      </w:r>
      <w:r w:rsidRPr="002514C7">
        <w:rPr>
          <w:rFonts w:ascii="Times New Roman" w:hAnsi="Times New Roman" w:cs="Times New Roman"/>
          <w:sz w:val="20"/>
          <w:szCs w:val="20"/>
        </w:rPr>
        <w:t xml:space="preserve">                                          Подпись</w:t>
      </w:r>
    </w:p>
    <w:p w:rsidR="00662374" w:rsidRPr="002514C7" w:rsidRDefault="00662374" w:rsidP="002514C7">
      <w:pPr>
        <w:pStyle w:val="aff7"/>
        <w:shd w:val="clear" w:color="auto" w:fill="FFFFFF" w:themeFill="background1"/>
        <w:rPr>
          <w:rFonts w:ascii="Times New Roman" w:hAnsi="Times New Roman" w:cs="Times New Roman"/>
          <w:sz w:val="20"/>
          <w:szCs w:val="20"/>
        </w:rPr>
      </w:pPr>
      <w:r w:rsidRPr="002514C7">
        <w:rPr>
          <w:rFonts w:ascii="Times New Roman" w:hAnsi="Times New Roman" w:cs="Times New Roman"/>
          <w:sz w:val="20"/>
          <w:szCs w:val="20"/>
        </w:rPr>
        <w:t xml:space="preserve">     </w:t>
      </w:r>
    </w:p>
    <w:p w:rsidR="00662374" w:rsidRPr="002514C7" w:rsidRDefault="00662374" w:rsidP="002514C7">
      <w:pPr>
        <w:pStyle w:val="aff7"/>
        <w:shd w:val="clear" w:color="auto" w:fill="FFFFFF" w:themeFill="background1"/>
        <w:rPr>
          <w:rFonts w:ascii="Times New Roman" w:hAnsi="Times New Roman" w:cs="Times New Roman"/>
          <w:sz w:val="20"/>
          <w:szCs w:val="20"/>
        </w:rPr>
      </w:pPr>
      <w:r w:rsidRPr="002514C7">
        <w:rPr>
          <w:rStyle w:val="a3"/>
          <w:rFonts w:ascii="Times New Roman" w:hAnsi="Times New Roman" w:cs="Times New Roman"/>
          <w:sz w:val="20"/>
          <w:szCs w:val="20"/>
        </w:rPr>
        <w:t xml:space="preserve">Примечание. </w:t>
      </w:r>
      <w:r w:rsidRPr="002514C7">
        <w:rPr>
          <w:rFonts w:ascii="Times New Roman" w:hAnsi="Times New Roman" w:cs="Times New Roman"/>
          <w:sz w:val="20"/>
          <w:szCs w:val="20"/>
        </w:rPr>
        <w:t xml:space="preserve"> В графе 3 указывается стоимость выполненных программных мероприятий в тыс. руб.</w:t>
      </w:r>
    </w:p>
    <w:p w:rsidR="00701FA2" w:rsidRPr="002514C7" w:rsidRDefault="00701FA2"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r w:rsidRPr="002514C7">
        <w:rPr>
          <w:rStyle w:val="a3"/>
          <w:rFonts w:ascii="Times New Roman" w:hAnsi="Times New Roman" w:cs="Times New Roman"/>
          <w:b w:val="0"/>
          <w:sz w:val="24"/>
          <w:szCs w:val="24"/>
        </w:rPr>
        <w:lastRenderedPageBreak/>
        <w:t>Приложение № 6</w:t>
      </w:r>
    </w:p>
    <w:p w:rsidR="00701FA2" w:rsidRPr="002514C7" w:rsidRDefault="00701FA2"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 xml:space="preserve">«Создание условий для </w:t>
      </w:r>
      <w:proofErr w:type="gramStart"/>
      <w:r w:rsidRPr="002514C7">
        <w:rPr>
          <w:rFonts w:ascii="Times New Roman" w:eastAsia="Times New Roman" w:hAnsi="Times New Roman" w:cs="Times New Roman"/>
          <w:sz w:val="24"/>
          <w:szCs w:val="24"/>
          <w:lang w:eastAsia="ru-RU"/>
        </w:rPr>
        <w:t>устойчивого</w:t>
      </w:r>
      <w:proofErr w:type="gramEnd"/>
    </w:p>
    <w:p w:rsidR="00701FA2" w:rsidRPr="002514C7" w:rsidRDefault="00701FA2"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eastAsia="Times New Roman" w:hAnsi="Times New Roman" w:cs="Times New Roman"/>
          <w:sz w:val="24"/>
          <w:szCs w:val="24"/>
          <w:lang w:eastAsia="ru-RU"/>
        </w:rPr>
        <w:t xml:space="preserve"> экономического развития» </w:t>
      </w:r>
      <w:r w:rsidRPr="002514C7">
        <w:rPr>
          <w:rFonts w:ascii="Times New Roman" w:hAnsi="Times New Roman" w:cs="Times New Roman"/>
          <w:sz w:val="24"/>
          <w:szCs w:val="24"/>
        </w:rPr>
        <w:t>муниципальной программы</w:t>
      </w:r>
    </w:p>
    <w:p w:rsidR="00701FA2" w:rsidRPr="002514C7" w:rsidRDefault="00701FA2"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муниципального</w:t>
      </w:r>
    </w:p>
    <w:p w:rsidR="00701FA2" w:rsidRPr="002514C7" w:rsidRDefault="00701FA2"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района Московской области на 2015-2019 годы»</w:t>
      </w:r>
    </w:p>
    <w:p w:rsidR="00662374" w:rsidRPr="002514C7" w:rsidRDefault="00662374" w:rsidP="002514C7">
      <w:pPr>
        <w:shd w:val="clear" w:color="auto" w:fill="FFFFFF" w:themeFill="background1"/>
        <w:spacing w:after="0"/>
        <w:ind w:firstLine="698"/>
        <w:jc w:val="right"/>
        <w:rPr>
          <w:rFonts w:ascii="Times New Roman" w:hAnsi="Times New Roman" w:cs="Times New Roman"/>
          <w:sz w:val="28"/>
          <w:szCs w:val="28"/>
        </w:rPr>
      </w:pP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Форма</w:t>
      </w: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оценки результатов реализации  муниципальной программы</w:t>
      </w: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____________________________________________</w:t>
      </w: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(наименование  муниципальной программы</w:t>
      </w:r>
      <w:proofErr w:type="gramStart"/>
      <w:r w:rsidRPr="002514C7">
        <w:rPr>
          <w:rStyle w:val="a3"/>
          <w:rFonts w:ascii="Times New Roman" w:hAnsi="Times New Roman" w:cs="Times New Roman"/>
          <w:sz w:val="28"/>
          <w:szCs w:val="28"/>
        </w:rPr>
        <w:t>)з</w:t>
      </w:r>
      <w:proofErr w:type="gramEnd"/>
      <w:r w:rsidRPr="002514C7">
        <w:rPr>
          <w:rStyle w:val="a3"/>
          <w:rFonts w:ascii="Times New Roman" w:hAnsi="Times New Roman" w:cs="Times New Roman"/>
          <w:sz w:val="28"/>
          <w:szCs w:val="28"/>
        </w:rPr>
        <w:t>а 20___ год</w:t>
      </w:r>
    </w:p>
    <w:p w:rsidR="00662374" w:rsidRPr="002514C7" w:rsidRDefault="00662374" w:rsidP="002514C7">
      <w:pPr>
        <w:shd w:val="clear" w:color="auto" w:fill="FFFFFF" w:themeFill="background1"/>
        <w:ind w:firstLine="720"/>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2"/>
        <w:gridCol w:w="2303"/>
        <w:gridCol w:w="2977"/>
        <w:gridCol w:w="1418"/>
        <w:gridCol w:w="2409"/>
        <w:gridCol w:w="1985"/>
        <w:gridCol w:w="1843"/>
      </w:tblGrid>
      <w:tr w:rsidR="00662374" w:rsidRPr="002514C7" w:rsidTr="004C45C3">
        <w:trPr>
          <w:trHeight w:val="212"/>
        </w:trPr>
        <w:tc>
          <w:tcPr>
            <w:tcW w:w="532"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16"/>
                <w:szCs w:val="16"/>
                <w:lang w:eastAsia="en-US"/>
              </w:rPr>
            </w:pPr>
            <w:r w:rsidRPr="002514C7">
              <w:rPr>
                <w:rFonts w:ascii="Times New Roman" w:hAnsi="Times New Roman" w:cs="Times New Roman"/>
                <w:sz w:val="16"/>
                <w:szCs w:val="16"/>
                <w:lang w:eastAsia="en-US"/>
              </w:rPr>
              <w:t>N</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16"/>
                <w:szCs w:val="16"/>
                <w:lang w:eastAsia="en-US"/>
              </w:rPr>
            </w:pPr>
            <w:proofErr w:type="gramStart"/>
            <w:r w:rsidRPr="002514C7">
              <w:rPr>
                <w:rFonts w:ascii="Times New Roman" w:hAnsi="Times New Roman" w:cs="Times New Roman"/>
                <w:sz w:val="16"/>
                <w:szCs w:val="16"/>
                <w:lang w:eastAsia="en-US"/>
              </w:rPr>
              <w:t>п</w:t>
            </w:r>
            <w:proofErr w:type="gramEnd"/>
            <w:r w:rsidRPr="002514C7">
              <w:rPr>
                <w:rFonts w:ascii="Times New Roman" w:hAnsi="Times New Roman" w:cs="Times New Roman"/>
                <w:sz w:val="16"/>
                <w:szCs w:val="16"/>
                <w:lang w:eastAsia="en-US"/>
              </w:rPr>
              <w:t>/п</w:t>
            </w:r>
          </w:p>
        </w:tc>
        <w:tc>
          <w:tcPr>
            <w:tcW w:w="2303"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Задачи, направленные на достижение цели</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Количественные и/или качественные целевые показатели, характеризующие достижение целей и решение задач</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Базовое значение показателя (на начало реализации  муниципальной  программы)</w:t>
            </w:r>
          </w:p>
        </w:tc>
        <w:tc>
          <w:tcPr>
            <w:tcW w:w="1985"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Планируемое значение показателя на 20___</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Достигнутое значение показателя за 20___</w:t>
            </w:r>
          </w:p>
        </w:tc>
      </w:tr>
      <w:tr w:rsidR="00662374" w:rsidRPr="002514C7" w:rsidTr="004C45C3">
        <w:trPr>
          <w:trHeight w:val="551"/>
        </w:trPr>
        <w:tc>
          <w:tcPr>
            <w:tcW w:w="5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r>
      <w:tr w:rsidR="00662374" w:rsidRPr="002514C7" w:rsidTr="004C45C3">
        <w:tc>
          <w:tcPr>
            <w:tcW w:w="532"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16"/>
                <w:szCs w:val="16"/>
                <w:lang w:eastAsia="en-US"/>
              </w:rPr>
            </w:pPr>
            <w:r w:rsidRPr="002514C7">
              <w:rPr>
                <w:rFonts w:ascii="Times New Roman" w:hAnsi="Times New Roman" w:cs="Times New Roman"/>
                <w:sz w:val="16"/>
                <w:szCs w:val="16"/>
                <w:lang w:eastAsia="en-US"/>
              </w:rPr>
              <w:t>1</w:t>
            </w:r>
          </w:p>
        </w:tc>
        <w:tc>
          <w:tcPr>
            <w:tcW w:w="230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4</w:t>
            </w:r>
          </w:p>
        </w:tc>
        <w:tc>
          <w:tcPr>
            <w:tcW w:w="2409"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5</w:t>
            </w:r>
          </w:p>
        </w:tc>
        <w:tc>
          <w:tcPr>
            <w:tcW w:w="1985"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7</w:t>
            </w:r>
          </w:p>
        </w:tc>
      </w:tr>
      <w:tr w:rsidR="00662374" w:rsidRPr="002514C7" w:rsidTr="004C45C3">
        <w:trPr>
          <w:trHeight w:val="445"/>
        </w:trPr>
        <w:tc>
          <w:tcPr>
            <w:tcW w:w="532"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16"/>
                <w:szCs w:val="16"/>
                <w:lang w:eastAsia="en-US"/>
              </w:rPr>
            </w:pPr>
            <w:r w:rsidRPr="002514C7">
              <w:rPr>
                <w:rFonts w:ascii="Times New Roman" w:hAnsi="Times New Roman" w:cs="Times New Roman"/>
                <w:sz w:val="16"/>
                <w:szCs w:val="16"/>
                <w:lang w:eastAsia="en-US"/>
              </w:rPr>
              <w:t>1.</w:t>
            </w:r>
          </w:p>
        </w:tc>
        <w:tc>
          <w:tcPr>
            <w:tcW w:w="2303"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Задача 1</w:t>
            </w:r>
          </w:p>
        </w:tc>
        <w:tc>
          <w:tcPr>
            <w:tcW w:w="29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shd w:val="clear" w:color="auto" w:fill="FFFFFF" w:themeFill="background1"/>
              <w:rPr>
                <w:sz w:val="24"/>
                <w:szCs w:val="24"/>
              </w:rPr>
            </w:pPr>
          </w:p>
          <w:p w:rsidR="00662374" w:rsidRPr="002514C7" w:rsidRDefault="00662374" w:rsidP="002514C7">
            <w:pPr>
              <w:shd w:val="clear" w:color="auto" w:fill="FFFFFF" w:themeFill="background1"/>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Показатель 1</w:t>
            </w:r>
          </w:p>
          <w:p w:rsidR="00662374" w:rsidRPr="002514C7" w:rsidRDefault="00662374" w:rsidP="002514C7">
            <w:pPr>
              <w:shd w:val="clear" w:color="auto" w:fill="FFFFFF" w:themeFill="background1"/>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Показатель 2</w:t>
            </w:r>
          </w:p>
          <w:p w:rsidR="00662374" w:rsidRPr="002514C7" w:rsidRDefault="00662374" w:rsidP="002514C7">
            <w:pPr>
              <w:shd w:val="clear" w:color="auto" w:fill="FFFFFF" w:themeFill="background1"/>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rPr>
          <w:trHeight w:val="320"/>
        </w:trPr>
        <w:tc>
          <w:tcPr>
            <w:tcW w:w="5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w:t>
            </w:r>
          </w:p>
          <w:p w:rsidR="00662374" w:rsidRPr="002514C7" w:rsidRDefault="00662374" w:rsidP="002514C7">
            <w:pPr>
              <w:shd w:val="clear" w:color="auto" w:fill="FFFFFF" w:themeFill="background1"/>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32"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sz w:val="16"/>
                <w:szCs w:val="16"/>
                <w:lang w:eastAsia="en-US"/>
              </w:rPr>
            </w:pPr>
            <w:r w:rsidRPr="002514C7">
              <w:rPr>
                <w:rFonts w:ascii="Times New Roman" w:hAnsi="Times New Roman" w:cs="Times New Roman"/>
                <w:sz w:val="16"/>
                <w:szCs w:val="16"/>
                <w:lang w:eastAsia="en-US"/>
              </w:rPr>
              <w:t>2.</w:t>
            </w:r>
          </w:p>
        </w:tc>
        <w:tc>
          <w:tcPr>
            <w:tcW w:w="2303"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Задача 2</w:t>
            </w:r>
          </w:p>
        </w:tc>
        <w:tc>
          <w:tcPr>
            <w:tcW w:w="29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p w:rsidR="00662374" w:rsidRPr="002514C7" w:rsidRDefault="00662374" w:rsidP="002514C7">
            <w:pPr>
              <w:shd w:val="clear" w:color="auto" w:fill="FFFFFF" w:themeFill="background1"/>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Показатель 1</w:t>
            </w:r>
          </w:p>
          <w:p w:rsidR="00662374" w:rsidRPr="002514C7" w:rsidRDefault="00662374" w:rsidP="002514C7">
            <w:pPr>
              <w:shd w:val="clear" w:color="auto" w:fill="FFFFFF" w:themeFill="background1"/>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Показатель 2</w:t>
            </w:r>
          </w:p>
          <w:p w:rsidR="00662374" w:rsidRPr="002514C7" w:rsidRDefault="00662374" w:rsidP="002514C7">
            <w:pPr>
              <w:shd w:val="clear" w:color="auto" w:fill="FFFFFF" w:themeFill="background1"/>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2409"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rPr>
          <w:trHeight w:val="255"/>
        </w:trPr>
        <w:tc>
          <w:tcPr>
            <w:tcW w:w="532"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16"/>
                <w:szCs w:val="16"/>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f"/>
              <w:shd w:val="clear" w:color="auto" w:fill="FFFFFF" w:themeFill="background1"/>
              <w:spacing w:line="276" w:lineRule="auto"/>
              <w:rPr>
                <w:rFonts w:ascii="Times New Roman" w:hAnsi="Times New Roman" w:cs="Times New Roman"/>
                <w:sz w:val="16"/>
                <w:szCs w:val="16"/>
                <w:lang w:eastAsia="en-US"/>
              </w:rPr>
            </w:pPr>
            <w:r w:rsidRPr="002514C7">
              <w:rPr>
                <w:rFonts w:ascii="Times New Roman" w:hAnsi="Times New Roman" w:cs="Times New Roman"/>
                <w:sz w:val="16"/>
                <w:szCs w:val="16"/>
                <w:lang w:eastAsia="en-US"/>
              </w:rPr>
              <w:t>...</w:t>
            </w:r>
          </w:p>
          <w:p w:rsidR="00662374" w:rsidRPr="002514C7" w:rsidRDefault="00662374" w:rsidP="002514C7">
            <w:pPr>
              <w:shd w:val="clear" w:color="auto" w:fill="FFFFFF" w:themeFill="background1"/>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sz w:val="16"/>
                <w:szCs w:val="16"/>
                <w:lang w:eastAsia="en-US"/>
              </w:rPr>
            </w:pPr>
          </w:p>
        </w:tc>
      </w:tr>
    </w:tbl>
    <w:p w:rsidR="00662374" w:rsidRPr="002514C7" w:rsidRDefault="00662374" w:rsidP="002514C7">
      <w:pPr>
        <w:shd w:val="clear" w:color="auto" w:fill="FFFFFF" w:themeFill="background1"/>
        <w:ind w:firstLine="720"/>
        <w:jc w:val="both"/>
        <w:rPr>
          <w:rFonts w:ascii="Times New Roman" w:hAnsi="Times New Roman" w:cs="Times New Roman"/>
          <w:sz w:val="16"/>
          <w:szCs w:val="16"/>
        </w:rPr>
      </w:pPr>
    </w:p>
    <w:p w:rsidR="00662374" w:rsidRPr="002514C7" w:rsidRDefault="0066237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Руководитель                                         Подпись</w:t>
      </w: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p>
    <w:p w:rsidR="00701FA2" w:rsidRPr="002514C7" w:rsidRDefault="00701FA2" w:rsidP="002514C7">
      <w:pPr>
        <w:shd w:val="clear" w:color="auto" w:fill="FFFFFF" w:themeFill="background1"/>
        <w:rPr>
          <w:lang w:eastAsia="ru-RU"/>
        </w:rPr>
      </w:pPr>
    </w:p>
    <w:p w:rsidR="00701FA2" w:rsidRPr="002514C7" w:rsidRDefault="00701FA2" w:rsidP="002514C7">
      <w:pPr>
        <w:shd w:val="clear" w:color="auto" w:fill="FFFFFF" w:themeFill="background1"/>
        <w:rPr>
          <w:lang w:eastAsia="ru-RU"/>
        </w:rPr>
      </w:pPr>
    </w:p>
    <w:p w:rsidR="00701FA2" w:rsidRPr="002514C7" w:rsidRDefault="00701FA2" w:rsidP="002514C7">
      <w:pPr>
        <w:shd w:val="clear" w:color="auto" w:fill="FFFFFF" w:themeFill="background1"/>
        <w:rPr>
          <w:lang w:eastAsia="ru-RU"/>
        </w:rPr>
      </w:pPr>
    </w:p>
    <w:p w:rsidR="00662374" w:rsidRPr="002514C7" w:rsidRDefault="00662374" w:rsidP="002514C7">
      <w:pPr>
        <w:shd w:val="clear" w:color="auto" w:fill="FFFFFF" w:themeFill="background1"/>
        <w:rPr>
          <w:lang w:eastAsia="ru-RU"/>
        </w:rPr>
      </w:pPr>
      <w:r w:rsidRPr="002514C7">
        <w:rPr>
          <w:lang w:eastAsia="ru-RU"/>
        </w:rPr>
        <w:t xml:space="preserve"> </w:t>
      </w:r>
    </w:p>
    <w:p w:rsidR="00701FA2" w:rsidRPr="002514C7" w:rsidRDefault="00701FA2" w:rsidP="002514C7">
      <w:pPr>
        <w:shd w:val="clear" w:color="auto" w:fill="FFFFFF" w:themeFill="background1"/>
        <w:spacing w:after="0" w:line="240" w:lineRule="auto"/>
        <w:ind w:firstLine="698"/>
        <w:jc w:val="right"/>
        <w:rPr>
          <w:rStyle w:val="a3"/>
          <w:rFonts w:ascii="Times New Roman" w:hAnsi="Times New Roman" w:cs="Times New Roman"/>
          <w:b w:val="0"/>
          <w:sz w:val="24"/>
          <w:szCs w:val="24"/>
        </w:rPr>
      </w:pPr>
      <w:r w:rsidRPr="002514C7">
        <w:rPr>
          <w:rStyle w:val="a3"/>
          <w:rFonts w:ascii="Times New Roman" w:hAnsi="Times New Roman" w:cs="Times New Roman"/>
          <w:b w:val="0"/>
          <w:sz w:val="24"/>
          <w:szCs w:val="24"/>
        </w:rPr>
        <w:lastRenderedPageBreak/>
        <w:t>Приложение № 7</w:t>
      </w:r>
    </w:p>
    <w:p w:rsidR="00701FA2" w:rsidRPr="002514C7" w:rsidRDefault="00701FA2" w:rsidP="002514C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514C7">
        <w:rPr>
          <w:rFonts w:ascii="Times New Roman" w:hAnsi="Times New Roman" w:cs="Times New Roman"/>
          <w:sz w:val="24"/>
          <w:szCs w:val="24"/>
        </w:rPr>
        <w:t xml:space="preserve">к подпрограмме  </w:t>
      </w:r>
      <w:r w:rsidRPr="002514C7">
        <w:rPr>
          <w:rFonts w:ascii="Times New Roman" w:eastAsia="Times New Roman" w:hAnsi="Times New Roman" w:cs="Times New Roman"/>
          <w:sz w:val="24"/>
          <w:szCs w:val="24"/>
          <w:lang w:eastAsia="ru-RU"/>
        </w:rPr>
        <w:t xml:space="preserve">«Создание условий для </w:t>
      </w:r>
      <w:proofErr w:type="gramStart"/>
      <w:r w:rsidRPr="002514C7">
        <w:rPr>
          <w:rFonts w:ascii="Times New Roman" w:eastAsia="Times New Roman" w:hAnsi="Times New Roman" w:cs="Times New Roman"/>
          <w:sz w:val="24"/>
          <w:szCs w:val="24"/>
          <w:lang w:eastAsia="ru-RU"/>
        </w:rPr>
        <w:t>устойчивого</w:t>
      </w:r>
      <w:proofErr w:type="gramEnd"/>
    </w:p>
    <w:p w:rsidR="00701FA2" w:rsidRPr="002514C7" w:rsidRDefault="00701FA2"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eastAsia="Times New Roman" w:hAnsi="Times New Roman" w:cs="Times New Roman"/>
          <w:sz w:val="24"/>
          <w:szCs w:val="24"/>
          <w:lang w:eastAsia="ru-RU"/>
        </w:rPr>
        <w:t xml:space="preserve"> экономического развития» </w:t>
      </w:r>
      <w:r w:rsidRPr="002514C7">
        <w:rPr>
          <w:rFonts w:ascii="Times New Roman" w:hAnsi="Times New Roman" w:cs="Times New Roman"/>
          <w:sz w:val="24"/>
          <w:szCs w:val="24"/>
        </w:rPr>
        <w:t>муниципальной программы</w:t>
      </w:r>
    </w:p>
    <w:p w:rsidR="00701FA2" w:rsidRPr="002514C7" w:rsidRDefault="00701FA2"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 xml:space="preserve"> «Предпринимательство  </w:t>
      </w:r>
      <w:proofErr w:type="gramStart"/>
      <w:r w:rsidRPr="002514C7">
        <w:rPr>
          <w:rFonts w:ascii="Times New Roman" w:hAnsi="Times New Roman" w:cs="Times New Roman"/>
          <w:sz w:val="24"/>
          <w:szCs w:val="24"/>
        </w:rPr>
        <w:t>Серебряно-Прудского</w:t>
      </w:r>
      <w:proofErr w:type="gramEnd"/>
      <w:r w:rsidRPr="002514C7">
        <w:rPr>
          <w:rFonts w:ascii="Times New Roman" w:hAnsi="Times New Roman" w:cs="Times New Roman"/>
          <w:sz w:val="24"/>
          <w:szCs w:val="24"/>
        </w:rPr>
        <w:t xml:space="preserve"> муниципального</w:t>
      </w:r>
    </w:p>
    <w:p w:rsidR="00701FA2" w:rsidRPr="002514C7" w:rsidRDefault="00701FA2" w:rsidP="002514C7">
      <w:pPr>
        <w:shd w:val="clear" w:color="auto" w:fill="FFFFFF" w:themeFill="background1"/>
        <w:spacing w:after="0" w:line="240" w:lineRule="auto"/>
        <w:jc w:val="right"/>
        <w:rPr>
          <w:rFonts w:ascii="Times New Roman" w:hAnsi="Times New Roman" w:cs="Times New Roman"/>
          <w:sz w:val="24"/>
          <w:szCs w:val="24"/>
        </w:rPr>
      </w:pPr>
      <w:r w:rsidRPr="002514C7">
        <w:rPr>
          <w:rFonts w:ascii="Times New Roman" w:hAnsi="Times New Roman" w:cs="Times New Roman"/>
          <w:sz w:val="24"/>
          <w:szCs w:val="24"/>
        </w:rPr>
        <w:t>района Московской области на 2015-2019 годы»</w:t>
      </w:r>
    </w:p>
    <w:p w:rsidR="00662374" w:rsidRPr="002514C7" w:rsidRDefault="00662374" w:rsidP="002514C7">
      <w:pPr>
        <w:shd w:val="clear" w:color="auto" w:fill="FFFFFF" w:themeFill="background1"/>
        <w:ind w:firstLine="720"/>
        <w:jc w:val="center"/>
        <w:rPr>
          <w:rFonts w:ascii="Times New Roman" w:hAnsi="Times New Roman" w:cs="Times New Roman"/>
          <w:sz w:val="28"/>
          <w:szCs w:val="28"/>
        </w:rPr>
      </w:pP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Форма</w:t>
      </w: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итогового отчета о выполнении  муниципальной  программы</w:t>
      </w: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Style w:val="a3"/>
          <w:rFonts w:ascii="Times New Roman" w:hAnsi="Times New Roman" w:cs="Times New Roman"/>
          <w:sz w:val="28"/>
          <w:szCs w:val="28"/>
        </w:rPr>
        <w:t>______________________________________________________</w:t>
      </w:r>
    </w:p>
    <w:p w:rsidR="00662374" w:rsidRPr="002514C7" w:rsidRDefault="00662374" w:rsidP="002514C7">
      <w:pPr>
        <w:pStyle w:val="aff7"/>
        <w:shd w:val="clear" w:color="auto" w:fill="FFFFFF" w:themeFill="background1"/>
        <w:jc w:val="center"/>
        <w:rPr>
          <w:rFonts w:ascii="Times New Roman" w:hAnsi="Times New Roman" w:cs="Times New Roman"/>
          <w:b/>
          <w:bCs/>
          <w:sz w:val="28"/>
          <w:szCs w:val="28"/>
        </w:rPr>
      </w:pPr>
      <w:r w:rsidRPr="002514C7">
        <w:rPr>
          <w:rStyle w:val="a3"/>
          <w:rFonts w:ascii="Times New Roman" w:hAnsi="Times New Roman" w:cs="Times New Roman"/>
          <w:sz w:val="28"/>
          <w:szCs w:val="28"/>
        </w:rPr>
        <w:t>(название  муниципальной программы)</w:t>
      </w:r>
    </w:p>
    <w:p w:rsidR="00662374" w:rsidRPr="002514C7" w:rsidRDefault="00662374" w:rsidP="002514C7">
      <w:pPr>
        <w:shd w:val="clear" w:color="auto" w:fill="FFFFFF" w:themeFill="background1"/>
        <w:ind w:firstLine="720"/>
        <w:jc w:val="center"/>
        <w:rPr>
          <w:rFonts w:ascii="Times New Roman" w:hAnsi="Times New Roman" w:cs="Times New Roman"/>
          <w:sz w:val="28"/>
          <w:szCs w:val="28"/>
        </w:rPr>
      </w:pP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Fonts w:ascii="Times New Roman" w:hAnsi="Times New Roman" w:cs="Times New Roman"/>
          <w:sz w:val="28"/>
          <w:szCs w:val="28"/>
        </w:rPr>
        <w:t>муниципальный заказчик ________________________________________________</w:t>
      </w: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Fonts w:ascii="Times New Roman" w:hAnsi="Times New Roman" w:cs="Times New Roman"/>
          <w:sz w:val="28"/>
          <w:szCs w:val="28"/>
        </w:rPr>
        <w:t>Источник финансирования _________________________________________________</w:t>
      </w:r>
    </w:p>
    <w:p w:rsidR="00662374" w:rsidRPr="002514C7" w:rsidRDefault="00662374" w:rsidP="002514C7">
      <w:pPr>
        <w:pStyle w:val="aff7"/>
        <w:shd w:val="clear" w:color="auto" w:fill="FFFFFF" w:themeFill="background1"/>
        <w:jc w:val="center"/>
        <w:rPr>
          <w:rFonts w:ascii="Times New Roman" w:hAnsi="Times New Roman" w:cs="Times New Roman"/>
          <w:sz w:val="28"/>
          <w:szCs w:val="28"/>
        </w:rPr>
      </w:pPr>
      <w:r w:rsidRPr="002514C7">
        <w:rPr>
          <w:rFonts w:ascii="Times New Roman" w:hAnsi="Times New Roman" w:cs="Times New Roman"/>
          <w:sz w:val="28"/>
          <w:szCs w:val="28"/>
        </w:rPr>
        <w:t>(бюджет  муниципального района, другие источники)</w:t>
      </w:r>
    </w:p>
    <w:p w:rsidR="00662374" w:rsidRPr="002514C7" w:rsidRDefault="00662374" w:rsidP="002514C7">
      <w:pPr>
        <w:shd w:val="clear" w:color="auto" w:fill="FFFFFF" w:themeFill="background1"/>
        <w:ind w:firstLine="720"/>
        <w:jc w:val="center"/>
        <w:rPr>
          <w:rFonts w:ascii="Times New Roman" w:hAnsi="Times New Roman"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1820"/>
        <w:gridCol w:w="1960"/>
        <w:gridCol w:w="1820"/>
        <w:gridCol w:w="1820"/>
        <w:gridCol w:w="1540"/>
        <w:gridCol w:w="1400"/>
        <w:gridCol w:w="1680"/>
        <w:gridCol w:w="1400"/>
        <w:gridCol w:w="1260"/>
      </w:tblGrid>
      <w:tr w:rsidR="00662374" w:rsidRPr="002514C7" w:rsidTr="004C45C3">
        <w:tc>
          <w:tcPr>
            <w:tcW w:w="560"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N</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proofErr w:type="gramStart"/>
            <w:r w:rsidRPr="002514C7">
              <w:rPr>
                <w:rFonts w:ascii="Times New Roman" w:hAnsi="Times New Roman" w:cs="Times New Roman"/>
                <w:lang w:eastAsia="en-US"/>
              </w:rPr>
              <w:t>п</w:t>
            </w:r>
            <w:proofErr w:type="gramEnd"/>
            <w:r w:rsidRPr="002514C7">
              <w:rPr>
                <w:rFonts w:ascii="Times New Roman" w:hAnsi="Times New Roman" w:cs="Times New Roman"/>
                <w:lang w:eastAsia="en-US"/>
              </w:rPr>
              <w:t>/п</w:t>
            </w:r>
          </w:p>
        </w:tc>
        <w:tc>
          <w:tcPr>
            <w:tcW w:w="1820" w:type="dxa"/>
            <w:vMerge w:val="restart"/>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Наименования подпрограммы, мероприятия (с указанием порядкового номера)</w:t>
            </w:r>
          </w:p>
        </w:tc>
        <w:tc>
          <w:tcPr>
            <w:tcW w:w="7140" w:type="dxa"/>
            <w:gridSpan w:val="4"/>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20___ - 20___ годы</w:t>
            </w:r>
          </w:p>
        </w:tc>
        <w:tc>
          <w:tcPr>
            <w:tcW w:w="5740" w:type="dxa"/>
            <w:gridSpan w:val="4"/>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Всего</w:t>
            </w:r>
          </w:p>
        </w:tc>
      </w:tr>
      <w:tr w:rsidR="00662374" w:rsidRPr="002514C7" w:rsidTr="004C45C3">
        <w:tc>
          <w:tcPr>
            <w:tcW w:w="560"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662374" w:rsidRPr="002514C7" w:rsidRDefault="00662374" w:rsidP="002514C7">
            <w:pPr>
              <w:shd w:val="clear" w:color="auto" w:fill="FFFFFF" w:themeFill="background1"/>
              <w:spacing w:after="0" w:line="240" w:lineRule="auto"/>
              <w:rPr>
                <w:rFonts w:ascii="Times New Roman" w:eastAsiaTheme="minorEastAsia" w:hAnsi="Times New Roman" w:cs="Times New Roman"/>
                <w:sz w:val="24"/>
                <w:szCs w:val="24"/>
              </w:rPr>
            </w:pPr>
          </w:p>
        </w:tc>
        <w:tc>
          <w:tcPr>
            <w:tcW w:w="196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Объем финансирования по  муниципальной программе</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tc>
        <w:tc>
          <w:tcPr>
            <w:tcW w:w="182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Объем финансирования, предусмотренный бюджетом  муниципального района (тыс. руб.)</w:t>
            </w:r>
          </w:p>
        </w:tc>
        <w:tc>
          <w:tcPr>
            <w:tcW w:w="182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Профинансировано</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tc>
        <w:tc>
          <w:tcPr>
            <w:tcW w:w="154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Выполнено</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tc>
        <w:tc>
          <w:tcPr>
            <w:tcW w:w="14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Объем финансирования по  муниципальной  программе (тыс. руб.)</w:t>
            </w:r>
          </w:p>
        </w:tc>
        <w:tc>
          <w:tcPr>
            <w:tcW w:w="168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Объем финансирования, предусмотренный бюджетом  муниципального района</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tc>
        <w:tc>
          <w:tcPr>
            <w:tcW w:w="140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Профинансировано</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tc>
        <w:tc>
          <w:tcPr>
            <w:tcW w:w="126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Выполнено</w:t>
            </w:r>
          </w:p>
          <w:p w:rsidR="00662374" w:rsidRPr="002514C7" w:rsidRDefault="00662374" w:rsidP="002514C7">
            <w:pPr>
              <w:pStyle w:val="aff6"/>
              <w:shd w:val="clear" w:color="auto" w:fill="FFFFFF" w:themeFill="background1"/>
              <w:spacing w:line="276" w:lineRule="auto"/>
              <w:jc w:val="center"/>
              <w:rPr>
                <w:rFonts w:ascii="Times New Roman" w:hAnsi="Times New Roman" w:cs="Times New Roman"/>
                <w:lang w:eastAsia="en-US"/>
              </w:rPr>
            </w:pPr>
            <w:r w:rsidRPr="002514C7">
              <w:rPr>
                <w:rFonts w:ascii="Times New Roman" w:hAnsi="Times New Roman" w:cs="Times New Roman"/>
                <w:lang w:eastAsia="en-US"/>
              </w:rPr>
              <w:t>(тыс. руб.)</w:t>
            </w:r>
          </w:p>
        </w:tc>
      </w:tr>
      <w:tr w:rsidR="00662374" w:rsidRPr="002514C7" w:rsidTr="004C45C3">
        <w:tc>
          <w:tcPr>
            <w:tcW w:w="5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Подпрограмма 1</w:t>
            </w:r>
          </w:p>
        </w:tc>
        <w:tc>
          <w:tcPr>
            <w:tcW w:w="19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6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2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Мероприятие подпрограммы 1</w:t>
            </w:r>
          </w:p>
        </w:tc>
        <w:tc>
          <w:tcPr>
            <w:tcW w:w="19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6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2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w:t>
            </w:r>
          </w:p>
        </w:tc>
        <w:tc>
          <w:tcPr>
            <w:tcW w:w="19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6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2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Подпрограмма 2</w:t>
            </w:r>
          </w:p>
        </w:tc>
        <w:tc>
          <w:tcPr>
            <w:tcW w:w="19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6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2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Мероприятие подпрограммы 2</w:t>
            </w:r>
          </w:p>
        </w:tc>
        <w:tc>
          <w:tcPr>
            <w:tcW w:w="19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6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2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w:t>
            </w:r>
          </w:p>
        </w:tc>
        <w:tc>
          <w:tcPr>
            <w:tcW w:w="19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6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2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r w:rsidR="00662374" w:rsidRPr="002514C7" w:rsidTr="004C45C3">
        <w:tc>
          <w:tcPr>
            <w:tcW w:w="5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hideMark/>
          </w:tcPr>
          <w:p w:rsidR="00662374" w:rsidRPr="002514C7" w:rsidRDefault="00662374" w:rsidP="002514C7">
            <w:pPr>
              <w:pStyle w:val="afff"/>
              <w:shd w:val="clear" w:color="auto" w:fill="FFFFFF" w:themeFill="background1"/>
              <w:spacing w:line="276" w:lineRule="auto"/>
              <w:rPr>
                <w:rFonts w:ascii="Times New Roman" w:hAnsi="Times New Roman" w:cs="Times New Roman"/>
                <w:lang w:eastAsia="en-US"/>
              </w:rPr>
            </w:pPr>
            <w:r w:rsidRPr="002514C7">
              <w:rPr>
                <w:rFonts w:ascii="Times New Roman" w:hAnsi="Times New Roman" w:cs="Times New Roman"/>
                <w:lang w:eastAsia="en-US"/>
              </w:rPr>
              <w:t>Итого по  муниципальной  программе</w:t>
            </w:r>
          </w:p>
        </w:tc>
        <w:tc>
          <w:tcPr>
            <w:tcW w:w="19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82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68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40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c>
          <w:tcPr>
            <w:tcW w:w="1260" w:type="dxa"/>
            <w:tcBorders>
              <w:top w:val="single" w:sz="4" w:space="0" w:color="auto"/>
              <w:left w:val="single" w:sz="4" w:space="0" w:color="auto"/>
              <w:bottom w:val="single" w:sz="4" w:space="0" w:color="auto"/>
              <w:right w:val="single" w:sz="4" w:space="0" w:color="auto"/>
            </w:tcBorders>
          </w:tcPr>
          <w:p w:rsidR="00662374" w:rsidRPr="002514C7" w:rsidRDefault="00662374" w:rsidP="002514C7">
            <w:pPr>
              <w:pStyle w:val="aff6"/>
              <w:shd w:val="clear" w:color="auto" w:fill="FFFFFF" w:themeFill="background1"/>
              <w:spacing w:line="276" w:lineRule="auto"/>
              <w:rPr>
                <w:rFonts w:ascii="Times New Roman" w:hAnsi="Times New Roman" w:cs="Times New Roman"/>
                <w:lang w:eastAsia="en-US"/>
              </w:rPr>
            </w:pPr>
          </w:p>
        </w:tc>
      </w:tr>
    </w:tbl>
    <w:p w:rsidR="00662374" w:rsidRPr="002514C7" w:rsidRDefault="00662374" w:rsidP="002514C7">
      <w:pPr>
        <w:shd w:val="clear" w:color="auto" w:fill="FFFFFF" w:themeFill="background1"/>
        <w:ind w:firstLine="720"/>
        <w:jc w:val="both"/>
        <w:rPr>
          <w:rFonts w:ascii="Times New Roman" w:hAnsi="Times New Roman" w:cs="Times New Roman"/>
          <w:sz w:val="24"/>
          <w:szCs w:val="24"/>
        </w:rPr>
      </w:pPr>
    </w:p>
    <w:p w:rsidR="00662374" w:rsidRPr="002514C7" w:rsidRDefault="0066237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Руководитель                                      Подпись</w:t>
      </w:r>
    </w:p>
    <w:p w:rsidR="00662374" w:rsidRPr="002514C7" w:rsidRDefault="00662374" w:rsidP="002514C7">
      <w:pPr>
        <w:shd w:val="clear" w:color="auto" w:fill="FFFFFF" w:themeFill="background1"/>
        <w:ind w:firstLine="720"/>
        <w:jc w:val="both"/>
        <w:rPr>
          <w:rFonts w:ascii="Times New Roman" w:hAnsi="Times New Roman" w:cs="Times New Roman"/>
          <w:sz w:val="24"/>
          <w:szCs w:val="24"/>
        </w:rPr>
      </w:pPr>
    </w:p>
    <w:p w:rsidR="00662374" w:rsidRPr="002514C7" w:rsidRDefault="0066237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 xml:space="preserve">     </w:t>
      </w:r>
      <w:r w:rsidRPr="002514C7">
        <w:rPr>
          <w:rStyle w:val="a3"/>
          <w:rFonts w:ascii="Times New Roman" w:hAnsi="Times New Roman" w:cs="Times New Roman"/>
        </w:rPr>
        <w:t>Примечание.</w:t>
      </w:r>
      <w:r w:rsidRPr="002514C7">
        <w:rPr>
          <w:rFonts w:ascii="Times New Roman" w:hAnsi="Times New Roman" w:cs="Times New Roman"/>
        </w:rPr>
        <w:t xml:space="preserve"> Форма  заполняется по каждому  источнику  финансирования</w:t>
      </w:r>
    </w:p>
    <w:p w:rsidR="00662374" w:rsidRDefault="00662374" w:rsidP="002514C7">
      <w:pPr>
        <w:pStyle w:val="aff7"/>
        <w:shd w:val="clear" w:color="auto" w:fill="FFFFFF" w:themeFill="background1"/>
        <w:rPr>
          <w:rFonts w:ascii="Times New Roman" w:hAnsi="Times New Roman" w:cs="Times New Roman"/>
        </w:rPr>
      </w:pPr>
      <w:r w:rsidRPr="002514C7">
        <w:rPr>
          <w:rFonts w:ascii="Times New Roman" w:hAnsi="Times New Roman" w:cs="Times New Roman"/>
        </w:rPr>
        <w:t>отдельно по годам реализации  муниципальной  программы.</w:t>
      </w:r>
    </w:p>
    <w:p w:rsidR="00662374" w:rsidRDefault="00662374" w:rsidP="002514C7">
      <w:pPr>
        <w:pStyle w:val="affff0"/>
        <w:shd w:val="clear" w:color="auto" w:fill="FFFFFF" w:themeFill="background1"/>
        <w:jc w:val="right"/>
        <w:rPr>
          <w:rFonts w:ascii="Times New Roman" w:eastAsia="Times New Roman" w:hAnsi="Times New Roman" w:cs="Times New Roman"/>
          <w:sz w:val="28"/>
          <w:szCs w:val="28"/>
          <w:lang w:eastAsia="ru-RU"/>
        </w:rPr>
      </w:pPr>
    </w:p>
    <w:p w:rsidR="00662374" w:rsidRDefault="00662374" w:rsidP="002514C7">
      <w:pPr>
        <w:pStyle w:val="affff0"/>
        <w:shd w:val="clear" w:color="auto" w:fill="FFFFFF" w:themeFill="background1"/>
        <w:jc w:val="right"/>
        <w:rPr>
          <w:rFonts w:ascii="Times New Roman" w:eastAsia="Times New Roman" w:hAnsi="Times New Roman" w:cs="Times New Roman"/>
          <w:sz w:val="28"/>
          <w:szCs w:val="28"/>
          <w:lang w:eastAsia="ru-RU"/>
        </w:rPr>
      </w:pPr>
    </w:p>
    <w:p w:rsidR="00662374" w:rsidRDefault="00662374" w:rsidP="002514C7">
      <w:pPr>
        <w:pStyle w:val="affff0"/>
        <w:shd w:val="clear" w:color="auto" w:fill="FFFFFF" w:themeFill="background1"/>
        <w:jc w:val="right"/>
        <w:rPr>
          <w:rFonts w:ascii="Times New Roman" w:eastAsia="Times New Roman" w:hAnsi="Times New Roman" w:cs="Times New Roman"/>
          <w:sz w:val="28"/>
          <w:szCs w:val="28"/>
          <w:lang w:eastAsia="ru-RU"/>
        </w:rPr>
      </w:pPr>
    </w:p>
    <w:p w:rsidR="00662374" w:rsidRDefault="00662374" w:rsidP="00662374">
      <w:pPr>
        <w:spacing w:after="0" w:line="240" w:lineRule="auto"/>
        <w:jc w:val="both"/>
        <w:rPr>
          <w:rFonts w:ascii="Times New Roman" w:hAnsi="Times New Roman" w:cs="Times New Roman"/>
          <w:sz w:val="24"/>
          <w:szCs w:val="24"/>
        </w:rPr>
      </w:pPr>
    </w:p>
    <w:sectPr w:rsidR="00662374" w:rsidSect="00AD6B2B">
      <w:pgSz w:w="16838" w:h="11906" w:orient="landscape"/>
      <w:pgMar w:top="719" w:right="1134" w:bottom="851"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F7" w:rsidRDefault="009172F7" w:rsidP="00BC29C3">
      <w:pPr>
        <w:spacing w:after="0" w:line="240" w:lineRule="auto"/>
      </w:pPr>
      <w:r>
        <w:separator/>
      </w:r>
    </w:p>
  </w:endnote>
  <w:endnote w:type="continuationSeparator" w:id="0">
    <w:p w:rsidR="009172F7" w:rsidRDefault="009172F7" w:rsidP="00BC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F7" w:rsidRDefault="009172F7" w:rsidP="00BC29C3">
      <w:pPr>
        <w:spacing w:after="0" w:line="240" w:lineRule="auto"/>
      </w:pPr>
      <w:r>
        <w:separator/>
      </w:r>
    </w:p>
  </w:footnote>
  <w:footnote w:type="continuationSeparator" w:id="0">
    <w:p w:rsidR="009172F7" w:rsidRDefault="009172F7" w:rsidP="00BC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CB" w:rsidRDefault="00D162CB">
    <w:pPr>
      <w:pStyle w:val="aff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765"/>
    <w:multiLevelType w:val="hybridMultilevel"/>
    <w:tmpl w:val="18D04AE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2224A"/>
    <w:multiLevelType w:val="hybridMultilevel"/>
    <w:tmpl w:val="F3967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816570"/>
    <w:multiLevelType w:val="hybridMultilevel"/>
    <w:tmpl w:val="226AB904"/>
    <w:lvl w:ilvl="0" w:tplc="A7A62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7D0B23"/>
    <w:multiLevelType w:val="hybridMultilevel"/>
    <w:tmpl w:val="20EC8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16201E"/>
    <w:multiLevelType w:val="multilevel"/>
    <w:tmpl w:val="AEEAD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3A426F"/>
    <w:multiLevelType w:val="hybridMultilevel"/>
    <w:tmpl w:val="B176B2AA"/>
    <w:lvl w:ilvl="0" w:tplc="555078F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5E3561B7"/>
    <w:multiLevelType w:val="multilevel"/>
    <w:tmpl w:val="EA2EAE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6C0A79"/>
    <w:multiLevelType w:val="multilevel"/>
    <w:tmpl w:val="CCB6F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B85229E"/>
    <w:multiLevelType w:val="multilevel"/>
    <w:tmpl w:val="EA2EAE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6"/>
  </w:num>
  <w:num w:numId="4">
    <w:abstractNumId w:val="8"/>
  </w:num>
  <w:num w:numId="5">
    <w:abstractNumId w:val="4"/>
  </w:num>
  <w:num w:numId="6">
    <w:abstractNumId w:val="3"/>
  </w:num>
  <w:num w:numId="7">
    <w:abstractNumId w:val="0"/>
  </w:num>
  <w:num w:numId="8">
    <w:abstractNumId w:val="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E7B"/>
    <w:rsid w:val="00000A24"/>
    <w:rsid w:val="000032E7"/>
    <w:rsid w:val="000202B8"/>
    <w:rsid w:val="00024C3B"/>
    <w:rsid w:val="00025F25"/>
    <w:rsid w:val="00031691"/>
    <w:rsid w:val="00031699"/>
    <w:rsid w:val="0004134F"/>
    <w:rsid w:val="00043D5B"/>
    <w:rsid w:val="0004455C"/>
    <w:rsid w:val="000455A8"/>
    <w:rsid w:val="00050CF5"/>
    <w:rsid w:val="0005123B"/>
    <w:rsid w:val="000550AE"/>
    <w:rsid w:val="000556A6"/>
    <w:rsid w:val="0006036E"/>
    <w:rsid w:val="000609D3"/>
    <w:rsid w:val="00066241"/>
    <w:rsid w:val="000703F1"/>
    <w:rsid w:val="00085652"/>
    <w:rsid w:val="00091C0D"/>
    <w:rsid w:val="0009208B"/>
    <w:rsid w:val="000958DD"/>
    <w:rsid w:val="000973A9"/>
    <w:rsid w:val="000A0251"/>
    <w:rsid w:val="000A1AF0"/>
    <w:rsid w:val="000A4B29"/>
    <w:rsid w:val="000A751E"/>
    <w:rsid w:val="000B1AED"/>
    <w:rsid w:val="000B4BED"/>
    <w:rsid w:val="000C2636"/>
    <w:rsid w:val="000C29E7"/>
    <w:rsid w:val="000C460E"/>
    <w:rsid w:val="000C7724"/>
    <w:rsid w:val="000E4C7B"/>
    <w:rsid w:val="000F159B"/>
    <w:rsid w:val="000F1743"/>
    <w:rsid w:val="000F57EB"/>
    <w:rsid w:val="000F7DA2"/>
    <w:rsid w:val="001019CD"/>
    <w:rsid w:val="00101D15"/>
    <w:rsid w:val="00110113"/>
    <w:rsid w:val="001104AE"/>
    <w:rsid w:val="00112EEA"/>
    <w:rsid w:val="00117962"/>
    <w:rsid w:val="00130418"/>
    <w:rsid w:val="00134D95"/>
    <w:rsid w:val="00137F64"/>
    <w:rsid w:val="0015241F"/>
    <w:rsid w:val="001536B0"/>
    <w:rsid w:val="00154F64"/>
    <w:rsid w:val="0015711E"/>
    <w:rsid w:val="00165E48"/>
    <w:rsid w:val="00173EDF"/>
    <w:rsid w:val="00174896"/>
    <w:rsid w:val="00176B46"/>
    <w:rsid w:val="00180F4A"/>
    <w:rsid w:val="00185A0E"/>
    <w:rsid w:val="001906FD"/>
    <w:rsid w:val="001A3458"/>
    <w:rsid w:val="001B1FA0"/>
    <w:rsid w:val="001B4711"/>
    <w:rsid w:val="001B5544"/>
    <w:rsid w:val="001B6049"/>
    <w:rsid w:val="001B6DFA"/>
    <w:rsid w:val="001C1B43"/>
    <w:rsid w:val="001C28F0"/>
    <w:rsid w:val="001C3D9E"/>
    <w:rsid w:val="001C5687"/>
    <w:rsid w:val="001D0E87"/>
    <w:rsid w:val="001D1CDC"/>
    <w:rsid w:val="001D7BD9"/>
    <w:rsid w:val="001F7DAE"/>
    <w:rsid w:val="00211620"/>
    <w:rsid w:val="00223F5E"/>
    <w:rsid w:val="00242082"/>
    <w:rsid w:val="0024266E"/>
    <w:rsid w:val="002459E0"/>
    <w:rsid w:val="00247EA5"/>
    <w:rsid w:val="002514C7"/>
    <w:rsid w:val="00261DBD"/>
    <w:rsid w:val="00265CE4"/>
    <w:rsid w:val="00265ECD"/>
    <w:rsid w:val="00265F51"/>
    <w:rsid w:val="002717B8"/>
    <w:rsid w:val="00275295"/>
    <w:rsid w:val="00285988"/>
    <w:rsid w:val="00292F29"/>
    <w:rsid w:val="002947EB"/>
    <w:rsid w:val="002A06D7"/>
    <w:rsid w:val="002B5979"/>
    <w:rsid w:val="002B67F2"/>
    <w:rsid w:val="002C01C3"/>
    <w:rsid w:val="002C169C"/>
    <w:rsid w:val="002C16D5"/>
    <w:rsid w:val="002D0647"/>
    <w:rsid w:val="002D105A"/>
    <w:rsid w:val="002D1185"/>
    <w:rsid w:val="002D3263"/>
    <w:rsid w:val="002D46DE"/>
    <w:rsid w:val="002D7E1E"/>
    <w:rsid w:val="002E6E35"/>
    <w:rsid w:val="002F0EE2"/>
    <w:rsid w:val="002F64D9"/>
    <w:rsid w:val="002F7EB3"/>
    <w:rsid w:val="0030174D"/>
    <w:rsid w:val="00304540"/>
    <w:rsid w:val="00305180"/>
    <w:rsid w:val="003108CD"/>
    <w:rsid w:val="00310F11"/>
    <w:rsid w:val="00313EA4"/>
    <w:rsid w:val="003161FE"/>
    <w:rsid w:val="00316C06"/>
    <w:rsid w:val="00317CB9"/>
    <w:rsid w:val="00321B99"/>
    <w:rsid w:val="0033036B"/>
    <w:rsid w:val="0033224C"/>
    <w:rsid w:val="003408C0"/>
    <w:rsid w:val="0035091F"/>
    <w:rsid w:val="00354E06"/>
    <w:rsid w:val="0035559F"/>
    <w:rsid w:val="00365598"/>
    <w:rsid w:val="0036689A"/>
    <w:rsid w:val="00367C48"/>
    <w:rsid w:val="0037182B"/>
    <w:rsid w:val="003736FE"/>
    <w:rsid w:val="0037500A"/>
    <w:rsid w:val="0037678C"/>
    <w:rsid w:val="003852B9"/>
    <w:rsid w:val="00393333"/>
    <w:rsid w:val="00396B86"/>
    <w:rsid w:val="00396F78"/>
    <w:rsid w:val="003A1AEF"/>
    <w:rsid w:val="003A1E3B"/>
    <w:rsid w:val="003A5820"/>
    <w:rsid w:val="003A74AC"/>
    <w:rsid w:val="003B618D"/>
    <w:rsid w:val="003C6A7F"/>
    <w:rsid w:val="003C77FC"/>
    <w:rsid w:val="003D38E1"/>
    <w:rsid w:val="003E1991"/>
    <w:rsid w:val="003F0FF8"/>
    <w:rsid w:val="003F5B62"/>
    <w:rsid w:val="00402C77"/>
    <w:rsid w:val="0040339E"/>
    <w:rsid w:val="00407554"/>
    <w:rsid w:val="00412728"/>
    <w:rsid w:val="00413B10"/>
    <w:rsid w:val="00426AE9"/>
    <w:rsid w:val="004332E4"/>
    <w:rsid w:val="00437916"/>
    <w:rsid w:val="004526F9"/>
    <w:rsid w:val="00461C06"/>
    <w:rsid w:val="00472863"/>
    <w:rsid w:val="00473CB3"/>
    <w:rsid w:val="004753E5"/>
    <w:rsid w:val="004877E2"/>
    <w:rsid w:val="00487D24"/>
    <w:rsid w:val="00495C2B"/>
    <w:rsid w:val="004A1B98"/>
    <w:rsid w:val="004A7C70"/>
    <w:rsid w:val="004B0168"/>
    <w:rsid w:val="004B24E1"/>
    <w:rsid w:val="004B5833"/>
    <w:rsid w:val="004C45C3"/>
    <w:rsid w:val="004C7430"/>
    <w:rsid w:val="004D7DCA"/>
    <w:rsid w:val="004E08CA"/>
    <w:rsid w:val="004E1F57"/>
    <w:rsid w:val="004E2DDF"/>
    <w:rsid w:val="004E43DB"/>
    <w:rsid w:val="004E63B3"/>
    <w:rsid w:val="004F30CD"/>
    <w:rsid w:val="004F56C2"/>
    <w:rsid w:val="004F7FA9"/>
    <w:rsid w:val="005075D3"/>
    <w:rsid w:val="00511E7A"/>
    <w:rsid w:val="0051244C"/>
    <w:rsid w:val="00513817"/>
    <w:rsid w:val="00520540"/>
    <w:rsid w:val="00520E3B"/>
    <w:rsid w:val="00523FFC"/>
    <w:rsid w:val="0054655D"/>
    <w:rsid w:val="00546851"/>
    <w:rsid w:val="00553916"/>
    <w:rsid w:val="005609ED"/>
    <w:rsid w:val="00560EB4"/>
    <w:rsid w:val="005619E4"/>
    <w:rsid w:val="00566987"/>
    <w:rsid w:val="00572D12"/>
    <w:rsid w:val="0057772A"/>
    <w:rsid w:val="0058173A"/>
    <w:rsid w:val="00585C59"/>
    <w:rsid w:val="005A2ACA"/>
    <w:rsid w:val="005A4EFB"/>
    <w:rsid w:val="005B097F"/>
    <w:rsid w:val="005B4849"/>
    <w:rsid w:val="005B4D69"/>
    <w:rsid w:val="005C00FE"/>
    <w:rsid w:val="005C4535"/>
    <w:rsid w:val="005C7E7B"/>
    <w:rsid w:val="005D017D"/>
    <w:rsid w:val="005D025A"/>
    <w:rsid w:val="005D0E55"/>
    <w:rsid w:val="005D4FF0"/>
    <w:rsid w:val="005F2FAA"/>
    <w:rsid w:val="005F7253"/>
    <w:rsid w:val="005F75CE"/>
    <w:rsid w:val="0060009F"/>
    <w:rsid w:val="0060170B"/>
    <w:rsid w:val="006024F1"/>
    <w:rsid w:val="006034A7"/>
    <w:rsid w:val="00606054"/>
    <w:rsid w:val="006072B2"/>
    <w:rsid w:val="00611B4F"/>
    <w:rsid w:val="006152F9"/>
    <w:rsid w:val="0062022C"/>
    <w:rsid w:val="00631892"/>
    <w:rsid w:val="0063287E"/>
    <w:rsid w:val="00640FE1"/>
    <w:rsid w:val="006457D0"/>
    <w:rsid w:val="00645C1F"/>
    <w:rsid w:val="00650487"/>
    <w:rsid w:val="0065225F"/>
    <w:rsid w:val="00652A60"/>
    <w:rsid w:val="00653BF0"/>
    <w:rsid w:val="00662374"/>
    <w:rsid w:val="00666197"/>
    <w:rsid w:val="0067182A"/>
    <w:rsid w:val="00682B3B"/>
    <w:rsid w:val="006840B2"/>
    <w:rsid w:val="0068507B"/>
    <w:rsid w:val="0068510B"/>
    <w:rsid w:val="00691C9D"/>
    <w:rsid w:val="00696204"/>
    <w:rsid w:val="006A006C"/>
    <w:rsid w:val="006A0F7A"/>
    <w:rsid w:val="006B0992"/>
    <w:rsid w:val="006E318A"/>
    <w:rsid w:val="006E5551"/>
    <w:rsid w:val="006F000E"/>
    <w:rsid w:val="006F48F1"/>
    <w:rsid w:val="006F7733"/>
    <w:rsid w:val="006F7EFF"/>
    <w:rsid w:val="00701FA2"/>
    <w:rsid w:val="00703637"/>
    <w:rsid w:val="007061E2"/>
    <w:rsid w:val="00706AB1"/>
    <w:rsid w:val="0071341E"/>
    <w:rsid w:val="00715922"/>
    <w:rsid w:val="0071633B"/>
    <w:rsid w:val="00716D99"/>
    <w:rsid w:val="00716FEF"/>
    <w:rsid w:val="00720F90"/>
    <w:rsid w:val="00721C1C"/>
    <w:rsid w:val="0073055A"/>
    <w:rsid w:val="00730BE0"/>
    <w:rsid w:val="00730E6B"/>
    <w:rsid w:val="00736431"/>
    <w:rsid w:val="0074078D"/>
    <w:rsid w:val="0075187C"/>
    <w:rsid w:val="00761DAC"/>
    <w:rsid w:val="007661AA"/>
    <w:rsid w:val="00772029"/>
    <w:rsid w:val="00773B5C"/>
    <w:rsid w:val="0077470D"/>
    <w:rsid w:val="00776752"/>
    <w:rsid w:val="00782701"/>
    <w:rsid w:val="0078403B"/>
    <w:rsid w:val="00784A00"/>
    <w:rsid w:val="00784BDD"/>
    <w:rsid w:val="00785AF8"/>
    <w:rsid w:val="00791CD8"/>
    <w:rsid w:val="007A37BA"/>
    <w:rsid w:val="007A5A30"/>
    <w:rsid w:val="007B3486"/>
    <w:rsid w:val="007B4F1C"/>
    <w:rsid w:val="007B7A7F"/>
    <w:rsid w:val="007C03C0"/>
    <w:rsid w:val="007C4862"/>
    <w:rsid w:val="007D0B5D"/>
    <w:rsid w:val="007D4C19"/>
    <w:rsid w:val="007D7CD9"/>
    <w:rsid w:val="007F5848"/>
    <w:rsid w:val="00806A08"/>
    <w:rsid w:val="00817136"/>
    <w:rsid w:val="00834BD2"/>
    <w:rsid w:val="008354B7"/>
    <w:rsid w:val="00840231"/>
    <w:rsid w:val="008460EB"/>
    <w:rsid w:val="00850DA5"/>
    <w:rsid w:val="00851324"/>
    <w:rsid w:val="00853A49"/>
    <w:rsid w:val="00856158"/>
    <w:rsid w:val="00864884"/>
    <w:rsid w:val="008712CB"/>
    <w:rsid w:val="00872F04"/>
    <w:rsid w:val="00874984"/>
    <w:rsid w:val="00874B06"/>
    <w:rsid w:val="00877AAE"/>
    <w:rsid w:val="008821F5"/>
    <w:rsid w:val="00883D2D"/>
    <w:rsid w:val="008910CF"/>
    <w:rsid w:val="0089730B"/>
    <w:rsid w:val="0089773D"/>
    <w:rsid w:val="008A31C6"/>
    <w:rsid w:val="008A4254"/>
    <w:rsid w:val="008A47AC"/>
    <w:rsid w:val="008A4B61"/>
    <w:rsid w:val="008B1704"/>
    <w:rsid w:val="008B7561"/>
    <w:rsid w:val="008C0EDD"/>
    <w:rsid w:val="008C37BC"/>
    <w:rsid w:val="008D016F"/>
    <w:rsid w:val="008D70A7"/>
    <w:rsid w:val="008E5131"/>
    <w:rsid w:val="008F6775"/>
    <w:rsid w:val="009122D1"/>
    <w:rsid w:val="00912C88"/>
    <w:rsid w:val="00912E95"/>
    <w:rsid w:val="009172F7"/>
    <w:rsid w:val="00926FAE"/>
    <w:rsid w:val="00941D20"/>
    <w:rsid w:val="0095418D"/>
    <w:rsid w:val="00963110"/>
    <w:rsid w:val="009671FE"/>
    <w:rsid w:val="0097478A"/>
    <w:rsid w:val="00975CE9"/>
    <w:rsid w:val="00991EBA"/>
    <w:rsid w:val="009B2257"/>
    <w:rsid w:val="009B30EA"/>
    <w:rsid w:val="009C2BDF"/>
    <w:rsid w:val="009C3565"/>
    <w:rsid w:val="009D4CAE"/>
    <w:rsid w:val="009D54BE"/>
    <w:rsid w:val="009E03F1"/>
    <w:rsid w:val="009F5CF2"/>
    <w:rsid w:val="009F77D4"/>
    <w:rsid w:val="00A00C48"/>
    <w:rsid w:val="00A036DC"/>
    <w:rsid w:val="00A0617E"/>
    <w:rsid w:val="00A06F93"/>
    <w:rsid w:val="00A07683"/>
    <w:rsid w:val="00A15FE1"/>
    <w:rsid w:val="00A16D5E"/>
    <w:rsid w:val="00A30EB3"/>
    <w:rsid w:val="00A42C29"/>
    <w:rsid w:val="00A45463"/>
    <w:rsid w:val="00A46798"/>
    <w:rsid w:val="00A538B8"/>
    <w:rsid w:val="00A60E66"/>
    <w:rsid w:val="00A61883"/>
    <w:rsid w:val="00A61FA3"/>
    <w:rsid w:val="00A672EE"/>
    <w:rsid w:val="00A714B6"/>
    <w:rsid w:val="00A71504"/>
    <w:rsid w:val="00A76AF0"/>
    <w:rsid w:val="00A80573"/>
    <w:rsid w:val="00A82E87"/>
    <w:rsid w:val="00A86F80"/>
    <w:rsid w:val="00A9340E"/>
    <w:rsid w:val="00A94B28"/>
    <w:rsid w:val="00A95924"/>
    <w:rsid w:val="00A959F0"/>
    <w:rsid w:val="00AA26AA"/>
    <w:rsid w:val="00AB49DB"/>
    <w:rsid w:val="00AB6AC6"/>
    <w:rsid w:val="00AB6BA0"/>
    <w:rsid w:val="00AC0068"/>
    <w:rsid w:val="00AC66E6"/>
    <w:rsid w:val="00AC6F8C"/>
    <w:rsid w:val="00AC727F"/>
    <w:rsid w:val="00AD0BD1"/>
    <w:rsid w:val="00AD6B2B"/>
    <w:rsid w:val="00AF2A4F"/>
    <w:rsid w:val="00AF35AD"/>
    <w:rsid w:val="00AF3A70"/>
    <w:rsid w:val="00AF64CD"/>
    <w:rsid w:val="00B004C6"/>
    <w:rsid w:val="00B115D9"/>
    <w:rsid w:val="00B11A8B"/>
    <w:rsid w:val="00B136DE"/>
    <w:rsid w:val="00B323FC"/>
    <w:rsid w:val="00B34789"/>
    <w:rsid w:val="00B37E43"/>
    <w:rsid w:val="00B4244E"/>
    <w:rsid w:val="00B51B8C"/>
    <w:rsid w:val="00B57276"/>
    <w:rsid w:val="00B57923"/>
    <w:rsid w:val="00B57D1A"/>
    <w:rsid w:val="00B61FA0"/>
    <w:rsid w:val="00B718E1"/>
    <w:rsid w:val="00B73E33"/>
    <w:rsid w:val="00B8097F"/>
    <w:rsid w:val="00B94CE4"/>
    <w:rsid w:val="00B96F1B"/>
    <w:rsid w:val="00BA50BE"/>
    <w:rsid w:val="00BA6642"/>
    <w:rsid w:val="00BB05E7"/>
    <w:rsid w:val="00BB5A84"/>
    <w:rsid w:val="00BC26E4"/>
    <w:rsid w:val="00BC29C3"/>
    <w:rsid w:val="00BC4158"/>
    <w:rsid w:val="00BC7A78"/>
    <w:rsid w:val="00BD288D"/>
    <w:rsid w:val="00BD72D7"/>
    <w:rsid w:val="00BE6113"/>
    <w:rsid w:val="00BF10D4"/>
    <w:rsid w:val="00C03692"/>
    <w:rsid w:val="00C1058C"/>
    <w:rsid w:val="00C20FD8"/>
    <w:rsid w:val="00C241BD"/>
    <w:rsid w:val="00C342EC"/>
    <w:rsid w:val="00C42227"/>
    <w:rsid w:val="00C42373"/>
    <w:rsid w:val="00C42E53"/>
    <w:rsid w:val="00C45C3D"/>
    <w:rsid w:val="00C52EE2"/>
    <w:rsid w:val="00C566CD"/>
    <w:rsid w:val="00C5718A"/>
    <w:rsid w:val="00C658E5"/>
    <w:rsid w:val="00C711FE"/>
    <w:rsid w:val="00C73059"/>
    <w:rsid w:val="00C735BB"/>
    <w:rsid w:val="00C74794"/>
    <w:rsid w:val="00C81460"/>
    <w:rsid w:val="00C816AB"/>
    <w:rsid w:val="00C912F8"/>
    <w:rsid w:val="00C937AD"/>
    <w:rsid w:val="00C97417"/>
    <w:rsid w:val="00CA2ACD"/>
    <w:rsid w:val="00CB03D2"/>
    <w:rsid w:val="00CB4D72"/>
    <w:rsid w:val="00CB617E"/>
    <w:rsid w:val="00CB64BF"/>
    <w:rsid w:val="00CC0A71"/>
    <w:rsid w:val="00CC1805"/>
    <w:rsid w:val="00CD2849"/>
    <w:rsid w:val="00CE55CA"/>
    <w:rsid w:val="00CE657A"/>
    <w:rsid w:val="00CF32D9"/>
    <w:rsid w:val="00D01A68"/>
    <w:rsid w:val="00D050E2"/>
    <w:rsid w:val="00D14C99"/>
    <w:rsid w:val="00D162CB"/>
    <w:rsid w:val="00D20389"/>
    <w:rsid w:val="00D22D55"/>
    <w:rsid w:val="00D24789"/>
    <w:rsid w:val="00D25AE7"/>
    <w:rsid w:val="00D26D64"/>
    <w:rsid w:val="00D37B24"/>
    <w:rsid w:val="00D456E0"/>
    <w:rsid w:val="00D53DC7"/>
    <w:rsid w:val="00D66A1D"/>
    <w:rsid w:val="00D66FB4"/>
    <w:rsid w:val="00D71F85"/>
    <w:rsid w:val="00D76D76"/>
    <w:rsid w:val="00D77195"/>
    <w:rsid w:val="00D83748"/>
    <w:rsid w:val="00D87E52"/>
    <w:rsid w:val="00D93118"/>
    <w:rsid w:val="00D9597B"/>
    <w:rsid w:val="00DA5219"/>
    <w:rsid w:val="00DA5F87"/>
    <w:rsid w:val="00DA7C0E"/>
    <w:rsid w:val="00DB178E"/>
    <w:rsid w:val="00DB5A48"/>
    <w:rsid w:val="00DB65F9"/>
    <w:rsid w:val="00DD2F78"/>
    <w:rsid w:val="00DD319E"/>
    <w:rsid w:val="00DE4304"/>
    <w:rsid w:val="00DE4DE6"/>
    <w:rsid w:val="00DE5AFB"/>
    <w:rsid w:val="00DE60A2"/>
    <w:rsid w:val="00DE7164"/>
    <w:rsid w:val="00DF2E4B"/>
    <w:rsid w:val="00DF6A2F"/>
    <w:rsid w:val="00E146B5"/>
    <w:rsid w:val="00E16C31"/>
    <w:rsid w:val="00E2217A"/>
    <w:rsid w:val="00E25AE9"/>
    <w:rsid w:val="00E26107"/>
    <w:rsid w:val="00E2638C"/>
    <w:rsid w:val="00E34436"/>
    <w:rsid w:val="00E34716"/>
    <w:rsid w:val="00E46B59"/>
    <w:rsid w:val="00E5111B"/>
    <w:rsid w:val="00E52699"/>
    <w:rsid w:val="00E625FC"/>
    <w:rsid w:val="00E62633"/>
    <w:rsid w:val="00E63EC9"/>
    <w:rsid w:val="00E669EC"/>
    <w:rsid w:val="00E711B9"/>
    <w:rsid w:val="00E723FC"/>
    <w:rsid w:val="00E73D16"/>
    <w:rsid w:val="00E74447"/>
    <w:rsid w:val="00E87399"/>
    <w:rsid w:val="00E90CD8"/>
    <w:rsid w:val="00E91F6F"/>
    <w:rsid w:val="00E96B4F"/>
    <w:rsid w:val="00EA3B4E"/>
    <w:rsid w:val="00EA3C2B"/>
    <w:rsid w:val="00EA61A4"/>
    <w:rsid w:val="00EB0B86"/>
    <w:rsid w:val="00EB0EE2"/>
    <w:rsid w:val="00EB39E7"/>
    <w:rsid w:val="00EB4D77"/>
    <w:rsid w:val="00EB609B"/>
    <w:rsid w:val="00EB6810"/>
    <w:rsid w:val="00EC00BB"/>
    <w:rsid w:val="00ED6EBC"/>
    <w:rsid w:val="00EE0AE1"/>
    <w:rsid w:val="00EE38CC"/>
    <w:rsid w:val="00EF3E45"/>
    <w:rsid w:val="00F05F8C"/>
    <w:rsid w:val="00F11D6F"/>
    <w:rsid w:val="00F1596C"/>
    <w:rsid w:val="00F179F4"/>
    <w:rsid w:val="00F32406"/>
    <w:rsid w:val="00F35142"/>
    <w:rsid w:val="00F360A1"/>
    <w:rsid w:val="00F449E7"/>
    <w:rsid w:val="00F47409"/>
    <w:rsid w:val="00F504A9"/>
    <w:rsid w:val="00F57A31"/>
    <w:rsid w:val="00F57FD2"/>
    <w:rsid w:val="00F65927"/>
    <w:rsid w:val="00F663CF"/>
    <w:rsid w:val="00F728F6"/>
    <w:rsid w:val="00F73C51"/>
    <w:rsid w:val="00F7731B"/>
    <w:rsid w:val="00F838CF"/>
    <w:rsid w:val="00F8496B"/>
    <w:rsid w:val="00F8759C"/>
    <w:rsid w:val="00F90038"/>
    <w:rsid w:val="00F91206"/>
    <w:rsid w:val="00F9351F"/>
    <w:rsid w:val="00FA50EE"/>
    <w:rsid w:val="00FA5EDF"/>
    <w:rsid w:val="00FA5EED"/>
    <w:rsid w:val="00FA6EFA"/>
    <w:rsid w:val="00FE6CEC"/>
    <w:rsid w:val="00FE7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26AE9"/>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426AE9"/>
    <w:pPr>
      <w:outlineLvl w:val="1"/>
    </w:pPr>
  </w:style>
  <w:style w:type="paragraph" w:styleId="3">
    <w:name w:val="heading 3"/>
    <w:basedOn w:val="2"/>
    <w:next w:val="a"/>
    <w:link w:val="30"/>
    <w:uiPriority w:val="99"/>
    <w:qFormat/>
    <w:rsid w:val="00426AE9"/>
    <w:pPr>
      <w:outlineLvl w:val="2"/>
    </w:pPr>
  </w:style>
  <w:style w:type="paragraph" w:styleId="4">
    <w:name w:val="heading 4"/>
    <w:basedOn w:val="3"/>
    <w:next w:val="a"/>
    <w:link w:val="40"/>
    <w:uiPriority w:val="99"/>
    <w:qFormat/>
    <w:rsid w:val="00426AE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31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Title">
    <w:name w:val="ConsPlusTitle"/>
    <w:rsid w:val="00F7731B"/>
    <w:pPr>
      <w:widowControl w:val="0"/>
      <w:suppressAutoHyphens/>
      <w:autoSpaceDE w:val="0"/>
      <w:spacing w:after="0" w:line="240" w:lineRule="auto"/>
    </w:pPr>
    <w:rPr>
      <w:rFonts w:ascii="Arial" w:eastAsia="Times New Roman" w:hAnsi="Arial" w:cs="Arial"/>
      <w:b/>
      <w:bCs/>
      <w:sz w:val="20"/>
      <w:szCs w:val="20"/>
      <w:lang w:eastAsia="zh-CN"/>
    </w:rPr>
  </w:style>
  <w:style w:type="character" w:customStyle="1" w:styleId="10">
    <w:name w:val="Заголовок 1 Знак"/>
    <w:basedOn w:val="a0"/>
    <w:link w:val="1"/>
    <w:uiPriority w:val="99"/>
    <w:rsid w:val="00426AE9"/>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426AE9"/>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426AE9"/>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426AE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426AE9"/>
    <w:rPr>
      <w:b/>
      <w:bCs/>
      <w:color w:val="26282F"/>
    </w:rPr>
  </w:style>
  <w:style w:type="character" w:customStyle="1" w:styleId="a4">
    <w:name w:val="Гипертекстовая ссылка"/>
    <w:basedOn w:val="a3"/>
    <w:uiPriority w:val="99"/>
    <w:rsid w:val="00426AE9"/>
    <w:rPr>
      <w:b w:val="0"/>
      <w:bCs w:val="0"/>
      <w:color w:val="106BBE"/>
    </w:rPr>
  </w:style>
  <w:style w:type="character" w:customStyle="1" w:styleId="a5">
    <w:name w:val="Активная гипертекстовая ссылка"/>
    <w:basedOn w:val="a4"/>
    <w:uiPriority w:val="99"/>
    <w:rsid w:val="00426AE9"/>
    <w:rPr>
      <w:b w:val="0"/>
      <w:bCs w:val="0"/>
      <w:color w:val="106BBE"/>
      <w:u w:val="single"/>
    </w:rPr>
  </w:style>
  <w:style w:type="paragraph" w:customStyle="1" w:styleId="a6">
    <w:name w:val="Внимание"/>
    <w:basedOn w:val="a"/>
    <w:next w:val="a"/>
    <w:uiPriority w:val="99"/>
    <w:rsid w:val="00426AE9"/>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426AE9"/>
  </w:style>
  <w:style w:type="paragraph" w:customStyle="1" w:styleId="a8">
    <w:name w:val="Внимание: недобросовестность!"/>
    <w:basedOn w:val="a6"/>
    <w:next w:val="a"/>
    <w:uiPriority w:val="99"/>
    <w:rsid w:val="00426AE9"/>
  </w:style>
  <w:style w:type="character" w:customStyle="1" w:styleId="a9">
    <w:name w:val="Выделение для Базового Поиска"/>
    <w:basedOn w:val="a3"/>
    <w:uiPriority w:val="99"/>
    <w:rsid w:val="00426AE9"/>
    <w:rPr>
      <w:b/>
      <w:bCs/>
      <w:color w:val="0058A9"/>
    </w:rPr>
  </w:style>
  <w:style w:type="character" w:customStyle="1" w:styleId="aa">
    <w:name w:val="Выделение для Базового Поиска (курсив)"/>
    <w:basedOn w:val="a9"/>
    <w:uiPriority w:val="99"/>
    <w:rsid w:val="00426AE9"/>
    <w:rPr>
      <w:b/>
      <w:bCs/>
      <w:i/>
      <w:iCs/>
      <w:color w:val="0058A9"/>
    </w:rPr>
  </w:style>
  <w:style w:type="paragraph" w:customStyle="1" w:styleId="ab">
    <w:name w:val="Дочерний элемент списка"/>
    <w:basedOn w:val="a"/>
    <w:next w:val="a"/>
    <w:uiPriority w:val="99"/>
    <w:rsid w:val="00426AE9"/>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426AE9"/>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426AE9"/>
    <w:rPr>
      <w:b/>
      <w:bCs/>
      <w:color w:val="0058A9"/>
      <w:shd w:val="clear" w:color="auto" w:fill="F0F0F0"/>
    </w:rPr>
  </w:style>
  <w:style w:type="paragraph" w:customStyle="1" w:styleId="ae">
    <w:name w:val="Заголовок группы контролов"/>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426AE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426AE9"/>
    <w:rPr>
      <w:b/>
      <w:bCs/>
      <w:color w:val="26282F"/>
    </w:rPr>
  </w:style>
  <w:style w:type="paragraph" w:customStyle="1" w:styleId="af2">
    <w:name w:val="Заголовок статьи"/>
    <w:basedOn w:val="a"/>
    <w:next w:val="a"/>
    <w:uiPriority w:val="99"/>
    <w:rsid w:val="00426AE9"/>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426AE9"/>
    <w:rPr>
      <w:b/>
      <w:bCs/>
      <w:color w:val="FF0000"/>
    </w:rPr>
  </w:style>
  <w:style w:type="paragraph" w:customStyle="1" w:styleId="af4">
    <w:name w:val="Заголовок ЭР (левое окно)"/>
    <w:basedOn w:val="a"/>
    <w:next w:val="a"/>
    <w:uiPriority w:val="99"/>
    <w:rsid w:val="00426AE9"/>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426AE9"/>
    <w:pPr>
      <w:spacing w:after="0"/>
      <w:jc w:val="left"/>
    </w:pPr>
  </w:style>
  <w:style w:type="paragraph" w:customStyle="1" w:styleId="af6">
    <w:name w:val="Интерактивный заголовок"/>
    <w:basedOn w:val="ad"/>
    <w:next w:val="a"/>
    <w:uiPriority w:val="99"/>
    <w:rsid w:val="00426AE9"/>
    <w:rPr>
      <w:u w:val="single"/>
    </w:rPr>
  </w:style>
  <w:style w:type="paragraph" w:customStyle="1" w:styleId="af7">
    <w:name w:val="Текст информации об изменениях"/>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426AE9"/>
    <w:pPr>
      <w:spacing w:before="180"/>
      <w:ind w:left="360" w:right="360" w:firstLine="0"/>
    </w:pPr>
    <w:rPr>
      <w:shd w:val="clear" w:color="auto" w:fill="EAEFED"/>
    </w:rPr>
  </w:style>
  <w:style w:type="paragraph" w:customStyle="1" w:styleId="af9">
    <w:name w:val="Текст (справка)"/>
    <w:basedOn w:val="a"/>
    <w:next w:val="a"/>
    <w:uiPriority w:val="99"/>
    <w:rsid w:val="00426AE9"/>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426AE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426AE9"/>
    <w:rPr>
      <w:i/>
      <w:iCs/>
    </w:rPr>
  </w:style>
  <w:style w:type="paragraph" w:customStyle="1" w:styleId="afc">
    <w:name w:val="Текст (лев. подпись)"/>
    <w:basedOn w:val="a"/>
    <w:next w:val="a"/>
    <w:uiPriority w:val="99"/>
    <w:rsid w:val="00426AE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426AE9"/>
    <w:rPr>
      <w:sz w:val="14"/>
      <w:szCs w:val="14"/>
    </w:rPr>
  </w:style>
  <w:style w:type="paragraph" w:customStyle="1" w:styleId="afe">
    <w:name w:val="Текст (прав. подпись)"/>
    <w:basedOn w:val="a"/>
    <w:next w:val="a"/>
    <w:uiPriority w:val="99"/>
    <w:rsid w:val="00426AE9"/>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426AE9"/>
    <w:rPr>
      <w:sz w:val="14"/>
      <w:szCs w:val="14"/>
    </w:rPr>
  </w:style>
  <w:style w:type="paragraph" w:customStyle="1" w:styleId="aff0">
    <w:name w:val="Комментарий пользователя"/>
    <w:basedOn w:val="afa"/>
    <w:next w:val="a"/>
    <w:uiPriority w:val="99"/>
    <w:rsid w:val="00426AE9"/>
    <w:pPr>
      <w:jc w:val="left"/>
    </w:pPr>
    <w:rPr>
      <w:shd w:val="clear" w:color="auto" w:fill="FFDFE0"/>
    </w:rPr>
  </w:style>
  <w:style w:type="paragraph" w:customStyle="1" w:styleId="aff1">
    <w:name w:val="Куда обратиться?"/>
    <w:basedOn w:val="a6"/>
    <w:next w:val="a"/>
    <w:uiPriority w:val="99"/>
    <w:rsid w:val="00426AE9"/>
  </w:style>
  <w:style w:type="paragraph" w:customStyle="1" w:styleId="aff2">
    <w:name w:val="Моноширинный"/>
    <w:basedOn w:val="a"/>
    <w:next w:val="a"/>
    <w:uiPriority w:val="99"/>
    <w:rsid w:val="00426AE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426AE9"/>
    <w:rPr>
      <w:b w:val="0"/>
      <w:bCs w:val="0"/>
      <w:color w:val="26282F"/>
      <w:shd w:val="clear" w:color="auto" w:fill="FFF580"/>
    </w:rPr>
  </w:style>
  <w:style w:type="character" w:customStyle="1" w:styleId="aff4">
    <w:name w:val="Не вступил в силу"/>
    <w:basedOn w:val="a3"/>
    <w:uiPriority w:val="99"/>
    <w:rsid w:val="00426AE9"/>
    <w:rPr>
      <w:b w:val="0"/>
      <w:bCs w:val="0"/>
      <w:color w:val="000000"/>
      <w:shd w:val="clear" w:color="auto" w:fill="D8EDE8"/>
    </w:rPr>
  </w:style>
  <w:style w:type="paragraph" w:customStyle="1" w:styleId="aff5">
    <w:name w:val="Необходимые документы"/>
    <w:basedOn w:val="a6"/>
    <w:next w:val="a"/>
    <w:uiPriority w:val="99"/>
    <w:rsid w:val="00426AE9"/>
    <w:pPr>
      <w:ind w:firstLine="118"/>
    </w:pPr>
  </w:style>
  <w:style w:type="paragraph" w:customStyle="1" w:styleId="aff6">
    <w:name w:val="Нормальный (таблица)"/>
    <w:basedOn w:val="a"/>
    <w:next w:val="a"/>
    <w:uiPriority w:val="99"/>
    <w:rsid w:val="00426AE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7">
    <w:name w:val="Таблицы (моноширинный)"/>
    <w:basedOn w:val="a"/>
    <w:next w:val="a"/>
    <w:uiPriority w:val="99"/>
    <w:rsid w:val="00426AE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8">
    <w:name w:val="Оглавление"/>
    <w:basedOn w:val="aff7"/>
    <w:next w:val="a"/>
    <w:uiPriority w:val="99"/>
    <w:rsid w:val="00426AE9"/>
    <w:pPr>
      <w:ind w:left="140"/>
    </w:pPr>
  </w:style>
  <w:style w:type="character" w:customStyle="1" w:styleId="aff9">
    <w:name w:val="Опечатки"/>
    <w:uiPriority w:val="99"/>
    <w:rsid w:val="00426AE9"/>
    <w:rPr>
      <w:color w:val="FF0000"/>
    </w:rPr>
  </w:style>
  <w:style w:type="paragraph" w:customStyle="1" w:styleId="affa">
    <w:name w:val="Переменная часть"/>
    <w:basedOn w:val="ac"/>
    <w:next w:val="a"/>
    <w:uiPriority w:val="99"/>
    <w:rsid w:val="00426AE9"/>
    <w:rPr>
      <w:sz w:val="18"/>
      <w:szCs w:val="18"/>
    </w:rPr>
  </w:style>
  <w:style w:type="paragraph" w:customStyle="1" w:styleId="affb">
    <w:name w:val="Подвал для информации об изменениях"/>
    <w:basedOn w:val="1"/>
    <w:next w:val="a"/>
    <w:uiPriority w:val="99"/>
    <w:rsid w:val="00426AE9"/>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426AE9"/>
    <w:rPr>
      <w:b/>
      <w:bCs/>
    </w:rPr>
  </w:style>
  <w:style w:type="paragraph" w:customStyle="1" w:styleId="affd">
    <w:name w:val="Подчёркнуный текст"/>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e">
    <w:name w:val="Постоянная часть"/>
    <w:basedOn w:val="ac"/>
    <w:next w:val="a"/>
    <w:uiPriority w:val="99"/>
    <w:rsid w:val="00426AE9"/>
    <w:rPr>
      <w:sz w:val="20"/>
      <w:szCs w:val="20"/>
    </w:rPr>
  </w:style>
  <w:style w:type="paragraph" w:customStyle="1" w:styleId="afff">
    <w:name w:val="Прижатый влево"/>
    <w:basedOn w:val="a"/>
    <w:next w:val="a"/>
    <w:uiPriority w:val="99"/>
    <w:rsid w:val="00426AE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0">
    <w:name w:val="Пример."/>
    <w:basedOn w:val="a6"/>
    <w:next w:val="a"/>
    <w:uiPriority w:val="99"/>
    <w:rsid w:val="00426AE9"/>
  </w:style>
  <w:style w:type="paragraph" w:customStyle="1" w:styleId="afff1">
    <w:name w:val="Примечание."/>
    <w:basedOn w:val="a6"/>
    <w:next w:val="a"/>
    <w:uiPriority w:val="99"/>
    <w:rsid w:val="00426AE9"/>
  </w:style>
  <w:style w:type="character" w:customStyle="1" w:styleId="afff2">
    <w:name w:val="Продолжение ссылки"/>
    <w:basedOn w:val="a4"/>
    <w:uiPriority w:val="99"/>
    <w:rsid w:val="00426AE9"/>
    <w:rPr>
      <w:b w:val="0"/>
      <w:bCs w:val="0"/>
      <w:color w:val="106BBE"/>
    </w:rPr>
  </w:style>
  <w:style w:type="paragraph" w:customStyle="1" w:styleId="afff3">
    <w:name w:val="Словарная статья"/>
    <w:basedOn w:val="a"/>
    <w:next w:val="a"/>
    <w:uiPriority w:val="99"/>
    <w:rsid w:val="00426AE9"/>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4">
    <w:name w:val="Сравнение редакций"/>
    <w:basedOn w:val="a3"/>
    <w:uiPriority w:val="99"/>
    <w:rsid w:val="00426AE9"/>
    <w:rPr>
      <w:b w:val="0"/>
      <w:bCs w:val="0"/>
      <w:color w:val="26282F"/>
    </w:rPr>
  </w:style>
  <w:style w:type="character" w:customStyle="1" w:styleId="afff5">
    <w:name w:val="Сравнение редакций. Добавленный фрагмент"/>
    <w:uiPriority w:val="99"/>
    <w:rsid w:val="00426AE9"/>
    <w:rPr>
      <w:color w:val="000000"/>
      <w:shd w:val="clear" w:color="auto" w:fill="C1D7FF"/>
    </w:rPr>
  </w:style>
  <w:style w:type="character" w:customStyle="1" w:styleId="afff6">
    <w:name w:val="Сравнение редакций. Удаленный фрагмент"/>
    <w:uiPriority w:val="99"/>
    <w:rsid w:val="00426AE9"/>
    <w:rPr>
      <w:color w:val="000000"/>
      <w:shd w:val="clear" w:color="auto" w:fill="C4C413"/>
    </w:rPr>
  </w:style>
  <w:style w:type="paragraph" w:customStyle="1" w:styleId="afff7">
    <w:name w:val="Ссылка на официальную публикацию"/>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Текст в таблице"/>
    <w:basedOn w:val="aff6"/>
    <w:next w:val="a"/>
    <w:uiPriority w:val="99"/>
    <w:rsid w:val="00426AE9"/>
    <w:pPr>
      <w:ind w:firstLine="500"/>
    </w:pPr>
  </w:style>
  <w:style w:type="paragraph" w:customStyle="1" w:styleId="afff9">
    <w:name w:val="Текст ЭР (см. также)"/>
    <w:basedOn w:val="a"/>
    <w:next w:val="a"/>
    <w:uiPriority w:val="99"/>
    <w:rsid w:val="00426AE9"/>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a">
    <w:name w:val="Технический комментарий"/>
    <w:basedOn w:val="a"/>
    <w:next w:val="a"/>
    <w:uiPriority w:val="99"/>
    <w:rsid w:val="00426AE9"/>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b">
    <w:name w:val="Утратил силу"/>
    <w:basedOn w:val="a3"/>
    <w:uiPriority w:val="99"/>
    <w:rsid w:val="00426AE9"/>
    <w:rPr>
      <w:b w:val="0"/>
      <w:bCs w:val="0"/>
      <w:strike/>
      <w:color w:val="666600"/>
    </w:rPr>
  </w:style>
  <w:style w:type="paragraph" w:customStyle="1" w:styleId="afffc">
    <w:name w:val="Формула"/>
    <w:basedOn w:val="a"/>
    <w:next w:val="a"/>
    <w:uiPriority w:val="99"/>
    <w:rsid w:val="00426AE9"/>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426AE9"/>
    <w:pPr>
      <w:jc w:val="center"/>
    </w:pPr>
  </w:style>
  <w:style w:type="paragraph" w:customStyle="1" w:styleId="-">
    <w:name w:val="ЭР-содержание (правое окно)"/>
    <w:basedOn w:val="a"/>
    <w:next w:val="a"/>
    <w:uiPriority w:val="99"/>
    <w:rsid w:val="00426AE9"/>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customStyle="1" w:styleId="ConsPlusNonformat">
    <w:name w:val="ConsPlusNonformat"/>
    <w:rsid w:val="00426A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e">
    <w:name w:val="Balloon Text"/>
    <w:basedOn w:val="a"/>
    <w:link w:val="affff"/>
    <w:uiPriority w:val="99"/>
    <w:semiHidden/>
    <w:unhideWhenUsed/>
    <w:rsid w:val="006F7EFF"/>
    <w:pPr>
      <w:spacing w:after="0" w:line="240" w:lineRule="auto"/>
    </w:pPr>
    <w:rPr>
      <w:rFonts w:ascii="Tahoma" w:hAnsi="Tahoma" w:cs="Tahoma"/>
      <w:sz w:val="16"/>
      <w:szCs w:val="16"/>
    </w:rPr>
  </w:style>
  <w:style w:type="character" w:customStyle="1" w:styleId="affff">
    <w:name w:val="Текст выноски Знак"/>
    <w:basedOn w:val="a0"/>
    <w:link w:val="afffe"/>
    <w:uiPriority w:val="99"/>
    <w:semiHidden/>
    <w:rsid w:val="006F7EFF"/>
    <w:rPr>
      <w:rFonts w:ascii="Tahoma" w:hAnsi="Tahoma" w:cs="Tahoma"/>
      <w:sz w:val="16"/>
      <w:szCs w:val="16"/>
    </w:rPr>
  </w:style>
  <w:style w:type="paragraph" w:styleId="affff0">
    <w:name w:val="No Spacing"/>
    <w:uiPriority w:val="1"/>
    <w:qFormat/>
    <w:rsid w:val="00E26107"/>
    <w:pPr>
      <w:spacing w:after="0" w:line="240" w:lineRule="auto"/>
    </w:pPr>
  </w:style>
  <w:style w:type="paragraph" w:styleId="affff1">
    <w:name w:val="List Paragraph"/>
    <w:basedOn w:val="a"/>
    <w:uiPriority w:val="34"/>
    <w:qFormat/>
    <w:rsid w:val="00E26107"/>
    <w:pPr>
      <w:ind w:left="720"/>
      <w:contextualSpacing/>
    </w:pPr>
  </w:style>
  <w:style w:type="paragraph" w:styleId="affff2">
    <w:name w:val="Normal (Web)"/>
    <w:basedOn w:val="a"/>
    <w:uiPriority w:val="99"/>
    <w:rsid w:val="00E26107"/>
    <w:pPr>
      <w:spacing w:before="100" w:beforeAutospacing="1" w:after="119" w:line="240" w:lineRule="auto"/>
    </w:pPr>
    <w:rPr>
      <w:rFonts w:ascii="Times New Roman" w:eastAsia="Times New Roman" w:hAnsi="Times New Roman" w:cs="Times New Roman"/>
      <w:sz w:val="24"/>
      <w:szCs w:val="24"/>
      <w:lang w:eastAsia="ru-RU"/>
    </w:rPr>
  </w:style>
  <w:style w:type="paragraph" w:styleId="affff3">
    <w:name w:val="header"/>
    <w:basedOn w:val="a"/>
    <w:link w:val="affff4"/>
    <w:uiPriority w:val="99"/>
    <w:unhideWhenUsed/>
    <w:rsid w:val="00BC29C3"/>
    <w:pPr>
      <w:tabs>
        <w:tab w:val="center" w:pos="4677"/>
        <w:tab w:val="right" w:pos="9355"/>
      </w:tabs>
      <w:spacing w:after="0" w:line="240" w:lineRule="auto"/>
    </w:pPr>
  </w:style>
  <w:style w:type="character" w:customStyle="1" w:styleId="affff4">
    <w:name w:val="Верхний колонтитул Знак"/>
    <w:basedOn w:val="a0"/>
    <w:link w:val="affff3"/>
    <w:uiPriority w:val="99"/>
    <w:rsid w:val="00BC29C3"/>
  </w:style>
  <w:style w:type="paragraph" w:styleId="affff5">
    <w:name w:val="footer"/>
    <w:basedOn w:val="a"/>
    <w:link w:val="affff6"/>
    <w:uiPriority w:val="99"/>
    <w:unhideWhenUsed/>
    <w:rsid w:val="00BC29C3"/>
    <w:pPr>
      <w:tabs>
        <w:tab w:val="center" w:pos="4677"/>
        <w:tab w:val="right" w:pos="9355"/>
      </w:tabs>
      <w:spacing w:after="0" w:line="240" w:lineRule="auto"/>
    </w:pPr>
  </w:style>
  <w:style w:type="character" w:customStyle="1" w:styleId="affff6">
    <w:name w:val="Нижний колонтитул Знак"/>
    <w:basedOn w:val="a0"/>
    <w:link w:val="affff5"/>
    <w:uiPriority w:val="99"/>
    <w:rsid w:val="00BC29C3"/>
  </w:style>
  <w:style w:type="table" w:styleId="affff7">
    <w:name w:val="Table Grid"/>
    <w:basedOn w:val="a1"/>
    <w:uiPriority w:val="59"/>
    <w:rsid w:val="008D7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rsid w:val="00652A60"/>
    <w:pPr>
      <w:suppressAutoHyphens/>
      <w:spacing w:after="0" w:line="100" w:lineRule="atLeast"/>
    </w:pPr>
    <w:rPr>
      <w:rFonts w:ascii="Times New Roman" w:eastAsia="Times New Roman" w:hAnsi="Times New Roman" w:cs="Times New Roman"/>
      <w:sz w:val="24"/>
      <w:szCs w:val="24"/>
      <w:lang w:eastAsia="ru-RU"/>
    </w:rPr>
  </w:style>
  <w:style w:type="character" w:styleId="affff9">
    <w:name w:val="Emphasis"/>
    <w:basedOn w:val="a0"/>
    <w:uiPriority w:val="20"/>
    <w:qFormat/>
    <w:rsid w:val="00E90CD8"/>
    <w:rPr>
      <w:i/>
      <w:iCs/>
    </w:rPr>
  </w:style>
  <w:style w:type="character" w:customStyle="1" w:styleId="apple-converted-space">
    <w:name w:val="apple-converted-space"/>
    <w:basedOn w:val="a0"/>
    <w:rsid w:val="00F05F8C"/>
  </w:style>
  <w:style w:type="character" w:customStyle="1" w:styleId="affffa">
    <w:name w:val="Основной текст_"/>
    <w:basedOn w:val="a0"/>
    <w:link w:val="21"/>
    <w:rsid w:val="00BB5A84"/>
    <w:rPr>
      <w:rFonts w:ascii="Times New Roman" w:eastAsia="Times New Roman" w:hAnsi="Times New Roman" w:cs="Times New Roman"/>
      <w:sz w:val="26"/>
      <w:szCs w:val="26"/>
      <w:shd w:val="clear" w:color="auto" w:fill="FFFFFF"/>
    </w:rPr>
  </w:style>
  <w:style w:type="character" w:customStyle="1" w:styleId="12pt">
    <w:name w:val="Основной текст + 12 pt"/>
    <w:basedOn w:val="affffa"/>
    <w:rsid w:val="00BB5A84"/>
    <w:rPr>
      <w:rFonts w:ascii="Times New Roman" w:eastAsia="Times New Roman" w:hAnsi="Times New Roman" w:cs="Times New Roman"/>
      <w:color w:val="000000"/>
      <w:spacing w:val="0"/>
      <w:w w:val="100"/>
      <w:position w:val="0"/>
      <w:sz w:val="24"/>
      <w:szCs w:val="24"/>
      <w:shd w:val="clear" w:color="auto" w:fill="FFFFFF"/>
      <w:lang w:val="ru-RU"/>
    </w:rPr>
  </w:style>
  <w:style w:type="paragraph" w:customStyle="1" w:styleId="21">
    <w:name w:val="Основной текст2"/>
    <w:basedOn w:val="a"/>
    <w:link w:val="affffa"/>
    <w:rsid w:val="00BB5A84"/>
    <w:pPr>
      <w:widowControl w:val="0"/>
      <w:shd w:val="clear" w:color="auto" w:fill="FFFFFF"/>
      <w:spacing w:before="60" w:after="300" w:line="326" w:lineRule="exact"/>
      <w:jc w:val="center"/>
    </w:pPr>
    <w:rPr>
      <w:rFonts w:ascii="Times New Roman" w:eastAsia="Times New Roman" w:hAnsi="Times New Roman" w:cs="Times New Roman"/>
      <w:sz w:val="26"/>
      <w:szCs w:val="26"/>
    </w:rPr>
  </w:style>
  <w:style w:type="character" w:customStyle="1" w:styleId="Constantia14pt">
    <w:name w:val="Основной текст + Constantia;14 pt"/>
    <w:basedOn w:val="affffa"/>
    <w:rsid w:val="00BB5A84"/>
    <w:rPr>
      <w:rFonts w:ascii="Constantia" w:eastAsia="Constantia" w:hAnsi="Constantia" w:cs="Constantia"/>
      <w:b w:val="0"/>
      <w:bCs w:val="0"/>
      <w:i w:val="0"/>
      <w:iCs w:val="0"/>
      <w:smallCaps w:val="0"/>
      <w:strike w:val="0"/>
      <w:color w:val="000000"/>
      <w:spacing w:val="0"/>
      <w:w w:val="100"/>
      <w:position w:val="0"/>
      <w:sz w:val="28"/>
      <w:szCs w:val="28"/>
      <w:u w:val="none"/>
      <w:shd w:val="clear" w:color="auto" w:fill="FFFFFF"/>
    </w:rPr>
  </w:style>
  <w:style w:type="paragraph" w:customStyle="1" w:styleId="text1cl">
    <w:name w:val="text1cl"/>
    <w:basedOn w:val="a"/>
    <w:uiPriority w:val="99"/>
    <w:rsid w:val="00560E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26AE9"/>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426AE9"/>
    <w:pPr>
      <w:outlineLvl w:val="1"/>
    </w:pPr>
  </w:style>
  <w:style w:type="paragraph" w:styleId="3">
    <w:name w:val="heading 3"/>
    <w:basedOn w:val="2"/>
    <w:next w:val="a"/>
    <w:link w:val="30"/>
    <w:uiPriority w:val="99"/>
    <w:qFormat/>
    <w:rsid w:val="00426AE9"/>
    <w:pPr>
      <w:outlineLvl w:val="2"/>
    </w:pPr>
  </w:style>
  <w:style w:type="paragraph" w:styleId="4">
    <w:name w:val="heading 4"/>
    <w:basedOn w:val="3"/>
    <w:next w:val="a"/>
    <w:link w:val="40"/>
    <w:uiPriority w:val="99"/>
    <w:qFormat/>
    <w:rsid w:val="00426AE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31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Title">
    <w:name w:val="ConsPlusTitle"/>
    <w:rsid w:val="00F7731B"/>
    <w:pPr>
      <w:widowControl w:val="0"/>
      <w:suppressAutoHyphens/>
      <w:autoSpaceDE w:val="0"/>
      <w:spacing w:after="0" w:line="240" w:lineRule="auto"/>
    </w:pPr>
    <w:rPr>
      <w:rFonts w:ascii="Arial" w:eastAsia="Times New Roman" w:hAnsi="Arial" w:cs="Arial"/>
      <w:b/>
      <w:bCs/>
      <w:sz w:val="20"/>
      <w:szCs w:val="20"/>
      <w:lang w:eastAsia="zh-CN"/>
    </w:rPr>
  </w:style>
  <w:style w:type="character" w:customStyle="1" w:styleId="10">
    <w:name w:val="Заголовок 1 Знак"/>
    <w:basedOn w:val="a0"/>
    <w:link w:val="1"/>
    <w:uiPriority w:val="99"/>
    <w:rsid w:val="00426AE9"/>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426AE9"/>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426AE9"/>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426AE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426AE9"/>
    <w:rPr>
      <w:b/>
      <w:bCs/>
      <w:color w:val="26282F"/>
    </w:rPr>
  </w:style>
  <w:style w:type="character" w:customStyle="1" w:styleId="a4">
    <w:name w:val="Гипертекстовая ссылка"/>
    <w:basedOn w:val="a3"/>
    <w:uiPriority w:val="99"/>
    <w:rsid w:val="00426AE9"/>
    <w:rPr>
      <w:b w:val="0"/>
      <w:bCs w:val="0"/>
      <w:color w:val="106BBE"/>
    </w:rPr>
  </w:style>
  <w:style w:type="character" w:customStyle="1" w:styleId="a5">
    <w:name w:val="Активная гипертекстовая ссылка"/>
    <w:basedOn w:val="a4"/>
    <w:uiPriority w:val="99"/>
    <w:rsid w:val="00426AE9"/>
    <w:rPr>
      <w:b w:val="0"/>
      <w:bCs w:val="0"/>
      <w:color w:val="106BBE"/>
      <w:u w:val="single"/>
    </w:rPr>
  </w:style>
  <w:style w:type="paragraph" w:customStyle="1" w:styleId="a6">
    <w:name w:val="Внимание"/>
    <w:basedOn w:val="a"/>
    <w:next w:val="a"/>
    <w:uiPriority w:val="99"/>
    <w:rsid w:val="00426AE9"/>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426AE9"/>
  </w:style>
  <w:style w:type="paragraph" w:customStyle="1" w:styleId="a8">
    <w:name w:val="Внимание: недобросовестность!"/>
    <w:basedOn w:val="a6"/>
    <w:next w:val="a"/>
    <w:uiPriority w:val="99"/>
    <w:rsid w:val="00426AE9"/>
  </w:style>
  <w:style w:type="character" w:customStyle="1" w:styleId="a9">
    <w:name w:val="Выделение для Базового Поиска"/>
    <w:basedOn w:val="a3"/>
    <w:uiPriority w:val="99"/>
    <w:rsid w:val="00426AE9"/>
    <w:rPr>
      <w:b/>
      <w:bCs/>
      <w:color w:val="0058A9"/>
    </w:rPr>
  </w:style>
  <w:style w:type="character" w:customStyle="1" w:styleId="aa">
    <w:name w:val="Выделение для Базового Поиска (курсив)"/>
    <w:basedOn w:val="a9"/>
    <w:uiPriority w:val="99"/>
    <w:rsid w:val="00426AE9"/>
    <w:rPr>
      <w:b/>
      <w:bCs/>
      <w:i/>
      <w:iCs/>
      <w:color w:val="0058A9"/>
    </w:rPr>
  </w:style>
  <w:style w:type="paragraph" w:customStyle="1" w:styleId="ab">
    <w:name w:val="Дочерний элемент списка"/>
    <w:basedOn w:val="a"/>
    <w:next w:val="a"/>
    <w:uiPriority w:val="99"/>
    <w:rsid w:val="00426AE9"/>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426AE9"/>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426AE9"/>
    <w:rPr>
      <w:b/>
      <w:bCs/>
      <w:color w:val="0058A9"/>
      <w:shd w:val="clear" w:color="auto" w:fill="F0F0F0"/>
    </w:rPr>
  </w:style>
  <w:style w:type="paragraph" w:customStyle="1" w:styleId="ae">
    <w:name w:val="Заголовок группы контролов"/>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426AE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426AE9"/>
    <w:rPr>
      <w:b/>
      <w:bCs/>
      <w:color w:val="26282F"/>
    </w:rPr>
  </w:style>
  <w:style w:type="paragraph" w:customStyle="1" w:styleId="af2">
    <w:name w:val="Заголовок статьи"/>
    <w:basedOn w:val="a"/>
    <w:next w:val="a"/>
    <w:uiPriority w:val="99"/>
    <w:rsid w:val="00426AE9"/>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426AE9"/>
    <w:rPr>
      <w:b/>
      <w:bCs/>
      <w:color w:val="FF0000"/>
    </w:rPr>
  </w:style>
  <w:style w:type="paragraph" w:customStyle="1" w:styleId="af4">
    <w:name w:val="Заголовок ЭР (левое окно)"/>
    <w:basedOn w:val="a"/>
    <w:next w:val="a"/>
    <w:uiPriority w:val="99"/>
    <w:rsid w:val="00426AE9"/>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426AE9"/>
    <w:pPr>
      <w:spacing w:after="0"/>
      <w:jc w:val="left"/>
    </w:pPr>
  </w:style>
  <w:style w:type="paragraph" w:customStyle="1" w:styleId="af6">
    <w:name w:val="Интерактивный заголовок"/>
    <w:basedOn w:val="ad"/>
    <w:next w:val="a"/>
    <w:uiPriority w:val="99"/>
    <w:rsid w:val="00426AE9"/>
    <w:rPr>
      <w:u w:val="single"/>
    </w:rPr>
  </w:style>
  <w:style w:type="paragraph" w:customStyle="1" w:styleId="af7">
    <w:name w:val="Текст информации об изменениях"/>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426AE9"/>
    <w:pPr>
      <w:spacing w:before="180"/>
      <w:ind w:left="360" w:right="360" w:firstLine="0"/>
    </w:pPr>
    <w:rPr>
      <w:shd w:val="clear" w:color="auto" w:fill="EAEFED"/>
    </w:rPr>
  </w:style>
  <w:style w:type="paragraph" w:customStyle="1" w:styleId="af9">
    <w:name w:val="Текст (справка)"/>
    <w:basedOn w:val="a"/>
    <w:next w:val="a"/>
    <w:uiPriority w:val="99"/>
    <w:rsid w:val="00426AE9"/>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426AE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426AE9"/>
    <w:rPr>
      <w:i/>
      <w:iCs/>
    </w:rPr>
  </w:style>
  <w:style w:type="paragraph" w:customStyle="1" w:styleId="afc">
    <w:name w:val="Текст (лев. подпись)"/>
    <w:basedOn w:val="a"/>
    <w:next w:val="a"/>
    <w:uiPriority w:val="99"/>
    <w:rsid w:val="00426AE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426AE9"/>
    <w:rPr>
      <w:sz w:val="14"/>
      <w:szCs w:val="14"/>
    </w:rPr>
  </w:style>
  <w:style w:type="paragraph" w:customStyle="1" w:styleId="afe">
    <w:name w:val="Текст (прав. подпись)"/>
    <w:basedOn w:val="a"/>
    <w:next w:val="a"/>
    <w:uiPriority w:val="99"/>
    <w:rsid w:val="00426AE9"/>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426AE9"/>
    <w:rPr>
      <w:sz w:val="14"/>
      <w:szCs w:val="14"/>
    </w:rPr>
  </w:style>
  <w:style w:type="paragraph" w:customStyle="1" w:styleId="aff0">
    <w:name w:val="Комментарий пользователя"/>
    <w:basedOn w:val="afa"/>
    <w:next w:val="a"/>
    <w:uiPriority w:val="99"/>
    <w:rsid w:val="00426AE9"/>
    <w:pPr>
      <w:jc w:val="left"/>
    </w:pPr>
    <w:rPr>
      <w:shd w:val="clear" w:color="auto" w:fill="FFDFE0"/>
    </w:rPr>
  </w:style>
  <w:style w:type="paragraph" w:customStyle="1" w:styleId="aff1">
    <w:name w:val="Куда обратиться?"/>
    <w:basedOn w:val="a6"/>
    <w:next w:val="a"/>
    <w:uiPriority w:val="99"/>
    <w:rsid w:val="00426AE9"/>
  </w:style>
  <w:style w:type="paragraph" w:customStyle="1" w:styleId="aff2">
    <w:name w:val="Моноширинный"/>
    <w:basedOn w:val="a"/>
    <w:next w:val="a"/>
    <w:uiPriority w:val="99"/>
    <w:rsid w:val="00426AE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426AE9"/>
    <w:rPr>
      <w:b w:val="0"/>
      <w:bCs w:val="0"/>
      <w:color w:val="26282F"/>
      <w:shd w:val="clear" w:color="auto" w:fill="FFF580"/>
    </w:rPr>
  </w:style>
  <w:style w:type="character" w:customStyle="1" w:styleId="aff4">
    <w:name w:val="Не вступил в силу"/>
    <w:basedOn w:val="a3"/>
    <w:uiPriority w:val="99"/>
    <w:rsid w:val="00426AE9"/>
    <w:rPr>
      <w:b w:val="0"/>
      <w:bCs w:val="0"/>
      <w:color w:val="000000"/>
      <w:shd w:val="clear" w:color="auto" w:fill="D8EDE8"/>
    </w:rPr>
  </w:style>
  <w:style w:type="paragraph" w:customStyle="1" w:styleId="aff5">
    <w:name w:val="Необходимые документы"/>
    <w:basedOn w:val="a6"/>
    <w:next w:val="a"/>
    <w:uiPriority w:val="99"/>
    <w:rsid w:val="00426AE9"/>
    <w:pPr>
      <w:ind w:firstLine="118"/>
    </w:pPr>
  </w:style>
  <w:style w:type="paragraph" w:customStyle="1" w:styleId="aff6">
    <w:name w:val="Нормальный (таблица)"/>
    <w:basedOn w:val="a"/>
    <w:next w:val="a"/>
    <w:uiPriority w:val="99"/>
    <w:rsid w:val="00426AE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7">
    <w:name w:val="Таблицы (моноширинный)"/>
    <w:basedOn w:val="a"/>
    <w:next w:val="a"/>
    <w:uiPriority w:val="99"/>
    <w:rsid w:val="00426AE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8">
    <w:name w:val="Оглавление"/>
    <w:basedOn w:val="aff7"/>
    <w:next w:val="a"/>
    <w:uiPriority w:val="99"/>
    <w:rsid w:val="00426AE9"/>
    <w:pPr>
      <w:ind w:left="140"/>
    </w:pPr>
  </w:style>
  <w:style w:type="character" w:customStyle="1" w:styleId="aff9">
    <w:name w:val="Опечатки"/>
    <w:uiPriority w:val="99"/>
    <w:rsid w:val="00426AE9"/>
    <w:rPr>
      <w:color w:val="FF0000"/>
    </w:rPr>
  </w:style>
  <w:style w:type="paragraph" w:customStyle="1" w:styleId="affa">
    <w:name w:val="Переменная часть"/>
    <w:basedOn w:val="ac"/>
    <w:next w:val="a"/>
    <w:uiPriority w:val="99"/>
    <w:rsid w:val="00426AE9"/>
    <w:rPr>
      <w:sz w:val="18"/>
      <w:szCs w:val="18"/>
    </w:rPr>
  </w:style>
  <w:style w:type="paragraph" w:customStyle="1" w:styleId="affb">
    <w:name w:val="Подвал для информации об изменениях"/>
    <w:basedOn w:val="1"/>
    <w:next w:val="a"/>
    <w:uiPriority w:val="99"/>
    <w:rsid w:val="00426AE9"/>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426AE9"/>
    <w:rPr>
      <w:b/>
      <w:bCs/>
    </w:rPr>
  </w:style>
  <w:style w:type="paragraph" w:customStyle="1" w:styleId="affd">
    <w:name w:val="Подчёркнуный текст"/>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e">
    <w:name w:val="Постоянная часть"/>
    <w:basedOn w:val="ac"/>
    <w:next w:val="a"/>
    <w:uiPriority w:val="99"/>
    <w:rsid w:val="00426AE9"/>
    <w:rPr>
      <w:sz w:val="20"/>
      <w:szCs w:val="20"/>
    </w:rPr>
  </w:style>
  <w:style w:type="paragraph" w:customStyle="1" w:styleId="afff">
    <w:name w:val="Прижатый влево"/>
    <w:basedOn w:val="a"/>
    <w:next w:val="a"/>
    <w:uiPriority w:val="99"/>
    <w:rsid w:val="00426AE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0">
    <w:name w:val="Пример."/>
    <w:basedOn w:val="a6"/>
    <w:next w:val="a"/>
    <w:uiPriority w:val="99"/>
    <w:rsid w:val="00426AE9"/>
  </w:style>
  <w:style w:type="paragraph" w:customStyle="1" w:styleId="afff1">
    <w:name w:val="Примечание."/>
    <w:basedOn w:val="a6"/>
    <w:next w:val="a"/>
    <w:uiPriority w:val="99"/>
    <w:rsid w:val="00426AE9"/>
  </w:style>
  <w:style w:type="character" w:customStyle="1" w:styleId="afff2">
    <w:name w:val="Продолжение ссылки"/>
    <w:basedOn w:val="a4"/>
    <w:uiPriority w:val="99"/>
    <w:rsid w:val="00426AE9"/>
    <w:rPr>
      <w:b w:val="0"/>
      <w:bCs w:val="0"/>
      <w:color w:val="106BBE"/>
    </w:rPr>
  </w:style>
  <w:style w:type="paragraph" w:customStyle="1" w:styleId="afff3">
    <w:name w:val="Словарная статья"/>
    <w:basedOn w:val="a"/>
    <w:next w:val="a"/>
    <w:uiPriority w:val="99"/>
    <w:rsid w:val="00426AE9"/>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4">
    <w:name w:val="Сравнение редакций"/>
    <w:basedOn w:val="a3"/>
    <w:uiPriority w:val="99"/>
    <w:rsid w:val="00426AE9"/>
    <w:rPr>
      <w:b w:val="0"/>
      <w:bCs w:val="0"/>
      <w:color w:val="26282F"/>
    </w:rPr>
  </w:style>
  <w:style w:type="character" w:customStyle="1" w:styleId="afff5">
    <w:name w:val="Сравнение редакций. Добавленный фрагмент"/>
    <w:uiPriority w:val="99"/>
    <w:rsid w:val="00426AE9"/>
    <w:rPr>
      <w:color w:val="000000"/>
      <w:shd w:val="clear" w:color="auto" w:fill="C1D7FF"/>
    </w:rPr>
  </w:style>
  <w:style w:type="character" w:customStyle="1" w:styleId="afff6">
    <w:name w:val="Сравнение редакций. Удаленный фрагмент"/>
    <w:uiPriority w:val="99"/>
    <w:rsid w:val="00426AE9"/>
    <w:rPr>
      <w:color w:val="000000"/>
      <w:shd w:val="clear" w:color="auto" w:fill="C4C413"/>
    </w:rPr>
  </w:style>
  <w:style w:type="paragraph" w:customStyle="1" w:styleId="afff7">
    <w:name w:val="Ссылка на официальную публикацию"/>
    <w:basedOn w:val="a"/>
    <w:next w:val="a"/>
    <w:uiPriority w:val="99"/>
    <w:rsid w:val="00426AE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Текст в таблице"/>
    <w:basedOn w:val="aff6"/>
    <w:next w:val="a"/>
    <w:uiPriority w:val="99"/>
    <w:rsid w:val="00426AE9"/>
    <w:pPr>
      <w:ind w:firstLine="500"/>
    </w:pPr>
  </w:style>
  <w:style w:type="paragraph" w:customStyle="1" w:styleId="afff9">
    <w:name w:val="Текст ЭР (см. также)"/>
    <w:basedOn w:val="a"/>
    <w:next w:val="a"/>
    <w:uiPriority w:val="99"/>
    <w:rsid w:val="00426AE9"/>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a">
    <w:name w:val="Технический комментарий"/>
    <w:basedOn w:val="a"/>
    <w:next w:val="a"/>
    <w:uiPriority w:val="99"/>
    <w:rsid w:val="00426AE9"/>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b">
    <w:name w:val="Утратил силу"/>
    <w:basedOn w:val="a3"/>
    <w:uiPriority w:val="99"/>
    <w:rsid w:val="00426AE9"/>
    <w:rPr>
      <w:b w:val="0"/>
      <w:bCs w:val="0"/>
      <w:strike/>
      <w:color w:val="666600"/>
    </w:rPr>
  </w:style>
  <w:style w:type="paragraph" w:customStyle="1" w:styleId="afffc">
    <w:name w:val="Формула"/>
    <w:basedOn w:val="a"/>
    <w:next w:val="a"/>
    <w:uiPriority w:val="99"/>
    <w:rsid w:val="00426AE9"/>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426AE9"/>
    <w:pPr>
      <w:jc w:val="center"/>
    </w:pPr>
  </w:style>
  <w:style w:type="paragraph" w:customStyle="1" w:styleId="-">
    <w:name w:val="ЭР-содержание (правое окно)"/>
    <w:basedOn w:val="a"/>
    <w:next w:val="a"/>
    <w:uiPriority w:val="99"/>
    <w:rsid w:val="00426AE9"/>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customStyle="1" w:styleId="ConsPlusNonformat">
    <w:name w:val="ConsPlusNonformat"/>
    <w:rsid w:val="00426A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e">
    <w:name w:val="Balloon Text"/>
    <w:basedOn w:val="a"/>
    <w:link w:val="affff"/>
    <w:uiPriority w:val="99"/>
    <w:semiHidden/>
    <w:unhideWhenUsed/>
    <w:rsid w:val="006F7EFF"/>
    <w:pPr>
      <w:spacing w:after="0" w:line="240" w:lineRule="auto"/>
    </w:pPr>
    <w:rPr>
      <w:rFonts w:ascii="Tahoma" w:hAnsi="Tahoma" w:cs="Tahoma"/>
      <w:sz w:val="16"/>
      <w:szCs w:val="16"/>
    </w:rPr>
  </w:style>
  <w:style w:type="character" w:customStyle="1" w:styleId="affff">
    <w:name w:val="Текст выноски Знак"/>
    <w:basedOn w:val="a0"/>
    <w:link w:val="afffe"/>
    <w:uiPriority w:val="99"/>
    <w:semiHidden/>
    <w:rsid w:val="006F7EFF"/>
    <w:rPr>
      <w:rFonts w:ascii="Tahoma" w:hAnsi="Tahoma" w:cs="Tahoma"/>
      <w:sz w:val="16"/>
      <w:szCs w:val="16"/>
    </w:rPr>
  </w:style>
  <w:style w:type="paragraph" w:styleId="affff0">
    <w:name w:val="No Spacing"/>
    <w:uiPriority w:val="1"/>
    <w:qFormat/>
    <w:rsid w:val="00E26107"/>
    <w:pPr>
      <w:spacing w:after="0" w:line="240" w:lineRule="auto"/>
    </w:pPr>
  </w:style>
  <w:style w:type="paragraph" w:styleId="affff1">
    <w:name w:val="List Paragraph"/>
    <w:basedOn w:val="a"/>
    <w:uiPriority w:val="34"/>
    <w:qFormat/>
    <w:rsid w:val="00E26107"/>
    <w:pPr>
      <w:ind w:left="720"/>
      <w:contextualSpacing/>
    </w:pPr>
  </w:style>
  <w:style w:type="paragraph" w:styleId="affff2">
    <w:name w:val="Normal (Web)"/>
    <w:basedOn w:val="a"/>
    <w:uiPriority w:val="99"/>
    <w:rsid w:val="00E26107"/>
    <w:pPr>
      <w:spacing w:before="100" w:beforeAutospacing="1" w:after="119" w:line="240" w:lineRule="auto"/>
    </w:pPr>
    <w:rPr>
      <w:rFonts w:ascii="Times New Roman" w:eastAsia="Times New Roman" w:hAnsi="Times New Roman" w:cs="Times New Roman"/>
      <w:sz w:val="24"/>
      <w:szCs w:val="24"/>
      <w:lang w:eastAsia="ru-RU"/>
    </w:rPr>
  </w:style>
  <w:style w:type="paragraph" w:styleId="affff3">
    <w:name w:val="header"/>
    <w:basedOn w:val="a"/>
    <w:link w:val="affff4"/>
    <w:uiPriority w:val="99"/>
    <w:unhideWhenUsed/>
    <w:rsid w:val="00BC29C3"/>
    <w:pPr>
      <w:tabs>
        <w:tab w:val="center" w:pos="4677"/>
        <w:tab w:val="right" w:pos="9355"/>
      </w:tabs>
      <w:spacing w:after="0" w:line="240" w:lineRule="auto"/>
    </w:pPr>
  </w:style>
  <w:style w:type="character" w:customStyle="1" w:styleId="affff4">
    <w:name w:val="Верхний колонтитул Знак"/>
    <w:basedOn w:val="a0"/>
    <w:link w:val="affff3"/>
    <w:uiPriority w:val="99"/>
    <w:rsid w:val="00BC29C3"/>
  </w:style>
  <w:style w:type="paragraph" w:styleId="affff5">
    <w:name w:val="footer"/>
    <w:basedOn w:val="a"/>
    <w:link w:val="affff6"/>
    <w:uiPriority w:val="99"/>
    <w:unhideWhenUsed/>
    <w:rsid w:val="00BC29C3"/>
    <w:pPr>
      <w:tabs>
        <w:tab w:val="center" w:pos="4677"/>
        <w:tab w:val="right" w:pos="9355"/>
      </w:tabs>
      <w:spacing w:after="0" w:line="240" w:lineRule="auto"/>
    </w:pPr>
  </w:style>
  <w:style w:type="character" w:customStyle="1" w:styleId="affff6">
    <w:name w:val="Нижний колонтитул Знак"/>
    <w:basedOn w:val="a0"/>
    <w:link w:val="affff5"/>
    <w:uiPriority w:val="99"/>
    <w:rsid w:val="00BC29C3"/>
  </w:style>
  <w:style w:type="table" w:styleId="affff7">
    <w:name w:val="Table Grid"/>
    <w:basedOn w:val="a1"/>
    <w:uiPriority w:val="59"/>
    <w:rsid w:val="008D7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rsid w:val="00652A60"/>
    <w:pPr>
      <w:suppressAutoHyphens/>
      <w:spacing w:after="0" w:line="100" w:lineRule="atLeast"/>
    </w:pPr>
    <w:rPr>
      <w:rFonts w:ascii="Times New Roman" w:eastAsia="Times New Roman" w:hAnsi="Times New Roman" w:cs="Times New Roman"/>
      <w:sz w:val="24"/>
      <w:szCs w:val="24"/>
      <w:lang w:eastAsia="ru-RU"/>
    </w:rPr>
  </w:style>
  <w:style w:type="character" w:styleId="affff9">
    <w:name w:val="Emphasis"/>
    <w:basedOn w:val="a0"/>
    <w:uiPriority w:val="20"/>
    <w:qFormat/>
    <w:rsid w:val="00E90CD8"/>
    <w:rPr>
      <w:i/>
      <w:iCs/>
    </w:rPr>
  </w:style>
  <w:style w:type="character" w:customStyle="1" w:styleId="apple-converted-space">
    <w:name w:val="apple-converted-space"/>
    <w:basedOn w:val="a0"/>
    <w:rsid w:val="00F05F8C"/>
  </w:style>
  <w:style w:type="character" w:customStyle="1" w:styleId="affffa">
    <w:name w:val="Основной текст_"/>
    <w:basedOn w:val="a0"/>
    <w:link w:val="21"/>
    <w:rsid w:val="00BB5A84"/>
    <w:rPr>
      <w:rFonts w:ascii="Times New Roman" w:eastAsia="Times New Roman" w:hAnsi="Times New Roman" w:cs="Times New Roman"/>
      <w:sz w:val="26"/>
      <w:szCs w:val="26"/>
      <w:shd w:val="clear" w:color="auto" w:fill="FFFFFF"/>
    </w:rPr>
  </w:style>
  <w:style w:type="character" w:customStyle="1" w:styleId="12pt">
    <w:name w:val="Основной текст + 12 pt"/>
    <w:basedOn w:val="affffa"/>
    <w:rsid w:val="00BB5A84"/>
    <w:rPr>
      <w:rFonts w:ascii="Times New Roman" w:eastAsia="Times New Roman" w:hAnsi="Times New Roman" w:cs="Times New Roman"/>
      <w:color w:val="000000"/>
      <w:spacing w:val="0"/>
      <w:w w:val="100"/>
      <w:position w:val="0"/>
      <w:sz w:val="24"/>
      <w:szCs w:val="24"/>
      <w:shd w:val="clear" w:color="auto" w:fill="FFFFFF"/>
      <w:lang w:val="ru-RU"/>
    </w:rPr>
  </w:style>
  <w:style w:type="paragraph" w:customStyle="1" w:styleId="21">
    <w:name w:val="Основной текст2"/>
    <w:basedOn w:val="a"/>
    <w:link w:val="affffa"/>
    <w:rsid w:val="00BB5A84"/>
    <w:pPr>
      <w:widowControl w:val="0"/>
      <w:shd w:val="clear" w:color="auto" w:fill="FFFFFF"/>
      <w:spacing w:before="60" w:after="300" w:line="326" w:lineRule="exact"/>
      <w:jc w:val="center"/>
    </w:pPr>
    <w:rPr>
      <w:rFonts w:ascii="Times New Roman" w:eastAsia="Times New Roman" w:hAnsi="Times New Roman" w:cs="Times New Roman"/>
      <w:sz w:val="26"/>
      <w:szCs w:val="26"/>
    </w:rPr>
  </w:style>
  <w:style w:type="character" w:customStyle="1" w:styleId="Constantia14pt">
    <w:name w:val="Основной текст + Constantia;14 pt"/>
    <w:basedOn w:val="affffa"/>
    <w:rsid w:val="00BB5A84"/>
    <w:rPr>
      <w:rFonts w:ascii="Constantia" w:eastAsia="Constantia" w:hAnsi="Constantia" w:cs="Constantia"/>
      <w:b w:val="0"/>
      <w:bCs w:val="0"/>
      <w:i w:val="0"/>
      <w:iCs w:val="0"/>
      <w:smallCaps w:val="0"/>
      <w:strike w:val="0"/>
      <w:color w:val="000000"/>
      <w:spacing w:val="0"/>
      <w:w w:val="100"/>
      <w:position w:val="0"/>
      <w:sz w:val="28"/>
      <w:szCs w:val="28"/>
      <w:u w:val="none"/>
      <w:shd w:val="clear" w:color="auto" w:fill="FFFFFF"/>
    </w:rPr>
  </w:style>
  <w:style w:type="paragraph" w:customStyle="1" w:styleId="text1cl">
    <w:name w:val="text1cl"/>
    <w:basedOn w:val="a"/>
    <w:uiPriority w:val="99"/>
    <w:rsid w:val="00560E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7091">
      <w:bodyDiv w:val="1"/>
      <w:marLeft w:val="0"/>
      <w:marRight w:val="0"/>
      <w:marTop w:val="0"/>
      <w:marBottom w:val="0"/>
      <w:divBdr>
        <w:top w:val="none" w:sz="0" w:space="0" w:color="auto"/>
        <w:left w:val="none" w:sz="0" w:space="0" w:color="auto"/>
        <w:bottom w:val="none" w:sz="0" w:space="0" w:color="auto"/>
        <w:right w:val="none" w:sz="0" w:space="0" w:color="auto"/>
      </w:divBdr>
    </w:div>
    <w:div w:id="686759955">
      <w:bodyDiv w:val="1"/>
      <w:marLeft w:val="0"/>
      <w:marRight w:val="0"/>
      <w:marTop w:val="0"/>
      <w:marBottom w:val="0"/>
      <w:divBdr>
        <w:top w:val="none" w:sz="0" w:space="0" w:color="auto"/>
        <w:left w:val="none" w:sz="0" w:space="0" w:color="auto"/>
        <w:bottom w:val="none" w:sz="0" w:space="0" w:color="auto"/>
        <w:right w:val="none" w:sz="0" w:space="0" w:color="auto"/>
      </w:divBdr>
    </w:div>
    <w:div w:id="1884753290">
      <w:bodyDiv w:val="1"/>
      <w:marLeft w:val="0"/>
      <w:marRight w:val="0"/>
      <w:marTop w:val="0"/>
      <w:marBottom w:val="0"/>
      <w:divBdr>
        <w:top w:val="none" w:sz="0" w:space="0" w:color="auto"/>
        <w:left w:val="none" w:sz="0" w:space="0" w:color="auto"/>
        <w:bottom w:val="none" w:sz="0" w:space="0" w:color="auto"/>
        <w:right w:val="none" w:sz="0" w:space="0" w:color="auto"/>
      </w:divBdr>
    </w:div>
    <w:div w:id="2051765231">
      <w:bodyDiv w:val="1"/>
      <w:marLeft w:val="0"/>
      <w:marRight w:val="0"/>
      <w:marTop w:val="0"/>
      <w:marBottom w:val="0"/>
      <w:divBdr>
        <w:top w:val="none" w:sz="0" w:space="0" w:color="auto"/>
        <w:left w:val="none" w:sz="0" w:space="0" w:color="auto"/>
        <w:bottom w:val="none" w:sz="0" w:space="0" w:color="auto"/>
        <w:right w:val="none" w:sz="0" w:space="0" w:color="auto"/>
      </w:divBdr>
    </w:div>
    <w:div w:id="20583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F273A95FB9A6BCEEB04B64F33B3F942B1FBB5941B3DB0C26309029DB4D5A74369BE541D9EFA142G7v3M" TargetMode="External"/><Relationship Id="rId18" Type="http://schemas.openxmlformats.org/officeDocument/2006/relationships/hyperlink" Target="garantF1://12062883.28000" TargetMode="External"/><Relationship Id="rId26" Type="http://schemas.openxmlformats.org/officeDocument/2006/relationships/hyperlink" Target="garantF1://12062883.4000" TargetMode="External"/><Relationship Id="rId39" Type="http://schemas.openxmlformats.org/officeDocument/2006/relationships/hyperlink" Target="consultantplus://offline/ref=F3F273A95FB9A6BCEEB04B64F33B3F942B1FBB5941B3DB0C26309029DB4D5A74369BE541D9EFA142G7v3M" TargetMode="External"/><Relationship Id="rId3" Type="http://schemas.openxmlformats.org/officeDocument/2006/relationships/styles" Target="styles.xml"/><Relationship Id="rId21" Type="http://schemas.openxmlformats.org/officeDocument/2006/relationships/hyperlink" Target="garantF1://12062883.28000" TargetMode="External"/><Relationship Id="rId34" Type="http://schemas.openxmlformats.org/officeDocument/2006/relationships/hyperlink" Target="garantF1://12062883.27000" TargetMode="External"/><Relationship Id="rId42" Type="http://schemas.openxmlformats.org/officeDocument/2006/relationships/hyperlink" Target="file:///C:\Users\&#1055;&#1086;&#1083;&#1100;&#1079;&#1086;&#1074;&#1072;&#1090;&#1077;&#1083;&#1100;\Desktop\&#1057;&#1086;&#1079;&#1076;&#1072;&#1085;&#1080;&#1077;%20&#1091;&#1089;&#1083;&#1086;&#1074;&#1080;&#1081;%20&#1076;&#1083;&#1103;%20&#1101;&#1082;&#1086;&#1085;&#1086;&#1084;&#1080;&#1095;&#1077;&#1089;&#1082;&#1086;&#1075;&#1086;%20&#1088;&#1072;&#1079;&#1074;&#1080;&#1090;&#1080;&#1103;\&#1057;&#1086;&#1079;&#1076;&#1072;&#1085;&#1080;&#1077;%20&#1091;&#1089;&#1083;&#1086;&#1074;&#1080;&#1081;%202.docx" TargetMode="External"/><Relationship Id="rId7" Type="http://schemas.openxmlformats.org/officeDocument/2006/relationships/footnotes" Target="footnotes.xml"/><Relationship Id="rId12" Type="http://schemas.openxmlformats.org/officeDocument/2006/relationships/hyperlink" Target="consultantplus://offline/ref=F3F273A95FB9A6BCEEB04A6AE63B3F942B15B25240B0DB0C26309029DBG4vDM" TargetMode="External"/><Relationship Id="rId17" Type="http://schemas.openxmlformats.org/officeDocument/2006/relationships/hyperlink" Target="garantF1://12062883.27000" TargetMode="External"/><Relationship Id="rId25" Type="http://schemas.openxmlformats.org/officeDocument/2006/relationships/hyperlink" Target="garantF1://12062883.28000" TargetMode="External"/><Relationship Id="rId33" Type="http://schemas.openxmlformats.org/officeDocument/2006/relationships/hyperlink" Target="garantF1://12062883.2700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2089520.1000" TargetMode="External"/><Relationship Id="rId20" Type="http://schemas.openxmlformats.org/officeDocument/2006/relationships/hyperlink" Target="garantF1://12062883.4000" TargetMode="External"/><Relationship Id="rId29" Type="http://schemas.openxmlformats.org/officeDocument/2006/relationships/hyperlink" Target="garantF1://12062883.10000" TargetMode="External"/><Relationship Id="rId41" Type="http://schemas.openxmlformats.org/officeDocument/2006/relationships/hyperlink" Target="consultantplus://offline/ref=04CCE77726828D4EF2D25A45D9A0700EB1AC442197D8201373018CD4F2n9n3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F273A95FB9A6BCEEB04B64F33B3F942B1FBB5941B3DB0C26309029DB4D5A74369BE541D9ECA542G7v6M" TargetMode="External"/><Relationship Id="rId24" Type="http://schemas.openxmlformats.org/officeDocument/2006/relationships/hyperlink" Target="garantF1://12062883.1000" TargetMode="External"/><Relationship Id="rId32" Type="http://schemas.openxmlformats.org/officeDocument/2006/relationships/hyperlink" Target="garantF1://70118730.2000" TargetMode="External"/><Relationship Id="rId37" Type="http://schemas.openxmlformats.org/officeDocument/2006/relationships/hyperlink" Target="garantF1://70133882.2000" TargetMode="External"/><Relationship Id="rId40" Type="http://schemas.openxmlformats.org/officeDocument/2006/relationships/hyperlink" Target="consultantplus://offline/ref=F3F273A95FB9A6BCEEB04B64F33B3F942B1FBB5941B3DB0C26309029DB4D5A74369BE541D9EFA142G7v3M" TargetMode="External"/><Relationship Id="rId5" Type="http://schemas.openxmlformats.org/officeDocument/2006/relationships/settings" Target="settings.xml"/><Relationship Id="rId15" Type="http://schemas.openxmlformats.org/officeDocument/2006/relationships/hyperlink" Target="consultantplus://offline/ref=F3F273A95FB9A6BCEEB04B64F33B3F942B1FBB5941B3DB0C26309029DB4D5A74369BE541D9ECA542G7v6M" TargetMode="External"/><Relationship Id="rId23" Type="http://schemas.openxmlformats.org/officeDocument/2006/relationships/hyperlink" Target="garantF1://70109718.5000" TargetMode="External"/><Relationship Id="rId28" Type="http://schemas.openxmlformats.org/officeDocument/2006/relationships/hyperlink" Target="garantF1://12062883.1000" TargetMode="External"/><Relationship Id="rId36" Type="http://schemas.openxmlformats.org/officeDocument/2006/relationships/hyperlink" Target="garantF1://12062883.27000" TargetMode="External"/><Relationship Id="rId10" Type="http://schemas.openxmlformats.org/officeDocument/2006/relationships/hyperlink" Target="consultantplus://offline/ref=F3F273A95FB9A6BCEEB04B64F33B3F942B1FBB5941B3DB0C26309029DB4D5A74369BE541D9EFAE47G7v1M" TargetMode="External"/><Relationship Id="rId19" Type="http://schemas.openxmlformats.org/officeDocument/2006/relationships/hyperlink" Target="garantF1://12062883.4000" TargetMode="External"/><Relationship Id="rId31" Type="http://schemas.openxmlformats.org/officeDocument/2006/relationships/hyperlink" Target="garantF1://70118730.200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3F273A95FB9A6BCEEB04B64F33B3F942B1FBB5941B3DB0C26309029DB4D5A74369BE541D9EFA142G7v3M" TargetMode="External"/><Relationship Id="rId14" Type="http://schemas.openxmlformats.org/officeDocument/2006/relationships/hyperlink" Target="consultantplus://offline/ref=F3F273A95FB9A6BCEEB04B64F33B3F942B1FBB5941B3DB0C26309029DB4D5A74369BE541D9EFAE47G7v1M" TargetMode="External"/><Relationship Id="rId22" Type="http://schemas.openxmlformats.org/officeDocument/2006/relationships/hyperlink" Target="garantF1://12062883.4000" TargetMode="External"/><Relationship Id="rId27" Type="http://schemas.openxmlformats.org/officeDocument/2006/relationships/hyperlink" Target="garantF1://70109718.5000" TargetMode="External"/><Relationship Id="rId30" Type="http://schemas.openxmlformats.org/officeDocument/2006/relationships/hyperlink" Target="consultantplus://offline/ref=F3F273A95FB9A6BCEEB04B64F33B3F942B1FBB5941B3DB0C26309029DB4D5A74369BE541D9ECA542G7v6M" TargetMode="External"/><Relationship Id="rId35" Type="http://schemas.openxmlformats.org/officeDocument/2006/relationships/hyperlink" Target="garantF1://70118730.200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CF5E5-1E55-4BE2-9D04-D5520EDE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31555</Words>
  <Characters>179866</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10</cp:revision>
  <cp:lastPrinted>2015-04-08T13:36:00Z</cp:lastPrinted>
  <dcterms:created xsi:type="dcterms:W3CDTF">2015-07-06T06:56:00Z</dcterms:created>
  <dcterms:modified xsi:type="dcterms:W3CDTF">2015-07-07T11:59:00Z</dcterms:modified>
</cp:coreProperties>
</file>