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1EF" w:rsidRDefault="00A521EF" w:rsidP="00A521EF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</w:t>
      </w:r>
      <w:r w:rsidRPr="00A521EF">
        <w:rPr>
          <w:rFonts w:ascii="Times New Roman" w:hAnsi="Times New Roman" w:cs="Times New Roman"/>
          <w:b/>
          <w:sz w:val="40"/>
          <w:szCs w:val="40"/>
        </w:rPr>
        <w:t>Муниципальный земельный контроль</w:t>
      </w:r>
    </w:p>
    <w:p w:rsidR="00A521EF" w:rsidRDefault="00A521EF" w:rsidP="00A521EF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на территории городского округа</w:t>
      </w:r>
    </w:p>
    <w:p w:rsidR="00A521EF" w:rsidRDefault="00A521EF" w:rsidP="00A521EF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Серебряные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Пруды  в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2022 году  </w:t>
      </w:r>
    </w:p>
    <w:p w:rsidR="00A521EF" w:rsidRDefault="00A521EF" w:rsidP="00A521EF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A521EF" w:rsidRPr="00A521EF" w:rsidRDefault="00A521EF" w:rsidP="00A521E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21EF">
        <w:rPr>
          <w:rFonts w:ascii="Times New Roman" w:hAnsi="Times New Roman" w:cs="Times New Roman"/>
          <w:sz w:val="28"/>
          <w:szCs w:val="28"/>
          <w:u w:val="single"/>
        </w:rPr>
        <w:t xml:space="preserve">Обобщение правоприменительной практики по осуществлению </w:t>
      </w:r>
      <w:proofErr w:type="gramStart"/>
      <w:r w:rsidRPr="00A521EF">
        <w:rPr>
          <w:rFonts w:ascii="Times New Roman" w:hAnsi="Times New Roman" w:cs="Times New Roman"/>
          <w:sz w:val="28"/>
          <w:szCs w:val="28"/>
          <w:u w:val="single"/>
        </w:rPr>
        <w:t>муниципального  земельного</w:t>
      </w:r>
      <w:proofErr w:type="gramEnd"/>
      <w:r w:rsidRPr="00A521EF">
        <w:rPr>
          <w:rFonts w:ascii="Times New Roman" w:hAnsi="Times New Roman" w:cs="Times New Roman"/>
          <w:sz w:val="28"/>
          <w:szCs w:val="28"/>
          <w:u w:val="single"/>
        </w:rPr>
        <w:t xml:space="preserve">   контроля  на  территории   городского   округа</w:t>
      </w:r>
    </w:p>
    <w:p w:rsidR="00541C92" w:rsidRDefault="00A521EF" w:rsidP="00A521E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21EF">
        <w:rPr>
          <w:rFonts w:ascii="Times New Roman" w:hAnsi="Times New Roman" w:cs="Times New Roman"/>
          <w:sz w:val="28"/>
          <w:szCs w:val="28"/>
          <w:u w:val="single"/>
        </w:rPr>
        <w:t>Серебряные Пруды Московской области в 2022 году</w:t>
      </w:r>
      <w:r w:rsidRPr="00A521E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</w:t>
      </w:r>
    </w:p>
    <w:p w:rsidR="00A521EF" w:rsidRDefault="00A521EF" w:rsidP="00A521E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50C8" w:rsidRDefault="00A521EF" w:rsidP="00A521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21E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земельный контроль на территории городского округа Серебряные Пруды Московской области осуществляется в соответствии с положениями Земельного кодекса Российской Федерации, Федерального закона от 31.07.2020 № 248-ФЗ « О государственном контро</w:t>
      </w:r>
      <w:r w:rsidR="006347DE">
        <w:rPr>
          <w:rFonts w:ascii="Times New Roman" w:hAnsi="Times New Roman" w:cs="Times New Roman"/>
          <w:sz w:val="28"/>
          <w:szCs w:val="28"/>
        </w:rPr>
        <w:t>ле (надзоре) и муниципальном контроле в Российской Федерации», Федерального закона от 06.10.2003 № 131-ФЗ  « Об общих принципах организации местного самоуправления в Российской Федерации»,  Положения о муниципальном земельном контроле на территории городского округа Серебряные Пруды Московской области, утвержденного решением Совета депутатов городского округа Серебряные Пруды от 16.09.2021 № 651/81 (с изменениями)</w:t>
      </w:r>
      <w:r w:rsidR="001650C8">
        <w:rPr>
          <w:rFonts w:ascii="Times New Roman" w:hAnsi="Times New Roman" w:cs="Times New Roman"/>
          <w:sz w:val="28"/>
          <w:szCs w:val="28"/>
        </w:rPr>
        <w:t>.</w:t>
      </w:r>
    </w:p>
    <w:p w:rsidR="001650C8" w:rsidRDefault="001650C8" w:rsidP="00A521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21EF" w:rsidRDefault="001650C8" w:rsidP="00A521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10.03.2022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336 «Об особенностях организации и осуществления государственного контроля (надзора), муниципального контроля» установлены особенности проведения контрольных (надзорных) мероприятий при осуществлении муниципального земельного контроля в 2022 году.</w:t>
      </w:r>
      <w:r w:rsidR="00A521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13A" w:rsidRDefault="0009413A" w:rsidP="00A521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13A" w:rsidRDefault="0009413A" w:rsidP="00A521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мероприятиями при проведении муниципального земельного контроля в 2022 году, в том числе с учетом введенных ограничений, являются профилактические мероприятия </w:t>
      </w:r>
      <w:r w:rsidR="00872274">
        <w:rPr>
          <w:rFonts w:ascii="Times New Roman" w:hAnsi="Times New Roman" w:cs="Times New Roman"/>
          <w:sz w:val="28"/>
          <w:szCs w:val="28"/>
        </w:rPr>
        <w:t xml:space="preserve">(консультирование, информирование, профилактический визит, объявление предостережения), а также мероприятия без взаимодействия с контролируемыми лицами (выездное обследование, наблюдение за соблюдением обязательных требований). </w:t>
      </w:r>
    </w:p>
    <w:p w:rsidR="00213CF3" w:rsidRDefault="00213CF3" w:rsidP="00A521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3CF3" w:rsidRDefault="00213CF3" w:rsidP="00A521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предупреждения нарушений обязательных требований земельного законодательства контролируемыми лицами, устранения условий, причин и факторов, способных привести к несоблюдению данных требований, а также осведомленности о требованиях зак</w:t>
      </w:r>
      <w:r w:rsidR="00CD1767">
        <w:rPr>
          <w:rFonts w:ascii="Times New Roman" w:hAnsi="Times New Roman" w:cs="Times New Roman"/>
          <w:sz w:val="28"/>
          <w:szCs w:val="28"/>
        </w:rPr>
        <w:t>онодательства, Администрацией городского округа Серебряные Пруды на постоянной основе проводятся профилактические мероприятия.</w:t>
      </w:r>
    </w:p>
    <w:p w:rsidR="00312370" w:rsidRDefault="00312370" w:rsidP="00A521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2022 году проведено: более </w:t>
      </w:r>
      <w:r w:rsidR="007F1014">
        <w:rPr>
          <w:rFonts w:ascii="Times New Roman" w:hAnsi="Times New Roman" w:cs="Times New Roman"/>
          <w:sz w:val="28"/>
          <w:szCs w:val="28"/>
        </w:rPr>
        <w:t>1090 выездных обследований</w:t>
      </w:r>
      <w:r w:rsidR="006B7F01">
        <w:rPr>
          <w:rFonts w:ascii="Times New Roman" w:hAnsi="Times New Roman" w:cs="Times New Roman"/>
          <w:sz w:val="28"/>
          <w:szCs w:val="28"/>
        </w:rPr>
        <w:t xml:space="preserve">, по результатам которых </w:t>
      </w:r>
      <w:r w:rsidR="009279B5">
        <w:rPr>
          <w:rFonts w:ascii="Times New Roman" w:hAnsi="Times New Roman" w:cs="Times New Roman"/>
          <w:sz w:val="28"/>
          <w:szCs w:val="28"/>
        </w:rPr>
        <w:t>выдано 33</w:t>
      </w:r>
      <w:r w:rsidR="00CD0512">
        <w:rPr>
          <w:rFonts w:ascii="Times New Roman" w:hAnsi="Times New Roman" w:cs="Times New Roman"/>
          <w:sz w:val="28"/>
          <w:szCs w:val="28"/>
        </w:rPr>
        <w:t xml:space="preserve"> предостережения</w:t>
      </w:r>
      <w:r w:rsidR="00F87BF2">
        <w:rPr>
          <w:rFonts w:ascii="Times New Roman" w:hAnsi="Times New Roman" w:cs="Times New Roman"/>
          <w:sz w:val="28"/>
          <w:szCs w:val="28"/>
        </w:rPr>
        <w:t xml:space="preserve"> о необходимости соблюдения обязательных требований земельного законодательства </w:t>
      </w:r>
      <w:r w:rsidR="00F87BF2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проводится консультирование в рамках исполнения утвержденной программы профилактики на 2022 год.</w:t>
      </w:r>
    </w:p>
    <w:p w:rsidR="00F87BF2" w:rsidRDefault="00F87BF2" w:rsidP="00A521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7BF2" w:rsidRDefault="00F87BF2" w:rsidP="00A521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выявленные признаки нарушений обязательных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1A377B">
        <w:rPr>
          <w:rFonts w:ascii="Times New Roman" w:hAnsi="Times New Roman" w:cs="Times New Roman"/>
          <w:sz w:val="28"/>
          <w:szCs w:val="28"/>
        </w:rPr>
        <w:t xml:space="preserve"> земельного</w:t>
      </w:r>
      <w:proofErr w:type="gramEnd"/>
      <w:r w:rsidR="001A377B">
        <w:rPr>
          <w:rFonts w:ascii="Times New Roman" w:hAnsi="Times New Roman" w:cs="Times New Roman"/>
          <w:sz w:val="28"/>
          <w:szCs w:val="28"/>
        </w:rPr>
        <w:t xml:space="preserve"> законодательства (в соответствии с перечнем индикаторов риска нарушения обязательных требований):</w:t>
      </w:r>
    </w:p>
    <w:p w:rsidR="009279B5" w:rsidRDefault="009279B5" w:rsidP="00A521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9B5" w:rsidRPr="009279B5" w:rsidRDefault="009279B5" w:rsidP="009279B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9B5">
        <w:rPr>
          <w:rFonts w:ascii="Times New Roman" w:hAnsi="Times New Roman" w:cs="Times New Roman"/>
          <w:b/>
          <w:sz w:val="28"/>
          <w:szCs w:val="28"/>
        </w:rPr>
        <w:t>Неиспользование земельных участков.</w:t>
      </w:r>
    </w:p>
    <w:p w:rsidR="009279B5" w:rsidRDefault="009279B5" w:rsidP="00927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Статьёй 42 Земельного кодекса РФ установлены обязанности собственников земельных участков и лиц, не являющихся собственниками земельных участков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объекту.  Пункт </w:t>
      </w:r>
      <w:proofErr w:type="gramStart"/>
      <w:r>
        <w:rPr>
          <w:rFonts w:ascii="Times New Roman" w:hAnsi="Times New Roman" w:cs="Times New Roman"/>
          <w:sz w:val="28"/>
          <w:szCs w:val="28"/>
        </w:rPr>
        <w:t>3  ст.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13 Земельного кодекса РФ </w:t>
      </w:r>
      <w:r w:rsidR="007D4856">
        <w:rPr>
          <w:rFonts w:ascii="Times New Roman" w:hAnsi="Times New Roman" w:cs="Times New Roman"/>
          <w:sz w:val="28"/>
          <w:szCs w:val="28"/>
        </w:rPr>
        <w:t>обязывает собственника, арендатора и др. пользователей проводить мероприятия по защите сельскохозяйственных угодий от зарастания деревьями и кустарниками, сорными растениями.</w:t>
      </w:r>
    </w:p>
    <w:p w:rsidR="007D4856" w:rsidRDefault="007D4856" w:rsidP="00927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целях недопущения таких нарушений, участники земельных отношений должны проводить деятельность, направленную на сохранение земли как важнейшего компонента окружающей среды и природного ресурса, сохранению почв и их плодородия, сохранять достигнутый уровень мелиорации. </w:t>
      </w:r>
    </w:p>
    <w:p w:rsidR="00134473" w:rsidRDefault="00134473" w:rsidP="00927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результате проведения обследования земельных участков сельскохозяйственного назначения выявлено 10 нарушений земельного законодательства, выразившиеся в неиспользовании для сельскохозяйственного производства. Правооблад</w:t>
      </w:r>
      <w:r w:rsidR="00E65ED8">
        <w:rPr>
          <w:rFonts w:ascii="Times New Roman" w:hAnsi="Times New Roman" w:cs="Times New Roman"/>
          <w:sz w:val="28"/>
          <w:szCs w:val="28"/>
        </w:rPr>
        <w:t>ателям данных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были направлены Предостережения   </w:t>
      </w:r>
      <w:r w:rsidR="00E65ED8">
        <w:rPr>
          <w:rFonts w:ascii="Times New Roman" w:hAnsi="Times New Roman" w:cs="Times New Roman"/>
          <w:sz w:val="28"/>
          <w:szCs w:val="28"/>
        </w:rPr>
        <w:t>о недопустимости нарушения обязательных требований земельного законодательства.</w:t>
      </w:r>
      <w:bookmarkStart w:id="0" w:name="_GoBack"/>
      <w:bookmarkEnd w:id="0"/>
    </w:p>
    <w:p w:rsidR="007A53CD" w:rsidRDefault="007D4856" w:rsidP="00927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Ответственность за использование земельного участка не по целевому назначению и (или) не в соответствии с установленным разрешенным использованием установлена частью 1 статьи 8.8. КоАП РФ.</w:t>
      </w:r>
    </w:p>
    <w:p w:rsidR="00325769" w:rsidRDefault="007A53CD" w:rsidP="00927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правоустанавливающих документах на землю, а также в ЕГРН, указывается правовой режим земельного участка – его целевое назначение и вид разрешенного использования. В целях недопущения таких нарушений необходимо удостовериться, что фактическое использование земельного участка соответствует правовому режиму земельного участка. </w:t>
      </w:r>
      <w:r w:rsidR="007D48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769" w:rsidRPr="00325769" w:rsidRDefault="00325769" w:rsidP="003257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769">
        <w:rPr>
          <w:rFonts w:ascii="Times New Roman" w:hAnsi="Times New Roman" w:cs="Times New Roman"/>
          <w:b/>
          <w:sz w:val="28"/>
          <w:szCs w:val="28"/>
        </w:rPr>
        <w:t xml:space="preserve">Изменение фактических границ земельных </w:t>
      </w:r>
      <w:proofErr w:type="gramStart"/>
      <w:r w:rsidRPr="00325769">
        <w:rPr>
          <w:rFonts w:ascii="Times New Roman" w:hAnsi="Times New Roman" w:cs="Times New Roman"/>
          <w:b/>
          <w:sz w:val="28"/>
          <w:szCs w:val="28"/>
        </w:rPr>
        <w:t>участков,</w:t>
      </w:r>
      <w:r w:rsidR="00F06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5769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325769">
        <w:rPr>
          <w:rFonts w:ascii="Times New Roman" w:hAnsi="Times New Roman" w:cs="Times New Roman"/>
          <w:b/>
          <w:sz w:val="28"/>
          <w:szCs w:val="28"/>
        </w:rPr>
        <w:t xml:space="preserve"> результате </w:t>
      </w:r>
    </w:p>
    <w:p w:rsidR="007D4856" w:rsidRDefault="007D4856" w:rsidP="003257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769">
        <w:rPr>
          <w:rFonts w:ascii="Times New Roman" w:hAnsi="Times New Roman" w:cs="Times New Roman"/>
          <w:sz w:val="28"/>
          <w:szCs w:val="28"/>
        </w:rPr>
        <w:t xml:space="preserve"> </w:t>
      </w:r>
      <w:r w:rsidR="00325769" w:rsidRPr="00325769">
        <w:rPr>
          <w:rFonts w:ascii="Times New Roman" w:hAnsi="Times New Roman" w:cs="Times New Roman"/>
          <w:b/>
          <w:sz w:val="28"/>
          <w:szCs w:val="28"/>
        </w:rPr>
        <w:t>которых увели</w:t>
      </w:r>
      <w:r w:rsidR="00325769">
        <w:rPr>
          <w:rFonts w:ascii="Times New Roman" w:hAnsi="Times New Roman" w:cs="Times New Roman"/>
          <w:b/>
          <w:sz w:val="28"/>
          <w:szCs w:val="28"/>
        </w:rPr>
        <w:t>чивается площадь земельного участка за счет самовольного занятия земель.</w:t>
      </w:r>
    </w:p>
    <w:p w:rsidR="00325769" w:rsidRDefault="00325769" w:rsidP="007D1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769">
        <w:rPr>
          <w:rFonts w:ascii="Times New Roman" w:hAnsi="Times New Roman" w:cs="Times New Roman"/>
          <w:sz w:val="28"/>
          <w:szCs w:val="28"/>
        </w:rPr>
        <w:t>Статьей 26 Земельного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РФ «Документы о правах на земельные участки» права на земельные участки, удостоверяются документами в соответствии с Федеральным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законом  «</w:t>
      </w:r>
      <w:proofErr w:type="gramEnd"/>
      <w:r>
        <w:rPr>
          <w:rFonts w:ascii="Times New Roman" w:hAnsi="Times New Roman" w:cs="Times New Roman"/>
          <w:sz w:val="28"/>
          <w:szCs w:val="28"/>
        </w:rPr>
        <w:t>О государственной регистрации прав на недвижимое имущество и сделок с ним»</w:t>
      </w:r>
    </w:p>
    <w:p w:rsidR="00325769" w:rsidRDefault="00325769" w:rsidP="007D1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1D9A" w:rsidRDefault="00325769" w:rsidP="007D1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Ответственность за правонарушение установлена статьей 7.1. КоАП РФ.</w:t>
      </w:r>
    </w:p>
    <w:p w:rsidR="007D1D9A" w:rsidRDefault="007D1D9A" w:rsidP="007D1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5769" w:rsidRDefault="007D1D9A" w:rsidP="007D1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недопущения</w:t>
      </w:r>
      <w:r w:rsidR="00F06A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нарушений необходимо удостовериться, что границы используемого земельного участка соотве</w:t>
      </w:r>
      <w:r w:rsidR="0045764A">
        <w:rPr>
          <w:rFonts w:ascii="Times New Roman" w:hAnsi="Times New Roman" w:cs="Times New Roman"/>
          <w:sz w:val="28"/>
          <w:szCs w:val="28"/>
        </w:rPr>
        <w:t xml:space="preserve">тствуют границам земельного участка, указанным в ЕГРН, не пересекают границ смежных земельных участков. Если в сведениях ЕГРН отсутствуют сведения о местоположении границ используемого земельного </w:t>
      </w:r>
      <w:r w:rsidR="00FF7AA1">
        <w:rPr>
          <w:rFonts w:ascii="Times New Roman" w:hAnsi="Times New Roman" w:cs="Times New Roman"/>
          <w:sz w:val="28"/>
          <w:szCs w:val="28"/>
        </w:rPr>
        <w:t xml:space="preserve">участка, необходимо </w:t>
      </w:r>
      <w:proofErr w:type="gramStart"/>
      <w:r w:rsidR="00FF7AA1">
        <w:rPr>
          <w:rFonts w:ascii="Times New Roman" w:hAnsi="Times New Roman" w:cs="Times New Roman"/>
          <w:sz w:val="28"/>
          <w:szCs w:val="28"/>
        </w:rPr>
        <w:t>обратиться</w:t>
      </w:r>
      <w:r w:rsidR="00F06A65">
        <w:rPr>
          <w:rFonts w:ascii="Times New Roman" w:hAnsi="Times New Roman" w:cs="Times New Roman"/>
          <w:sz w:val="28"/>
          <w:szCs w:val="28"/>
        </w:rPr>
        <w:t xml:space="preserve"> </w:t>
      </w:r>
      <w:r w:rsidR="00FF7AA1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FF7AA1">
        <w:rPr>
          <w:rFonts w:ascii="Times New Roman" w:hAnsi="Times New Roman" w:cs="Times New Roman"/>
          <w:sz w:val="28"/>
          <w:szCs w:val="28"/>
        </w:rPr>
        <w:t xml:space="preserve"> </w:t>
      </w:r>
      <w:r w:rsidR="00F06A65">
        <w:rPr>
          <w:rFonts w:ascii="Times New Roman" w:hAnsi="Times New Roman" w:cs="Times New Roman"/>
          <w:sz w:val="28"/>
          <w:szCs w:val="28"/>
        </w:rPr>
        <w:t xml:space="preserve"> </w:t>
      </w:r>
      <w:r w:rsidR="00FF7AA1">
        <w:rPr>
          <w:rFonts w:ascii="Times New Roman" w:hAnsi="Times New Roman" w:cs="Times New Roman"/>
          <w:sz w:val="28"/>
          <w:szCs w:val="28"/>
        </w:rPr>
        <w:t xml:space="preserve">кадастровому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5C02">
        <w:rPr>
          <w:rFonts w:ascii="Times New Roman" w:hAnsi="Times New Roman" w:cs="Times New Roman"/>
          <w:sz w:val="28"/>
          <w:szCs w:val="28"/>
        </w:rPr>
        <w:t>инженеру за проведением работ</w:t>
      </w:r>
      <w:r w:rsidR="00E24F18">
        <w:rPr>
          <w:rFonts w:ascii="Times New Roman" w:hAnsi="Times New Roman" w:cs="Times New Roman"/>
          <w:sz w:val="28"/>
          <w:szCs w:val="28"/>
        </w:rPr>
        <w:t xml:space="preserve"> по определению местоположения границ земельного участка.</w:t>
      </w:r>
    </w:p>
    <w:p w:rsidR="00E24F18" w:rsidRDefault="00E24F18" w:rsidP="007D1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4F18" w:rsidRDefault="00E24F18" w:rsidP="007D1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пресечения нарушений земельного законодательства в 2022 году </w:t>
      </w:r>
      <w:r w:rsidR="00F06A65">
        <w:rPr>
          <w:rFonts w:ascii="Times New Roman" w:hAnsi="Times New Roman" w:cs="Times New Roman"/>
          <w:sz w:val="28"/>
          <w:szCs w:val="28"/>
        </w:rPr>
        <w:t>по результатам обследования земельных участков правообладателям</w:t>
      </w:r>
      <w:r>
        <w:rPr>
          <w:rFonts w:ascii="Times New Roman" w:hAnsi="Times New Roman" w:cs="Times New Roman"/>
          <w:sz w:val="28"/>
          <w:szCs w:val="28"/>
        </w:rPr>
        <w:t xml:space="preserve"> были направлены 40 </w:t>
      </w:r>
      <w:r w:rsidR="003B46EE">
        <w:rPr>
          <w:rFonts w:ascii="Times New Roman" w:hAnsi="Times New Roman" w:cs="Times New Roman"/>
          <w:sz w:val="28"/>
          <w:szCs w:val="28"/>
        </w:rPr>
        <w:t xml:space="preserve">уведомлений </w:t>
      </w:r>
      <w:r w:rsidR="00C91D1C">
        <w:rPr>
          <w:rFonts w:ascii="Times New Roman" w:hAnsi="Times New Roman" w:cs="Times New Roman"/>
          <w:sz w:val="28"/>
          <w:szCs w:val="28"/>
        </w:rPr>
        <w:t>о недопустимости нарушения действующего законодательства и информировании о возможности увеличения площади земельных участков путем оформления самовольно занятой части по процедуре перераспределения.</w:t>
      </w:r>
    </w:p>
    <w:p w:rsidR="00CD0512" w:rsidRPr="00325769" w:rsidRDefault="00CD0512" w:rsidP="007D1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правообладателей воспользовались данным правом и оформили самовольно занятую часть земельного участка</w:t>
      </w:r>
    </w:p>
    <w:sectPr w:rsidR="00CD0512" w:rsidRPr="00325769" w:rsidSect="0045764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66CBB"/>
    <w:multiLevelType w:val="hybridMultilevel"/>
    <w:tmpl w:val="5874E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EF"/>
    <w:rsid w:val="0009413A"/>
    <w:rsid w:val="000F3A62"/>
    <w:rsid w:val="00134473"/>
    <w:rsid w:val="001650C8"/>
    <w:rsid w:val="001710A2"/>
    <w:rsid w:val="001A377B"/>
    <w:rsid w:val="00213CF3"/>
    <w:rsid w:val="002D4D46"/>
    <w:rsid w:val="00312370"/>
    <w:rsid w:val="00325769"/>
    <w:rsid w:val="003B46EE"/>
    <w:rsid w:val="0045764A"/>
    <w:rsid w:val="00501FD2"/>
    <w:rsid w:val="00541C92"/>
    <w:rsid w:val="006347DE"/>
    <w:rsid w:val="006B7F01"/>
    <w:rsid w:val="007A53CD"/>
    <w:rsid w:val="007D1D9A"/>
    <w:rsid w:val="007D4856"/>
    <w:rsid w:val="007F1014"/>
    <w:rsid w:val="00872274"/>
    <w:rsid w:val="009279B5"/>
    <w:rsid w:val="00985C02"/>
    <w:rsid w:val="00A521EF"/>
    <w:rsid w:val="00C91D1C"/>
    <w:rsid w:val="00CD0512"/>
    <w:rsid w:val="00CD1767"/>
    <w:rsid w:val="00E24F18"/>
    <w:rsid w:val="00E65ED8"/>
    <w:rsid w:val="00F06A65"/>
    <w:rsid w:val="00F87BF2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DB5A8-717B-4F7A-B975-46500B82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2022-12-28T09:26:00Z</dcterms:created>
  <dcterms:modified xsi:type="dcterms:W3CDTF">2023-01-09T12:05:00Z</dcterms:modified>
</cp:coreProperties>
</file>