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C5" w:rsidRDefault="003E22FC" w:rsidP="003E22FC">
      <w:pPr>
        <w:spacing w:after="0" w:line="240" w:lineRule="auto"/>
        <w:jc w:val="center"/>
        <w:rPr>
          <w:rFonts w:ascii="Times New Roman" w:hAnsi="Times New Roman"/>
          <w:sz w:val="28"/>
          <w:szCs w:val="28"/>
        </w:rPr>
      </w:pPr>
      <w:r>
        <w:rPr>
          <w:rFonts w:ascii="Times New Roman" w:hAnsi="Times New Roman"/>
          <w:sz w:val="28"/>
          <w:szCs w:val="28"/>
        </w:rPr>
        <w:t>РОССИЙСКАЯ ФЕДЕРАЦИЯ</w:t>
      </w:r>
      <w:r>
        <w:rPr>
          <w:rFonts w:ascii="Times New Roman" w:hAnsi="Times New Roman"/>
          <w:sz w:val="28"/>
          <w:szCs w:val="28"/>
        </w:rPr>
        <w:br/>
        <w:t xml:space="preserve">СОВЕТ ДЕПУТАТОВ </w:t>
      </w:r>
      <w:r>
        <w:rPr>
          <w:rFonts w:ascii="Times New Roman" w:hAnsi="Times New Roman"/>
          <w:sz w:val="28"/>
          <w:szCs w:val="28"/>
        </w:rPr>
        <w:br/>
        <w:t>ГОРОДСКОГО ОКРУГА СЕРЕБРЯНЫЕ ПРУДЫ</w:t>
      </w:r>
      <w:r>
        <w:rPr>
          <w:rFonts w:ascii="Times New Roman" w:hAnsi="Times New Roman"/>
          <w:sz w:val="28"/>
          <w:szCs w:val="28"/>
        </w:rPr>
        <w:br/>
        <w:t>МОСКОВСКОЙ ОБЛАСТИ</w:t>
      </w:r>
    </w:p>
    <w:p w:rsidR="003E22FC" w:rsidRDefault="003E22FC" w:rsidP="003E22FC">
      <w:pPr>
        <w:spacing w:after="0" w:line="240" w:lineRule="auto"/>
        <w:jc w:val="center"/>
        <w:rPr>
          <w:rFonts w:ascii="Times New Roman" w:hAnsi="Times New Roman"/>
          <w:sz w:val="28"/>
          <w:szCs w:val="28"/>
        </w:rPr>
      </w:pPr>
    </w:p>
    <w:p w:rsidR="003E22FC" w:rsidRDefault="003E22FC" w:rsidP="003E22FC">
      <w:pPr>
        <w:spacing w:after="0" w:line="240" w:lineRule="auto"/>
        <w:jc w:val="center"/>
        <w:rPr>
          <w:rFonts w:ascii="Times New Roman" w:hAnsi="Times New Roman"/>
          <w:sz w:val="28"/>
          <w:szCs w:val="28"/>
        </w:rPr>
      </w:pPr>
      <w:r>
        <w:rPr>
          <w:rFonts w:ascii="Times New Roman" w:hAnsi="Times New Roman"/>
          <w:sz w:val="28"/>
          <w:szCs w:val="28"/>
        </w:rPr>
        <w:t>РЕШЕНИЕ</w:t>
      </w:r>
    </w:p>
    <w:p w:rsidR="003E22FC" w:rsidRDefault="003E22FC" w:rsidP="003E22FC">
      <w:pPr>
        <w:spacing w:after="0" w:line="240" w:lineRule="auto"/>
        <w:jc w:val="center"/>
        <w:rPr>
          <w:rFonts w:ascii="Times New Roman" w:hAnsi="Times New Roman"/>
          <w:sz w:val="28"/>
          <w:szCs w:val="28"/>
        </w:rPr>
      </w:pPr>
    </w:p>
    <w:p w:rsidR="003E22FC" w:rsidRPr="00F95869" w:rsidRDefault="003E22FC" w:rsidP="003E22FC">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Pr="003E22FC">
        <w:rPr>
          <w:rFonts w:ascii="Times New Roman" w:hAnsi="Times New Roman"/>
          <w:sz w:val="28"/>
          <w:szCs w:val="28"/>
          <w:u w:val="single"/>
        </w:rPr>
        <w:t>21.07.2016 г</w:t>
      </w:r>
      <w:r>
        <w:rPr>
          <w:rFonts w:ascii="Times New Roman" w:hAnsi="Times New Roman"/>
          <w:sz w:val="28"/>
          <w:szCs w:val="28"/>
        </w:rPr>
        <w:t xml:space="preserve">.                                                                                    № </w:t>
      </w:r>
      <w:r w:rsidRPr="003E22FC">
        <w:rPr>
          <w:rFonts w:ascii="Times New Roman" w:hAnsi="Times New Roman"/>
          <w:sz w:val="28"/>
          <w:szCs w:val="28"/>
          <w:u w:val="single"/>
        </w:rPr>
        <w:t>810/79</w:t>
      </w:r>
    </w:p>
    <w:p w:rsidR="00E449C5" w:rsidRPr="00F95869" w:rsidRDefault="00E449C5" w:rsidP="00A553AC">
      <w:pPr>
        <w:spacing w:after="0"/>
        <w:jc w:val="right"/>
        <w:rPr>
          <w:rFonts w:ascii="Times New Roman" w:hAnsi="Times New Roman"/>
          <w:sz w:val="28"/>
          <w:szCs w:val="28"/>
        </w:rPr>
      </w:pPr>
    </w:p>
    <w:p w:rsidR="00E449C5" w:rsidRPr="00F95869" w:rsidRDefault="00E449C5" w:rsidP="00A553AC">
      <w:pPr>
        <w:spacing w:after="0"/>
        <w:jc w:val="right"/>
        <w:rPr>
          <w:rFonts w:ascii="Times New Roman" w:hAnsi="Times New Roman"/>
          <w:sz w:val="28"/>
          <w:szCs w:val="28"/>
        </w:rPr>
      </w:pPr>
    </w:p>
    <w:p w:rsidR="00E449C5" w:rsidRDefault="00E449C5" w:rsidP="00FA0C7D">
      <w:pPr>
        <w:spacing w:after="0"/>
        <w:jc w:val="center"/>
        <w:rPr>
          <w:rFonts w:ascii="Times New Roman" w:hAnsi="Times New Roman"/>
          <w:sz w:val="28"/>
          <w:szCs w:val="28"/>
        </w:rPr>
      </w:pPr>
    </w:p>
    <w:p w:rsidR="00E449C5" w:rsidRDefault="00E449C5" w:rsidP="00912840">
      <w:pPr>
        <w:pStyle w:val="a3"/>
        <w:jc w:val="center"/>
        <w:rPr>
          <w:rFonts w:ascii="Times New Roman" w:hAnsi="Times New Roman"/>
          <w:sz w:val="28"/>
          <w:szCs w:val="28"/>
        </w:rPr>
      </w:pPr>
      <w:r>
        <w:rPr>
          <w:rFonts w:ascii="Times New Roman" w:hAnsi="Times New Roman"/>
          <w:sz w:val="28"/>
          <w:szCs w:val="28"/>
        </w:rPr>
        <w:t>Об исполнении бюджета городского поселения Серебряные Пруды Московской области за 2015 год</w:t>
      </w:r>
    </w:p>
    <w:p w:rsidR="00E449C5" w:rsidRDefault="00E449C5" w:rsidP="00912840">
      <w:pPr>
        <w:pStyle w:val="a3"/>
        <w:jc w:val="center"/>
        <w:rPr>
          <w:rFonts w:ascii="Times New Roman" w:hAnsi="Times New Roman"/>
          <w:sz w:val="28"/>
          <w:szCs w:val="28"/>
        </w:rPr>
      </w:pPr>
      <w:r>
        <w:rPr>
          <w:rFonts w:ascii="Times New Roman" w:hAnsi="Times New Roman"/>
          <w:sz w:val="28"/>
          <w:szCs w:val="28"/>
        </w:rPr>
        <w:t xml:space="preserve">  </w:t>
      </w:r>
    </w:p>
    <w:p w:rsidR="00E449C5" w:rsidRDefault="00E449C5" w:rsidP="005E3E20">
      <w:pPr>
        <w:pStyle w:val="a3"/>
        <w:jc w:val="both"/>
        <w:rPr>
          <w:rFonts w:ascii="Times New Roman" w:hAnsi="Times New Roman"/>
          <w:color w:val="000000"/>
          <w:sz w:val="28"/>
          <w:szCs w:val="28"/>
        </w:rPr>
      </w:pPr>
      <w:r w:rsidRPr="00B76EBC">
        <w:rPr>
          <w:rFonts w:ascii="Times New Roman" w:hAnsi="Times New Roman"/>
          <w:color w:val="000000"/>
          <w:sz w:val="28"/>
          <w:szCs w:val="28"/>
        </w:rPr>
        <w:t xml:space="preserve">   </w:t>
      </w:r>
      <w:r>
        <w:rPr>
          <w:rFonts w:ascii="Times New Roman" w:hAnsi="Times New Roman"/>
          <w:color w:val="000000"/>
          <w:sz w:val="28"/>
          <w:szCs w:val="28"/>
        </w:rPr>
        <w:t xml:space="preserve">       </w:t>
      </w:r>
      <w:r w:rsidRPr="00B76EBC">
        <w:rPr>
          <w:rFonts w:ascii="Times New Roman" w:hAnsi="Times New Roman"/>
          <w:color w:val="000000"/>
          <w:sz w:val="28"/>
          <w:szCs w:val="28"/>
        </w:rPr>
        <w:t xml:space="preserve">В соответствии с </w:t>
      </w:r>
      <w:r>
        <w:rPr>
          <w:rFonts w:ascii="Times New Roman" w:hAnsi="Times New Roman"/>
          <w:color w:val="000000"/>
          <w:sz w:val="28"/>
          <w:szCs w:val="28"/>
        </w:rPr>
        <w:t xml:space="preserve"> </w:t>
      </w:r>
      <w:r w:rsidRPr="00B76EBC">
        <w:rPr>
          <w:rFonts w:ascii="Times New Roman" w:hAnsi="Times New Roman"/>
          <w:color w:val="000000"/>
          <w:sz w:val="28"/>
          <w:szCs w:val="28"/>
        </w:rPr>
        <w:t xml:space="preserve"> Бюджетн</w:t>
      </w:r>
      <w:r>
        <w:rPr>
          <w:rFonts w:ascii="Times New Roman" w:hAnsi="Times New Roman"/>
          <w:color w:val="000000"/>
          <w:sz w:val="28"/>
          <w:szCs w:val="28"/>
        </w:rPr>
        <w:t>ым</w:t>
      </w:r>
      <w:r w:rsidRPr="00B76EBC">
        <w:rPr>
          <w:rFonts w:ascii="Times New Roman" w:hAnsi="Times New Roman"/>
          <w:color w:val="000000"/>
          <w:sz w:val="28"/>
          <w:szCs w:val="28"/>
        </w:rPr>
        <w:t xml:space="preserve"> кодекс</w:t>
      </w:r>
      <w:r>
        <w:rPr>
          <w:rFonts w:ascii="Times New Roman" w:hAnsi="Times New Roman"/>
          <w:color w:val="000000"/>
          <w:sz w:val="28"/>
          <w:szCs w:val="28"/>
        </w:rPr>
        <w:t>ом</w:t>
      </w:r>
      <w:r w:rsidRPr="00B76EBC">
        <w:rPr>
          <w:rFonts w:ascii="Times New Roman" w:hAnsi="Times New Roman"/>
          <w:color w:val="000000"/>
          <w:sz w:val="28"/>
          <w:szCs w:val="28"/>
        </w:rPr>
        <w:t xml:space="preserve"> Российской Федерации, </w:t>
      </w:r>
      <w:r>
        <w:rPr>
          <w:rFonts w:ascii="Times New Roman" w:hAnsi="Times New Roman"/>
          <w:color w:val="000000"/>
          <w:sz w:val="28"/>
          <w:szCs w:val="28"/>
        </w:rPr>
        <w:t xml:space="preserve"> </w:t>
      </w:r>
    </w:p>
    <w:p w:rsidR="00E449C5" w:rsidRDefault="00E449C5" w:rsidP="005E3E20">
      <w:pPr>
        <w:pStyle w:val="a3"/>
        <w:jc w:val="both"/>
        <w:rPr>
          <w:rFonts w:ascii="Times New Roman" w:hAnsi="Times New Roman"/>
          <w:color w:val="000000"/>
          <w:sz w:val="28"/>
          <w:szCs w:val="28"/>
        </w:rPr>
      </w:pPr>
    </w:p>
    <w:p w:rsidR="00E449C5" w:rsidRPr="00B76EBC" w:rsidRDefault="00E449C5" w:rsidP="00912840">
      <w:pPr>
        <w:pStyle w:val="a3"/>
        <w:jc w:val="center"/>
        <w:rPr>
          <w:rFonts w:ascii="Times New Roman" w:hAnsi="Times New Roman"/>
          <w:color w:val="000000"/>
          <w:sz w:val="28"/>
          <w:szCs w:val="28"/>
        </w:rPr>
      </w:pPr>
      <w:r>
        <w:rPr>
          <w:rFonts w:ascii="Times New Roman" w:hAnsi="Times New Roman"/>
          <w:color w:val="000000"/>
          <w:sz w:val="28"/>
          <w:szCs w:val="28"/>
        </w:rPr>
        <w:t>СОВЕТ ДЕПУТАТОВ ГОРОДСКОГО ОКРУГА РЕШИЛ:</w:t>
      </w:r>
    </w:p>
    <w:p w:rsidR="00E449C5" w:rsidRPr="00B76EBC" w:rsidRDefault="00E449C5" w:rsidP="00F95869">
      <w:pPr>
        <w:pStyle w:val="a3"/>
        <w:jc w:val="both"/>
        <w:rPr>
          <w:rFonts w:ascii="Times New Roman" w:hAnsi="Times New Roman"/>
          <w:color w:val="000000"/>
          <w:sz w:val="28"/>
          <w:szCs w:val="28"/>
        </w:rPr>
      </w:pPr>
      <w:r w:rsidRPr="00F95869">
        <w:rPr>
          <w:rFonts w:ascii="Times New Roman" w:hAnsi="Times New Roman"/>
          <w:color w:val="000000"/>
          <w:sz w:val="28"/>
          <w:szCs w:val="28"/>
        </w:rPr>
        <w:t xml:space="preserve">        1. Утвердить отчет об исполнении бюджета городского поселения Серебряные Пруды Московской </w:t>
      </w:r>
      <w:r w:rsidR="00FA0C7D" w:rsidRPr="00F95869">
        <w:rPr>
          <w:rFonts w:ascii="Times New Roman" w:hAnsi="Times New Roman"/>
          <w:color w:val="000000"/>
          <w:sz w:val="28"/>
          <w:szCs w:val="28"/>
        </w:rPr>
        <w:t>области за</w:t>
      </w:r>
      <w:r w:rsidRPr="00F95869">
        <w:rPr>
          <w:rFonts w:ascii="Times New Roman" w:hAnsi="Times New Roman"/>
          <w:color w:val="000000"/>
          <w:sz w:val="28"/>
          <w:szCs w:val="28"/>
        </w:rPr>
        <w:t xml:space="preserve"> 2015 год по доходам в сумме 95 348 678,90 рублей, по расходам в сумме 99 745 395,</w:t>
      </w:r>
      <w:r w:rsidR="00FA0C7D" w:rsidRPr="00F95869">
        <w:rPr>
          <w:rFonts w:ascii="Times New Roman" w:hAnsi="Times New Roman"/>
          <w:color w:val="000000"/>
          <w:sz w:val="28"/>
          <w:szCs w:val="28"/>
        </w:rPr>
        <w:t>99 рублей</w:t>
      </w:r>
      <w:r w:rsidRPr="00F95869">
        <w:rPr>
          <w:rFonts w:ascii="Times New Roman" w:hAnsi="Times New Roman"/>
          <w:color w:val="000000"/>
          <w:sz w:val="28"/>
          <w:szCs w:val="28"/>
        </w:rPr>
        <w:t xml:space="preserve">, </w:t>
      </w:r>
      <w:r w:rsidRPr="00F95869">
        <w:rPr>
          <w:rFonts w:ascii="Times New Roman" w:hAnsi="Times New Roman"/>
          <w:sz w:val="28"/>
          <w:szCs w:val="28"/>
        </w:rPr>
        <w:t>с превышением расходов над доходами (дефицит бюджета)</w:t>
      </w:r>
      <w:r w:rsidRPr="00F95869">
        <w:rPr>
          <w:rFonts w:ascii="Times New Roman" w:hAnsi="Times New Roman"/>
          <w:color w:val="000000"/>
          <w:sz w:val="28"/>
          <w:szCs w:val="28"/>
        </w:rPr>
        <w:t xml:space="preserve"> 4 396 717,09</w:t>
      </w:r>
      <w:r>
        <w:rPr>
          <w:rFonts w:ascii="Times New Roman" w:hAnsi="Times New Roman"/>
          <w:color w:val="000000"/>
          <w:sz w:val="28"/>
          <w:szCs w:val="28"/>
        </w:rPr>
        <w:t xml:space="preserve"> </w:t>
      </w:r>
      <w:r w:rsidRPr="00F95869">
        <w:rPr>
          <w:rFonts w:ascii="Times New Roman" w:hAnsi="Times New Roman"/>
          <w:color w:val="000000"/>
          <w:sz w:val="28"/>
          <w:szCs w:val="28"/>
        </w:rPr>
        <w:t>рублей.</w:t>
      </w:r>
    </w:p>
    <w:p w:rsidR="00E449C5" w:rsidRPr="00B76EBC" w:rsidRDefault="00E449C5" w:rsidP="00A553AC">
      <w:pPr>
        <w:pStyle w:val="a3"/>
        <w:numPr>
          <w:ilvl w:val="0"/>
          <w:numId w:val="4"/>
        </w:numPr>
        <w:jc w:val="both"/>
        <w:rPr>
          <w:rFonts w:ascii="Times New Roman" w:hAnsi="Times New Roman"/>
          <w:color w:val="000000"/>
          <w:sz w:val="28"/>
          <w:szCs w:val="28"/>
        </w:rPr>
      </w:pPr>
      <w:r w:rsidRPr="00B76EBC">
        <w:rPr>
          <w:rFonts w:ascii="Times New Roman" w:hAnsi="Times New Roman"/>
          <w:color w:val="000000"/>
          <w:sz w:val="28"/>
          <w:szCs w:val="28"/>
        </w:rPr>
        <w:t>Утвердить:</w:t>
      </w:r>
    </w:p>
    <w:p w:rsidR="00E449C5" w:rsidRPr="00B76EBC" w:rsidRDefault="00E449C5" w:rsidP="00F1431A">
      <w:pPr>
        <w:pStyle w:val="a3"/>
        <w:jc w:val="both"/>
        <w:rPr>
          <w:rFonts w:ascii="Times New Roman" w:hAnsi="Times New Roman"/>
          <w:color w:val="000000"/>
          <w:sz w:val="28"/>
          <w:szCs w:val="28"/>
        </w:rPr>
      </w:pPr>
      <w:r>
        <w:rPr>
          <w:rFonts w:ascii="Times New Roman" w:hAnsi="Times New Roman"/>
          <w:color w:val="000000"/>
          <w:sz w:val="28"/>
          <w:szCs w:val="28"/>
        </w:rPr>
        <w:t xml:space="preserve">        </w:t>
      </w:r>
      <w:r w:rsidRPr="00B76EBC">
        <w:rPr>
          <w:rFonts w:ascii="Times New Roman" w:hAnsi="Times New Roman"/>
          <w:color w:val="000000"/>
          <w:sz w:val="28"/>
          <w:szCs w:val="28"/>
        </w:rPr>
        <w:t xml:space="preserve">-поступления доходов в бюджет городского поселения Серебряные Пруды </w:t>
      </w:r>
      <w:r>
        <w:rPr>
          <w:rFonts w:ascii="Times New Roman" w:hAnsi="Times New Roman"/>
          <w:color w:val="000000"/>
          <w:sz w:val="28"/>
          <w:szCs w:val="28"/>
        </w:rPr>
        <w:t>М</w:t>
      </w:r>
      <w:r w:rsidRPr="00B76EBC">
        <w:rPr>
          <w:rFonts w:ascii="Times New Roman" w:hAnsi="Times New Roman"/>
          <w:color w:val="000000"/>
          <w:sz w:val="28"/>
          <w:szCs w:val="28"/>
        </w:rPr>
        <w:t>осковской области за 201</w:t>
      </w:r>
      <w:r>
        <w:rPr>
          <w:rFonts w:ascii="Times New Roman" w:hAnsi="Times New Roman"/>
          <w:color w:val="000000"/>
          <w:sz w:val="28"/>
          <w:szCs w:val="28"/>
        </w:rPr>
        <w:t xml:space="preserve">5 </w:t>
      </w:r>
      <w:r w:rsidRPr="00B76EBC">
        <w:rPr>
          <w:rFonts w:ascii="Times New Roman" w:hAnsi="Times New Roman"/>
          <w:color w:val="000000"/>
          <w:sz w:val="28"/>
          <w:szCs w:val="28"/>
        </w:rPr>
        <w:t>год согласно приложению 1 к настоящему решению</w:t>
      </w:r>
      <w:r>
        <w:rPr>
          <w:rFonts w:ascii="Times New Roman" w:hAnsi="Times New Roman"/>
          <w:color w:val="000000"/>
          <w:sz w:val="28"/>
          <w:szCs w:val="28"/>
        </w:rPr>
        <w:t>;</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-исполнение </w:t>
      </w:r>
      <w:r w:rsidRPr="00407C74">
        <w:rPr>
          <w:rFonts w:ascii="Times New Roman" w:hAnsi="Times New Roman"/>
          <w:sz w:val="28"/>
          <w:szCs w:val="28"/>
        </w:rPr>
        <w:t>расходов бюджета городского поселения Сереб</w:t>
      </w:r>
      <w:r>
        <w:rPr>
          <w:rFonts w:ascii="Times New Roman" w:hAnsi="Times New Roman"/>
          <w:sz w:val="28"/>
          <w:szCs w:val="28"/>
        </w:rPr>
        <w:t>ряные Пруды Московской области з</w:t>
      </w:r>
      <w:r w:rsidRPr="00407C74">
        <w:rPr>
          <w:rFonts w:ascii="Times New Roman" w:hAnsi="Times New Roman"/>
          <w:sz w:val="28"/>
          <w:szCs w:val="28"/>
        </w:rPr>
        <w:t>а 201</w:t>
      </w:r>
      <w:r>
        <w:rPr>
          <w:rFonts w:ascii="Times New Roman" w:hAnsi="Times New Roman"/>
          <w:sz w:val="28"/>
          <w:szCs w:val="28"/>
        </w:rPr>
        <w:t>5</w:t>
      </w:r>
      <w:r w:rsidRPr="00407C74">
        <w:rPr>
          <w:rFonts w:ascii="Times New Roman" w:hAnsi="Times New Roman"/>
          <w:sz w:val="28"/>
          <w:szCs w:val="28"/>
        </w:rPr>
        <w:t xml:space="preserve"> год по разделам, подразделам, целевым ст</w:t>
      </w:r>
      <w:r>
        <w:rPr>
          <w:rFonts w:ascii="Times New Roman" w:hAnsi="Times New Roman"/>
          <w:sz w:val="28"/>
          <w:szCs w:val="28"/>
        </w:rPr>
        <w:t xml:space="preserve">атьям (муниципальным программам и </w:t>
      </w:r>
      <w:r w:rsidRPr="00407C74">
        <w:rPr>
          <w:rFonts w:ascii="Times New Roman" w:hAnsi="Times New Roman"/>
          <w:sz w:val="28"/>
          <w:szCs w:val="28"/>
        </w:rPr>
        <w:t>непрограммным направлениям деятельности), группам и подгруппам видов расходов классификации расходов бюджетов</w:t>
      </w:r>
      <w:r>
        <w:rPr>
          <w:rFonts w:ascii="Times New Roman" w:hAnsi="Times New Roman"/>
          <w:sz w:val="28"/>
          <w:szCs w:val="28"/>
        </w:rPr>
        <w:t>,</w:t>
      </w:r>
      <w:r w:rsidRPr="00407C74">
        <w:rPr>
          <w:rFonts w:ascii="Times New Roman" w:hAnsi="Times New Roman"/>
          <w:sz w:val="28"/>
          <w:szCs w:val="28"/>
        </w:rPr>
        <w:t xml:space="preserve"> </w:t>
      </w:r>
      <w:r>
        <w:rPr>
          <w:rFonts w:ascii="Times New Roman" w:hAnsi="Times New Roman"/>
          <w:sz w:val="28"/>
          <w:szCs w:val="28"/>
        </w:rPr>
        <w:t>согласно приложению 2 к настоящему решению;</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-исполнение бюджета городского поселения Серебряные Пруды Московской области по ведомственной структуре расходов за 2015 год согласно приложению 3 к настоящему решению;</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w:t>
      </w:r>
      <w:r w:rsidR="00FA0C7D">
        <w:rPr>
          <w:rFonts w:ascii="Times New Roman" w:hAnsi="Times New Roman"/>
          <w:sz w:val="28"/>
          <w:szCs w:val="28"/>
        </w:rPr>
        <w:t>и</w:t>
      </w:r>
      <w:r w:rsidR="00FA0C7D" w:rsidRPr="00FF71A0">
        <w:rPr>
          <w:rFonts w:ascii="Times New Roman" w:hAnsi="Times New Roman"/>
          <w:sz w:val="28"/>
          <w:szCs w:val="28"/>
        </w:rPr>
        <w:t>сполнение бюджета</w:t>
      </w:r>
      <w:r w:rsidRPr="00FF71A0">
        <w:rPr>
          <w:rFonts w:ascii="Times New Roman" w:hAnsi="Times New Roman"/>
          <w:sz w:val="28"/>
          <w:szCs w:val="28"/>
        </w:rPr>
        <w:t xml:space="preserve"> городского поселения Серебряные Пруды Московской области за 201</w:t>
      </w:r>
      <w:r>
        <w:rPr>
          <w:rFonts w:ascii="Times New Roman" w:hAnsi="Times New Roman"/>
          <w:sz w:val="28"/>
          <w:szCs w:val="28"/>
        </w:rPr>
        <w:t>5</w:t>
      </w:r>
      <w:r w:rsidRPr="00FF71A0">
        <w:rPr>
          <w:rFonts w:ascii="Times New Roman" w:hAnsi="Times New Roman"/>
          <w:sz w:val="28"/>
          <w:szCs w:val="28"/>
        </w:rPr>
        <w:t xml:space="preserve"> год по целевым статьям (муниципальным программам городского поселения Серебряные Пруды Московской области и непрограммным направлениям деятельности), группам и подгруппам видов расходов классификации расходов бюджетов</w:t>
      </w:r>
      <w:r>
        <w:rPr>
          <w:rFonts w:ascii="Times New Roman" w:hAnsi="Times New Roman"/>
          <w:sz w:val="28"/>
          <w:szCs w:val="28"/>
        </w:rPr>
        <w:t xml:space="preserve"> согласно приложению 4</w:t>
      </w:r>
      <w:r w:rsidRPr="00226DC9">
        <w:rPr>
          <w:rFonts w:ascii="Times New Roman" w:hAnsi="Times New Roman"/>
          <w:sz w:val="28"/>
          <w:szCs w:val="28"/>
        </w:rPr>
        <w:t xml:space="preserve"> </w:t>
      </w:r>
      <w:r>
        <w:rPr>
          <w:rFonts w:ascii="Times New Roman" w:hAnsi="Times New Roman"/>
          <w:sz w:val="28"/>
          <w:szCs w:val="28"/>
        </w:rPr>
        <w:t>к настоящему решению;</w:t>
      </w:r>
    </w:p>
    <w:p w:rsidR="00E449C5" w:rsidRDefault="00E449C5" w:rsidP="00B76EBC">
      <w:pPr>
        <w:pStyle w:val="a3"/>
        <w:jc w:val="both"/>
        <w:rPr>
          <w:rFonts w:ascii="Times New Roman" w:hAnsi="Times New Roman"/>
          <w:sz w:val="28"/>
          <w:szCs w:val="28"/>
        </w:rPr>
      </w:pPr>
      <w:r>
        <w:rPr>
          <w:rFonts w:ascii="Times New Roman" w:hAnsi="Times New Roman"/>
          <w:sz w:val="28"/>
          <w:szCs w:val="28"/>
        </w:rPr>
        <w:t xml:space="preserve">         -</w:t>
      </w:r>
      <w:r w:rsidRPr="00020A33">
        <w:rPr>
          <w:rFonts w:ascii="Times New Roman" w:hAnsi="Times New Roman"/>
          <w:sz w:val="28"/>
          <w:szCs w:val="28"/>
        </w:rPr>
        <w:t>исполнение расходов бюджета по субсидиям</w:t>
      </w:r>
      <w:r>
        <w:rPr>
          <w:rFonts w:ascii="Times New Roman" w:hAnsi="Times New Roman"/>
          <w:sz w:val="28"/>
          <w:szCs w:val="28"/>
        </w:rPr>
        <w:t xml:space="preserve">, субвенциям </w:t>
      </w:r>
      <w:r w:rsidRPr="00020A33">
        <w:rPr>
          <w:rFonts w:ascii="Times New Roman" w:hAnsi="Times New Roman"/>
          <w:sz w:val="28"/>
          <w:szCs w:val="28"/>
        </w:rPr>
        <w:t>и иным межбюджетным трансфертам, предоставленным бюджету городского поселения Серебр</w:t>
      </w:r>
      <w:r>
        <w:rPr>
          <w:rFonts w:ascii="Times New Roman" w:hAnsi="Times New Roman"/>
          <w:sz w:val="28"/>
          <w:szCs w:val="28"/>
        </w:rPr>
        <w:t>яные Пруды Московской области из бюджета Московской области в</w:t>
      </w:r>
      <w:r w:rsidRPr="00020A33">
        <w:rPr>
          <w:rFonts w:ascii="Times New Roman" w:hAnsi="Times New Roman"/>
          <w:sz w:val="28"/>
          <w:szCs w:val="28"/>
        </w:rPr>
        <w:t xml:space="preserve"> 201</w:t>
      </w:r>
      <w:r>
        <w:rPr>
          <w:rFonts w:ascii="Times New Roman" w:hAnsi="Times New Roman"/>
          <w:sz w:val="28"/>
          <w:szCs w:val="28"/>
        </w:rPr>
        <w:t>5</w:t>
      </w:r>
      <w:r w:rsidRPr="00020A33">
        <w:rPr>
          <w:rFonts w:ascii="Times New Roman" w:hAnsi="Times New Roman"/>
          <w:sz w:val="28"/>
          <w:szCs w:val="28"/>
        </w:rPr>
        <w:t xml:space="preserve"> год</w:t>
      </w:r>
      <w:r>
        <w:rPr>
          <w:rFonts w:ascii="Times New Roman" w:hAnsi="Times New Roman"/>
          <w:sz w:val="28"/>
          <w:szCs w:val="28"/>
        </w:rPr>
        <w:t>у</w:t>
      </w:r>
      <w:r w:rsidRPr="00020A33">
        <w:rPr>
          <w:rFonts w:ascii="Times New Roman" w:hAnsi="Times New Roman"/>
          <w:sz w:val="28"/>
          <w:szCs w:val="28"/>
        </w:rPr>
        <w:t xml:space="preserve"> согласно приложению </w:t>
      </w:r>
      <w:r>
        <w:rPr>
          <w:rFonts w:ascii="Times New Roman" w:hAnsi="Times New Roman"/>
          <w:sz w:val="28"/>
          <w:szCs w:val="28"/>
        </w:rPr>
        <w:t>5</w:t>
      </w:r>
      <w:r w:rsidRPr="00020A33">
        <w:rPr>
          <w:rFonts w:ascii="Times New Roman" w:hAnsi="Times New Roman"/>
          <w:sz w:val="28"/>
          <w:szCs w:val="28"/>
        </w:rPr>
        <w:t xml:space="preserve"> к настоящему решению</w:t>
      </w:r>
      <w:r>
        <w:rPr>
          <w:rFonts w:ascii="Times New Roman" w:hAnsi="Times New Roman"/>
          <w:sz w:val="28"/>
          <w:szCs w:val="28"/>
        </w:rPr>
        <w:t>;</w:t>
      </w:r>
    </w:p>
    <w:p w:rsidR="00E449C5" w:rsidRDefault="00E449C5" w:rsidP="00F85D8D">
      <w:pPr>
        <w:pStyle w:val="a3"/>
        <w:jc w:val="both"/>
        <w:rPr>
          <w:rFonts w:ascii="Times New Roman" w:hAnsi="Times New Roman"/>
          <w:sz w:val="28"/>
          <w:szCs w:val="28"/>
        </w:rPr>
      </w:pPr>
      <w:r>
        <w:rPr>
          <w:rFonts w:ascii="Times New Roman" w:hAnsi="Times New Roman"/>
          <w:sz w:val="28"/>
          <w:szCs w:val="28"/>
        </w:rPr>
        <w:lastRenderedPageBreak/>
        <w:t xml:space="preserve">           -информацию о состоянии муниципального долга городского поселения Серебряные Пруды Московской области по состоянию на 01.01.2016 года согласно приложению 6 к настоящему решению;</w:t>
      </w:r>
    </w:p>
    <w:p w:rsidR="00E449C5" w:rsidRDefault="00E449C5" w:rsidP="00F85D8D">
      <w:pPr>
        <w:pStyle w:val="a3"/>
        <w:jc w:val="both"/>
        <w:rPr>
          <w:rFonts w:ascii="Times New Roman" w:hAnsi="Times New Roman"/>
          <w:sz w:val="28"/>
          <w:szCs w:val="28"/>
        </w:rPr>
      </w:pPr>
      <w:r>
        <w:rPr>
          <w:rFonts w:ascii="Times New Roman" w:hAnsi="Times New Roman"/>
          <w:sz w:val="28"/>
          <w:szCs w:val="28"/>
        </w:rPr>
        <w:t xml:space="preserve">            -информацию о расходовании резервного фонда администрации городского поселения Серебряные Пруды Московской области на предупреждение и ликвидацию чрезвычайных ситуаций и последствий стихийных бедствий за 2015 год согласно приложению 7 к настоящему решению;</w:t>
      </w:r>
    </w:p>
    <w:p w:rsidR="00E449C5" w:rsidRDefault="00E449C5" w:rsidP="00F85D8D">
      <w:pPr>
        <w:pStyle w:val="a3"/>
        <w:jc w:val="both"/>
        <w:rPr>
          <w:rFonts w:ascii="Times New Roman" w:hAnsi="Times New Roman"/>
          <w:sz w:val="28"/>
          <w:szCs w:val="28"/>
        </w:rPr>
      </w:pPr>
      <w:r>
        <w:rPr>
          <w:rFonts w:ascii="Times New Roman" w:hAnsi="Times New Roman"/>
          <w:sz w:val="28"/>
          <w:szCs w:val="28"/>
        </w:rPr>
        <w:t xml:space="preserve">         -отчет об использовании выделенных средств из Резервного фонда администрации городского поселения Серебряные Пруды Московской области за 2015 год согласно приложению 8 к настоящему решению;</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-иные межбюджетные трансферты бюджету  Серебряно-Прудского муниципального района Московской области на финансирование расходов, связанных с передачей органам местного самоуправления Серебряно-Прудского муниципального района осуществления части  полномочий органов местного самоуправления городского поселения Серебряные Пруды  Московской области по решению отдельных вопросов местного значения городского поселения Серебряные Пруды Московской области за 2015 год согласно приложению 9 к настоящему решению;</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-источники внутреннего финансирования бюджета городского поселения Серебряные Пруды Московской области за 2015 год согласно приложению 10 к настоящему решению;    </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 иные межбюджетные трансферты, предоставляемые городскому поселению Серебряные Пруды Московской </w:t>
      </w:r>
      <w:r w:rsidR="00FA0C7D">
        <w:rPr>
          <w:rFonts w:ascii="Times New Roman" w:hAnsi="Times New Roman"/>
          <w:sz w:val="28"/>
          <w:szCs w:val="28"/>
        </w:rPr>
        <w:t>области из</w:t>
      </w:r>
      <w:r>
        <w:rPr>
          <w:rFonts w:ascii="Times New Roman" w:hAnsi="Times New Roman"/>
          <w:sz w:val="28"/>
          <w:szCs w:val="28"/>
        </w:rPr>
        <w:t xml:space="preserve"> бюджета Серебряно-Прудского муниципального района Московской области за 2015 год согласно приложению 11 к настоящему решению;</w:t>
      </w:r>
    </w:p>
    <w:p w:rsidR="00E449C5" w:rsidRDefault="00E449C5" w:rsidP="00DE1E6F">
      <w:pPr>
        <w:pStyle w:val="ConsPlusTitle"/>
        <w:widowControl/>
        <w:tabs>
          <w:tab w:val="left" w:pos="2835"/>
        </w:tabs>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b w:val="0"/>
          <w:sz w:val="28"/>
          <w:szCs w:val="28"/>
        </w:rPr>
        <w:t xml:space="preserve">отчет </w:t>
      </w:r>
      <w:r w:rsidRPr="009649CE">
        <w:rPr>
          <w:rFonts w:ascii="Times New Roman" w:hAnsi="Times New Roman" w:cs="Times New Roman"/>
          <w:b w:val="0"/>
          <w:sz w:val="28"/>
          <w:szCs w:val="28"/>
        </w:rPr>
        <w:t xml:space="preserve">о поступлении безвозмездных поступлений, в том числе добровольных </w:t>
      </w:r>
      <w:bookmarkStart w:id="0" w:name="_GoBack"/>
      <w:bookmarkEnd w:id="0"/>
      <w:r w:rsidR="00FA0C7D" w:rsidRPr="009649CE">
        <w:rPr>
          <w:rFonts w:ascii="Times New Roman" w:hAnsi="Times New Roman" w:cs="Times New Roman"/>
          <w:b w:val="0"/>
          <w:sz w:val="28"/>
          <w:szCs w:val="28"/>
        </w:rPr>
        <w:t>пожертвований</w:t>
      </w:r>
      <w:r w:rsidR="00FA0C7D">
        <w:rPr>
          <w:rFonts w:ascii="Times New Roman" w:hAnsi="Times New Roman" w:cs="Times New Roman"/>
          <w:b w:val="0"/>
          <w:sz w:val="28"/>
          <w:szCs w:val="28"/>
        </w:rPr>
        <w:t xml:space="preserve"> </w:t>
      </w:r>
      <w:r w:rsidR="00FA0C7D" w:rsidRPr="009649CE">
        <w:rPr>
          <w:rFonts w:ascii="Times New Roman" w:hAnsi="Times New Roman" w:cs="Times New Roman"/>
          <w:b w:val="0"/>
          <w:sz w:val="28"/>
          <w:szCs w:val="28"/>
        </w:rPr>
        <w:t>в</w:t>
      </w:r>
      <w:r w:rsidRPr="009649CE">
        <w:rPr>
          <w:rFonts w:ascii="Times New Roman" w:hAnsi="Times New Roman" w:cs="Times New Roman"/>
          <w:b w:val="0"/>
          <w:sz w:val="28"/>
          <w:szCs w:val="28"/>
        </w:rPr>
        <w:t xml:space="preserve"> бюджет городского поселения Сере</w:t>
      </w:r>
      <w:r>
        <w:rPr>
          <w:rFonts w:ascii="Times New Roman" w:hAnsi="Times New Roman" w:cs="Times New Roman"/>
          <w:b w:val="0"/>
          <w:sz w:val="28"/>
          <w:szCs w:val="28"/>
        </w:rPr>
        <w:t>бряные Пруды Московской области</w:t>
      </w:r>
      <w:r w:rsidRPr="009649CE">
        <w:rPr>
          <w:rFonts w:ascii="Times New Roman" w:hAnsi="Times New Roman" w:cs="Times New Roman"/>
          <w:b w:val="0"/>
          <w:sz w:val="28"/>
          <w:szCs w:val="28"/>
        </w:rPr>
        <w:t xml:space="preserve"> </w:t>
      </w:r>
      <w:r>
        <w:rPr>
          <w:rFonts w:ascii="Times New Roman" w:hAnsi="Times New Roman" w:cs="Times New Roman"/>
          <w:b w:val="0"/>
          <w:sz w:val="28"/>
          <w:szCs w:val="28"/>
        </w:rPr>
        <w:t>з</w:t>
      </w:r>
      <w:r w:rsidRPr="009649CE">
        <w:rPr>
          <w:rFonts w:ascii="Times New Roman" w:hAnsi="Times New Roman" w:cs="Times New Roman"/>
          <w:b w:val="0"/>
          <w:sz w:val="28"/>
          <w:szCs w:val="28"/>
        </w:rPr>
        <w:t>а 201</w:t>
      </w:r>
      <w:r>
        <w:rPr>
          <w:rFonts w:ascii="Times New Roman" w:hAnsi="Times New Roman" w:cs="Times New Roman"/>
          <w:b w:val="0"/>
          <w:sz w:val="28"/>
          <w:szCs w:val="28"/>
        </w:rPr>
        <w:t>5</w:t>
      </w:r>
      <w:r w:rsidRPr="009649CE">
        <w:rPr>
          <w:rFonts w:ascii="Times New Roman" w:hAnsi="Times New Roman" w:cs="Times New Roman"/>
          <w:b w:val="0"/>
          <w:sz w:val="28"/>
          <w:szCs w:val="28"/>
        </w:rPr>
        <w:t xml:space="preserve"> год</w:t>
      </w:r>
      <w:r>
        <w:rPr>
          <w:rFonts w:ascii="Times New Roman" w:hAnsi="Times New Roman" w:cs="Times New Roman"/>
          <w:b w:val="0"/>
          <w:sz w:val="28"/>
          <w:szCs w:val="28"/>
        </w:rPr>
        <w:t xml:space="preserve"> согласно приложению 12 к настоящему решению;</w:t>
      </w:r>
    </w:p>
    <w:p w:rsidR="00E449C5" w:rsidRPr="00912840" w:rsidRDefault="00E449C5" w:rsidP="00912840">
      <w:pPr>
        <w:pStyle w:val="ConsPlusTitle"/>
        <w:widowControl/>
        <w:tabs>
          <w:tab w:val="left" w:pos="2835"/>
        </w:tabs>
        <w:jc w:val="both"/>
        <w:rPr>
          <w:rFonts w:ascii="Times New Roman" w:hAnsi="Times New Roman" w:cs="Times New Roman"/>
          <w:b w:val="0"/>
          <w:sz w:val="28"/>
          <w:szCs w:val="28"/>
        </w:rPr>
      </w:pPr>
      <w:r w:rsidRPr="00912840">
        <w:rPr>
          <w:rFonts w:ascii="Times New Roman" w:hAnsi="Times New Roman" w:cs="Times New Roman"/>
          <w:b w:val="0"/>
          <w:sz w:val="28"/>
          <w:szCs w:val="28"/>
        </w:rPr>
        <w:t xml:space="preserve">       -сведения о численности муниципальных служащих органов местного самоуправления, работников муниципальных учреждений и фактических затратах на их денежное содержание за 2015 год по городскому поселению Серебряные Пруды Московской области согласно приложению 13 к настоящему решению.</w:t>
      </w:r>
    </w:p>
    <w:p w:rsidR="00E449C5" w:rsidRDefault="00E449C5" w:rsidP="00425F47">
      <w:pPr>
        <w:pStyle w:val="a3"/>
        <w:jc w:val="both"/>
        <w:rPr>
          <w:rFonts w:ascii="Times New Roman" w:hAnsi="Times New Roman"/>
          <w:sz w:val="28"/>
          <w:szCs w:val="28"/>
        </w:rPr>
      </w:pPr>
      <w:r>
        <w:rPr>
          <w:rFonts w:ascii="Times New Roman" w:hAnsi="Times New Roman"/>
          <w:sz w:val="28"/>
          <w:szCs w:val="28"/>
        </w:rPr>
        <w:t xml:space="preserve">        3. Опубликовать настоящее решение в газете «Межмуниципальный вестник» и обнародовать на официальном сайте администрации городского округа Серебряные Пруды Московской области.</w:t>
      </w:r>
    </w:p>
    <w:p w:rsidR="00E449C5" w:rsidRDefault="00E449C5" w:rsidP="00425F47">
      <w:pPr>
        <w:pStyle w:val="a3"/>
        <w:jc w:val="both"/>
        <w:rPr>
          <w:rFonts w:ascii="Times New Roman" w:hAnsi="Times New Roman"/>
          <w:sz w:val="28"/>
          <w:szCs w:val="28"/>
        </w:rPr>
      </w:pPr>
    </w:p>
    <w:p w:rsidR="00E449C5" w:rsidRPr="00F95869" w:rsidRDefault="00E449C5" w:rsidP="00A553AC">
      <w:pPr>
        <w:spacing w:after="0" w:line="240" w:lineRule="auto"/>
        <w:ind w:left="-567" w:firstLine="567"/>
        <w:jc w:val="both"/>
        <w:rPr>
          <w:rFonts w:ascii="Times New Roman" w:hAnsi="Times New Roman"/>
          <w:sz w:val="28"/>
          <w:szCs w:val="28"/>
        </w:rPr>
      </w:pPr>
      <w:r w:rsidRPr="00F95869">
        <w:rPr>
          <w:rFonts w:ascii="Times New Roman" w:hAnsi="Times New Roman"/>
          <w:sz w:val="28"/>
          <w:szCs w:val="28"/>
        </w:rPr>
        <w:t xml:space="preserve">Председатель Совета депутатов </w:t>
      </w:r>
    </w:p>
    <w:p w:rsidR="00E449C5" w:rsidRPr="00F95869" w:rsidRDefault="00E449C5" w:rsidP="00A553AC">
      <w:pPr>
        <w:spacing w:after="0" w:line="240" w:lineRule="auto"/>
        <w:ind w:left="-567" w:firstLine="567"/>
        <w:jc w:val="both"/>
        <w:rPr>
          <w:rFonts w:ascii="Times New Roman" w:hAnsi="Times New Roman"/>
          <w:sz w:val="28"/>
          <w:szCs w:val="28"/>
        </w:rPr>
      </w:pPr>
      <w:r w:rsidRPr="00F95869">
        <w:rPr>
          <w:rFonts w:ascii="Times New Roman" w:hAnsi="Times New Roman"/>
          <w:sz w:val="28"/>
          <w:szCs w:val="28"/>
        </w:rPr>
        <w:t>городского округа Серебряные Пруды</w:t>
      </w:r>
    </w:p>
    <w:p w:rsidR="00E449C5" w:rsidRDefault="00E449C5" w:rsidP="00912840">
      <w:pPr>
        <w:spacing w:after="0" w:line="240" w:lineRule="auto"/>
        <w:ind w:left="-567" w:firstLine="567"/>
        <w:jc w:val="both"/>
        <w:rPr>
          <w:rFonts w:ascii="Times New Roman" w:hAnsi="Times New Roman"/>
          <w:sz w:val="28"/>
          <w:szCs w:val="28"/>
        </w:rPr>
      </w:pPr>
      <w:r w:rsidRPr="00F95869">
        <w:rPr>
          <w:rFonts w:ascii="Times New Roman" w:hAnsi="Times New Roman"/>
          <w:sz w:val="28"/>
          <w:szCs w:val="28"/>
        </w:rPr>
        <w:t xml:space="preserve"> Московской области      </w:t>
      </w:r>
      <w:r>
        <w:rPr>
          <w:rFonts w:ascii="Times New Roman" w:hAnsi="Times New Roman"/>
          <w:sz w:val="28"/>
          <w:szCs w:val="28"/>
        </w:rPr>
        <w:t xml:space="preserve">                                                                  В.В. Растегаев</w:t>
      </w:r>
    </w:p>
    <w:p w:rsidR="00E449C5" w:rsidRPr="00F95869" w:rsidRDefault="00E449C5" w:rsidP="00912840">
      <w:pPr>
        <w:spacing w:after="0" w:line="240" w:lineRule="auto"/>
        <w:ind w:left="-567" w:firstLine="567"/>
        <w:jc w:val="both"/>
        <w:rPr>
          <w:rFonts w:ascii="Times New Roman" w:hAnsi="Times New Roman"/>
          <w:b/>
          <w:sz w:val="28"/>
          <w:szCs w:val="28"/>
        </w:rPr>
      </w:pPr>
      <w:r w:rsidRPr="00F95869">
        <w:rPr>
          <w:rFonts w:ascii="Times New Roman" w:hAnsi="Times New Roman"/>
          <w:sz w:val="28"/>
          <w:szCs w:val="28"/>
        </w:rPr>
        <w:t xml:space="preserve">                                                                 </w:t>
      </w:r>
      <w:r>
        <w:rPr>
          <w:rFonts w:ascii="Times New Roman" w:hAnsi="Times New Roman"/>
          <w:sz w:val="28"/>
          <w:szCs w:val="28"/>
        </w:rPr>
        <w:t xml:space="preserve"> </w:t>
      </w:r>
      <w:r w:rsidRPr="00F95869">
        <w:rPr>
          <w:rFonts w:ascii="Times New Roman" w:hAnsi="Times New Roman"/>
          <w:sz w:val="28"/>
          <w:szCs w:val="28"/>
        </w:rPr>
        <w:t xml:space="preserve">     </w:t>
      </w:r>
    </w:p>
    <w:p w:rsidR="00E449C5" w:rsidRPr="00F95869" w:rsidRDefault="00E449C5" w:rsidP="00A553AC">
      <w:pPr>
        <w:spacing w:after="0" w:line="240" w:lineRule="auto"/>
        <w:ind w:left="-567" w:firstLine="567"/>
        <w:jc w:val="both"/>
        <w:rPr>
          <w:rFonts w:ascii="Times New Roman" w:hAnsi="Times New Roman"/>
          <w:sz w:val="28"/>
          <w:szCs w:val="28"/>
        </w:rPr>
      </w:pPr>
      <w:r w:rsidRPr="00F95869">
        <w:rPr>
          <w:rFonts w:ascii="Times New Roman" w:hAnsi="Times New Roman"/>
          <w:sz w:val="28"/>
          <w:szCs w:val="28"/>
        </w:rPr>
        <w:t>Глава городского округа Серебряные Пруды</w:t>
      </w:r>
    </w:p>
    <w:p w:rsidR="00E449C5" w:rsidRPr="00F95869" w:rsidRDefault="00E449C5" w:rsidP="00A553AC">
      <w:pPr>
        <w:spacing w:after="0" w:line="240" w:lineRule="auto"/>
        <w:ind w:left="-567" w:firstLine="567"/>
        <w:jc w:val="both"/>
        <w:rPr>
          <w:rFonts w:ascii="Times New Roman" w:hAnsi="Times New Roman"/>
          <w:sz w:val="28"/>
          <w:szCs w:val="28"/>
        </w:rPr>
      </w:pPr>
      <w:r w:rsidRPr="00F95869">
        <w:rPr>
          <w:rFonts w:ascii="Times New Roman" w:hAnsi="Times New Roman"/>
          <w:sz w:val="28"/>
          <w:szCs w:val="28"/>
        </w:rPr>
        <w:t>Московской области                                                                         А.К. Таски</w:t>
      </w:r>
      <w:r>
        <w:rPr>
          <w:rFonts w:ascii="Times New Roman" w:hAnsi="Times New Roman"/>
          <w:sz w:val="28"/>
          <w:szCs w:val="28"/>
        </w:rPr>
        <w:t>н</w:t>
      </w:r>
    </w:p>
    <w:sectPr w:rsidR="00E449C5" w:rsidRPr="00F95869" w:rsidSect="004C0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03622"/>
    <w:multiLevelType w:val="hybridMultilevel"/>
    <w:tmpl w:val="5A5AAA08"/>
    <w:lvl w:ilvl="0" w:tplc="2B408C9A">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15:restartNumberingAfterBreak="0">
    <w:nsid w:val="37667140"/>
    <w:multiLevelType w:val="hybridMultilevel"/>
    <w:tmpl w:val="6532A246"/>
    <w:lvl w:ilvl="0" w:tplc="1A909004">
      <w:start w:val="2"/>
      <w:numFmt w:val="decimal"/>
      <w:lvlText w:val="%1."/>
      <w:lvlJc w:val="left"/>
      <w:pPr>
        <w:tabs>
          <w:tab w:val="num" w:pos="1284"/>
        </w:tabs>
        <w:ind w:left="1284" w:hanging="360"/>
      </w:pPr>
      <w:rPr>
        <w:rFonts w:cs="Times New Roman" w:hint="default"/>
      </w:rPr>
    </w:lvl>
    <w:lvl w:ilvl="1" w:tplc="04190019" w:tentative="1">
      <w:start w:val="1"/>
      <w:numFmt w:val="lowerLetter"/>
      <w:lvlText w:val="%2."/>
      <w:lvlJc w:val="left"/>
      <w:pPr>
        <w:tabs>
          <w:tab w:val="num" w:pos="2004"/>
        </w:tabs>
        <w:ind w:left="2004" w:hanging="360"/>
      </w:pPr>
      <w:rPr>
        <w:rFonts w:cs="Times New Roman"/>
      </w:rPr>
    </w:lvl>
    <w:lvl w:ilvl="2" w:tplc="0419001B" w:tentative="1">
      <w:start w:val="1"/>
      <w:numFmt w:val="lowerRoman"/>
      <w:lvlText w:val="%3."/>
      <w:lvlJc w:val="right"/>
      <w:pPr>
        <w:tabs>
          <w:tab w:val="num" w:pos="2724"/>
        </w:tabs>
        <w:ind w:left="2724" w:hanging="180"/>
      </w:pPr>
      <w:rPr>
        <w:rFonts w:cs="Times New Roman"/>
      </w:rPr>
    </w:lvl>
    <w:lvl w:ilvl="3" w:tplc="0419000F" w:tentative="1">
      <w:start w:val="1"/>
      <w:numFmt w:val="decimal"/>
      <w:lvlText w:val="%4."/>
      <w:lvlJc w:val="left"/>
      <w:pPr>
        <w:tabs>
          <w:tab w:val="num" w:pos="3444"/>
        </w:tabs>
        <w:ind w:left="3444" w:hanging="360"/>
      </w:pPr>
      <w:rPr>
        <w:rFonts w:cs="Times New Roman"/>
      </w:rPr>
    </w:lvl>
    <w:lvl w:ilvl="4" w:tplc="04190019" w:tentative="1">
      <w:start w:val="1"/>
      <w:numFmt w:val="lowerLetter"/>
      <w:lvlText w:val="%5."/>
      <w:lvlJc w:val="left"/>
      <w:pPr>
        <w:tabs>
          <w:tab w:val="num" w:pos="4164"/>
        </w:tabs>
        <w:ind w:left="4164" w:hanging="360"/>
      </w:pPr>
      <w:rPr>
        <w:rFonts w:cs="Times New Roman"/>
      </w:rPr>
    </w:lvl>
    <w:lvl w:ilvl="5" w:tplc="0419001B" w:tentative="1">
      <w:start w:val="1"/>
      <w:numFmt w:val="lowerRoman"/>
      <w:lvlText w:val="%6."/>
      <w:lvlJc w:val="right"/>
      <w:pPr>
        <w:tabs>
          <w:tab w:val="num" w:pos="4884"/>
        </w:tabs>
        <w:ind w:left="4884" w:hanging="180"/>
      </w:pPr>
      <w:rPr>
        <w:rFonts w:cs="Times New Roman"/>
      </w:rPr>
    </w:lvl>
    <w:lvl w:ilvl="6" w:tplc="0419000F" w:tentative="1">
      <w:start w:val="1"/>
      <w:numFmt w:val="decimal"/>
      <w:lvlText w:val="%7."/>
      <w:lvlJc w:val="left"/>
      <w:pPr>
        <w:tabs>
          <w:tab w:val="num" w:pos="5604"/>
        </w:tabs>
        <w:ind w:left="5604" w:hanging="360"/>
      </w:pPr>
      <w:rPr>
        <w:rFonts w:cs="Times New Roman"/>
      </w:rPr>
    </w:lvl>
    <w:lvl w:ilvl="7" w:tplc="04190019" w:tentative="1">
      <w:start w:val="1"/>
      <w:numFmt w:val="lowerLetter"/>
      <w:lvlText w:val="%8."/>
      <w:lvlJc w:val="left"/>
      <w:pPr>
        <w:tabs>
          <w:tab w:val="num" w:pos="6324"/>
        </w:tabs>
        <w:ind w:left="6324" w:hanging="360"/>
      </w:pPr>
      <w:rPr>
        <w:rFonts w:cs="Times New Roman"/>
      </w:rPr>
    </w:lvl>
    <w:lvl w:ilvl="8" w:tplc="0419001B" w:tentative="1">
      <w:start w:val="1"/>
      <w:numFmt w:val="lowerRoman"/>
      <w:lvlText w:val="%9."/>
      <w:lvlJc w:val="right"/>
      <w:pPr>
        <w:tabs>
          <w:tab w:val="num" w:pos="7044"/>
        </w:tabs>
        <w:ind w:left="7044" w:hanging="180"/>
      </w:pPr>
      <w:rPr>
        <w:rFonts w:cs="Times New Roman"/>
      </w:rPr>
    </w:lvl>
  </w:abstractNum>
  <w:abstractNum w:abstractNumId="2" w15:restartNumberingAfterBreak="0">
    <w:nsid w:val="37754D9E"/>
    <w:multiLevelType w:val="hybridMultilevel"/>
    <w:tmpl w:val="4ED846E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15:restartNumberingAfterBreak="0">
    <w:nsid w:val="3C804412"/>
    <w:multiLevelType w:val="hybridMultilevel"/>
    <w:tmpl w:val="930A7C68"/>
    <w:lvl w:ilvl="0" w:tplc="ACD86EBC">
      <w:start w:val="2"/>
      <w:numFmt w:val="decimal"/>
      <w:lvlText w:val="%1."/>
      <w:lvlJc w:val="left"/>
      <w:pPr>
        <w:tabs>
          <w:tab w:val="num" w:pos="936"/>
        </w:tabs>
        <w:ind w:left="936" w:hanging="360"/>
      </w:pPr>
      <w:rPr>
        <w:rFonts w:cs="Times New Roman" w:hint="default"/>
      </w:rPr>
    </w:lvl>
    <w:lvl w:ilvl="1" w:tplc="04190019" w:tentative="1">
      <w:start w:val="1"/>
      <w:numFmt w:val="lowerLetter"/>
      <w:lvlText w:val="%2."/>
      <w:lvlJc w:val="left"/>
      <w:pPr>
        <w:tabs>
          <w:tab w:val="num" w:pos="1656"/>
        </w:tabs>
        <w:ind w:left="1656" w:hanging="360"/>
      </w:pPr>
      <w:rPr>
        <w:rFonts w:cs="Times New Roman"/>
      </w:rPr>
    </w:lvl>
    <w:lvl w:ilvl="2" w:tplc="0419001B" w:tentative="1">
      <w:start w:val="1"/>
      <w:numFmt w:val="lowerRoman"/>
      <w:lvlText w:val="%3."/>
      <w:lvlJc w:val="right"/>
      <w:pPr>
        <w:tabs>
          <w:tab w:val="num" w:pos="2376"/>
        </w:tabs>
        <w:ind w:left="2376" w:hanging="180"/>
      </w:pPr>
      <w:rPr>
        <w:rFonts w:cs="Times New Roman"/>
      </w:rPr>
    </w:lvl>
    <w:lvl w:ilvl="3" w:tplc="0419000F" w:tentative="1">
      <w:start w:val="1"/>
      <w:numFmt w:val="decimal"/>
      <w:lvlText w:val="%4."/>
      <w:lvlJc w:val="left"/>
      <w:pPr>
        <w:tabs>
          <w:tab w:val="num" w:pos="3096"/>
        </w:tabs>
        <w:ind w:left="3096" w:hanging="360"/>
      </w:pPr>
      <w:rPr>
        <w:rFonts w:cs="Times New Roman"/>
      </w:rPr>
    </w:lvl>
    <w:lvl w:ilvl="4" w:tplc="04190019" w:tentative="1">
      <w:start w:val="1"/>
      <w:numFmt w:val="lowerLetter"/>
      <w:lvlText w:val="%5."/>
      <w:lvlJc w:val="left"/>
      <w:pPr>
        <w:tabs>
          <w:tab w:val="num" w:pos="3816"/>
        </w:tabs>
        <w:ind w:left="3816" w:hanging="360"/>
      </w:pPr>
      <w:rPr>
        <w:rFonts w:cs="Times New Roman"/>
      </w:rPr>
    </w:lvl>
    <w:lvl w:ilvl="5" w:tplc="0419001B" w:tentative="1">
      <w:start w:val="1"/>
      <w:numFmt w:val="lowerRoman"/>
      <w:lvlText w:val="%6."/>
      <w:lvlJc w:val="right"/>
      <w:pPr>
        <w:tabs>
          <w:tab w:val="num" w:pos="4536"/>
        </w:tabs>
        <w:ind w:left="4536" w:hanging="180"/>
      </w:pPr>
      <w:rPr>
        <w:rFonts w:cs="Times New Roman"/>
      </w:rPr>
    </w:lvl>
    <w:lvl w:ilvl="6" w:tplc="0419000F" w:tentative="1">
      <w:start w:val="1"/>
      <w:numFmt w:val="decimal"/>
      <w:lvlText w:val="%7."/>
      <w:lvlJc w:val="left"/>
      <w:pPr>
        <w:tabs>
          <w:tab w:val="num" w:pos="5256"/>
        </w:tabs>
        <w:ind w:left="5256" w:hanging="360"/>
      </w:pPr>
      <w:rPr>
        <w:rFonts w:cs="Times New Roman"/>
      </w:rPr>
    </w:lvl>
    <w:lvl w:ilvl="7" w:tplc="04190019" w:tentative="1">
      <w:start w:val="1"/>
      <w:numFmt w:val="lowerLetter"/>
      <w:lvlText w:val="%8."/>
      <w:lvlJc w:val="left"/>
      <w:pPr>
        <w:tabs>
          <w:tab w:val="num" w:pos="5976"/>
        </w:tabs>
        <w:ind w:left="5976" w:hanging="360"/>
      </w:pPr>
      <w:rPr>
        <w:rFonts w:cs="Times New Roman"/>
      </w:rPr>
    </w:lvl>
    <w:lvl w:ilvl="8" w:tplc="0419001B" w:tentative="1">
      <w:start w:val="1"/>
      <w:numFmt w:val="lowerRoman"/>
      <w:lvlText w:val="%9."/>
      <w:lvlJc w:val="right"/>
      <w:pPr>
        <w:tabs>
          <w:tab w:val="num" w:pos="6696"/>
        </w:tabs>
        <w:ind w:left="6696"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45A"/>
    <w:rsid w:val="00020A33"/>
    <w:rsid w:val="00023B5D"/>
    <w:rsid w:val="00027F06"/>
    <w:rsid w:val="00032553"/>
    <w:rsid w:val="000375C9"/>
    <w:rsid w:val="00062847"/>
    <w:rsid w:val="0006781D"/>
    <w:rsid w:val="00087D5A"/>
    <w:rsid w:val="000A0DD3"/>
    <w:rsid w:val="000C2D4F"/>
    <w:rsid w:val="000D48EA"/>
    <w:rsid w:val="000D6955"/>
    <w:rsid w:val="00111617"/>
    <w:rsid w:val="00123088"/>
    <w:rsid w:val="001314FA"/>
    <w:rsid w:val="001452CE"/>
    <w:rsid w:val="00173466"/>
    <w:rsid w:val="00195904"/>
    <w:rsid w:val="001F791F"/>
    <w:rsid w:val="00212264"/>
    <w:rsid w:val="00221EEE"/>
    <w:rsid w:val="00226DC9"/>
    <w:rsid w:val="00242EB3"/>
    <w:rsid w:val="00250705"/>
    <w:rsid w:val="002774D9"/>
    <w:rsid w:val="00293641"/>
    <w:rsid w:val="002A4043"/>
    <w:rsid w:val="002C6FAB"/>
    <w:rsid w:val="00306405"/>
    <w:rsid w:val="00333B7A"/>
    <w:rsid w:val="0037416E"/>
    <w:rsid w:val="00382394"/>
    <w:rsid w:val="003E22FC"/>
    <w:rsid w:val="00400BC2"/>
    <w:rsid w:val="00407C74"/>
    <w:rsid w:val="00425F47"/>
    <w:rsid w:val="00452CB0"/>
    <w:rsid w:val="004709B1"/>
    <w:rsid w:val="00481A79"/>
    <w:rsid w:val="004C006D"/>
    <w:rsid w:val="00526D15"/>
    <w:rsid w:val="00560A26"/>
    <w:rsid w:val="00560DF1"/>
    <w:rsid w:val="005B5F73"/>
    <w:rsid w:val="005D2566"/>
    <w:rsid w:val="005D645A"/>
    <w:rsid w:val="005E3E20"/>
    <w:rsid w:val="00603FA1"/>
    <w:rsid w:val="006303BB"/>
    <w:rsid w:val="00662D76"/>
    <w:rsid w:val="00674ACB"/>
    <w:rsid w:val="00685498"/>
    <w:rsid w:val="00685762"/>
    <w:rsid w:val="006C20C8"/>
    <w:rsid w:val="006F0135"/>
    <w:rsid w:val="00714839"/>
    <w:rsid w:val="007222E3"/>
    <w:rsid w:val="00756887"/>
    <w:rsid w:val="00792824"/>
    <w:rsid w:val="00793B40"/>
    <w:rsid w:val="007F7F17"/>
    <w:rsid w:val="00801D7D"/>
    <w:rsid w:val="00804F1A"/>
    <w:rsid w:val="00812320"/>
    <w:rsid w:val="0084206D"/>
    <w:rsid w:val="008722BA"/>
    <w:rsid w:val="0087245B"/>
    <w:rsid w:val="008B4AED"/>
    <w:rsid w:val="00912840"/>
    <w:rsid w:val="009465D8"/>
    <w:rsid w:val="009529A5"/>
    <w:rsid w:val="009649CE"/>
    <w:rsid w:val="0097358E"/>
    <w:rsid w:val="00994A60"/>
    <w:rsid w:val="009C2646"/>
    <w:rsid w:val="009D778C"/>
    <w:rsid w:val="00A34581"/>
    <w:rsid w:val="00A5205B"/>
    <w:rsid w:val="00A553AC"/>
    <w:rsid w:val="00A71E7F"/>
    <w:rsid w:val="00AC3E1D"/>
    <w:rsid w:val="00B60967"/>
    <w:rsid w:val="00B700B1"/>
    <w:rsid w:val="00B76EBC"/>
    <w:rsid w:val="00BF588A"/>
    <w:rsid w:val="00C50DC1"/>
    <w:rsid w:val="00C73FB2"/>
    <w:rsid w:val="00C80E44"/>
    <w:rsid w:val="00C977BF"/>
    <w:rsid w:val="00CA337E"/>
    <w:rsid w:val="00CA43A0"/>
    <w:rsid w:val="00CB7ACC"/>
    <w:rsid w:val="00CC1832"/>
    <w:rsid w:val="00CD6847"/>
    <w:rsid w:val="00D14858"/>
    <w:rsid w:val="00D2401F"/>
    <w:rsid w:val="00D57224"/>
    <w:rsid w:val="00D75FF6"/>
    <w:rsid w:val="00D815F7"/>
    <w:rsid w:val="00D9414D"/>
    <w:rsid w:val="00DE1E6F"/>
    <w:rsid w:val="00DF287E"/>
    <w:rsid w:val="00DF4AD3"/>
    <w:rsid w:val="00DF7977"/>
    <w:rsid w:val="00E31F53"/>
    <w:rsid w:val="00E449C5"/>
    <w:rsid w:val="00E52F81"/>
    <w:rsid w:val="00E8040C"/>
    <w:rsid w:val="00EC3F9B"/>
    <w:rsid w:val="00F130D0"/>
    <w:rsid w:val="00F1431A"/>
    <w:rsid w:val="00F26E24"/>
    <w:rsid w:val="00F51CF0"/>
    <w:rsid w:val="00F60FFB"/>
    <w:rsid w:val="00F75708"/>
    <w:rsid w:val="00F848F1"/>
    <w:rsid w:val="00F850F1"/>
    <w:rsid w:val="00F85D8D"/>
    <w:rsid w:val="00F91457"/>
    <w:rsid w:val="00F92AC1"/>
    <w:rsid w:val="00F95869"/>
    <w:rsid w:val="00F95BE7"/>
    <w:rsid w:val="00FA0C7D"/>
    <w:rsid w:val="00FF1DBB"/>
    <w:rsid w:val="00FF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DC1D76-A08C-4C6B-92FE-A2D153A0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9C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D645A"/>
    <w:rPr>
      <w:sz w:val="22"/>
      <w:szCs w:val="22"/>
      <w:lang w:eastAsia="en-US"/>
    </w:rPr>
  </w:style>
  <w:style w:type="paragraph" w:styleId="a4">
    <w:name w:val="Balloon Text"/>
    <w:basedOn w:val="a"/>
    <w:link w:val="a5"/>
    <w:uiPriority w:val="99"/>
    <w:semiHidden/>
    <w:rsid w:val="00087D5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087D5A"/>
    <w:rPr>
      <w:rFonts w:ascii="Tahoma" w:hAnsi="Tahoma" w:cs="Tahoma"/>
      <w:sz w:val="16"/>
      <w:szCs w:val="16"/>
    </w:rPr>
  </w:style>
  <w:style w:type="paragraph" w:customStyle="1" w:styleId="ConsPlusTitle">
    <w:name w:val="ConsPlusTitle"/>
    <w:uiPriority w:val="99"/>
    <w:rsid w:val="009649CE"/>
    <w:pPr>
      <w:widowControl w:val="0"/>
      <w:autoSpaceDE w:val="0"/>
      <w:autoSpaceDN w:val="0"/>
      <w:adjustRightInd w:val="0"/>
    </w:pPr>
    <w:rPr>
      <w:rFonts w:eastAsia="Times New Roman"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Arhipova_S</dc:creator>
  <cp:keywords/>
  <dc:description/>
  <cp:lastModifiedBy>Александр Васильченко</cp:lastModifiedBy>
  <cp:revision>30</cp:revision>
  <cp:lastPrinted>2016-07-14T10:28:00Z</cp:lastPrinted>
  <dcterms:created xsi:type="dcterms:W3CDTF">2015-03-23T06:01:00Z</dcterms:created>
  <dcterms:modified xsi:type="dcterms:W3CDTF">2016-08-08T13:37:00Z</dcterms:modified>
</cp:coreProperties>
</file>