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451" w:rsidRPr="00CD1451" w:rsidRDefault="00CD1451" w:rsidP="00830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1379D4">
        <w:rPr>
          <w:rFonts w:ascii="Times New Roman" w:hAnsi="Times New Roman" w:cs="Times New Roman"/>
          <w:b/>
          <w:sz w:val="28"/>
          <w:szCs w:val="28"/>
        </w:rPr>
        <w:t>Сведения о расходах бюджета городского округа Серебряные Пруды Московской области на 201</w:t>
      </w:r>
      <w:r w:rsidR="003C1AEF">
        <w:rPr>
          <w:rFonts w:ascii="Times New Roman" w:hAnsi="Times New Roman" w:cs="Times New Roman"/>
          <w:b/>
          <w:sz w:val="28"/>
          <w:szCs w:val="28"/>
        </w:rPr>
        <w:t>9</w:t>
      </w:r>
      <w:r w:rsidRPr="001379D4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</w:t>
      </w:r>
      <w:r w:rsidR="003C1AEF">
        <w:rPr>
          <w:rFonts w:ascii="Times New Roman" w:hAnsi="Times New Roman" w:cs="Times New Roman"/>
          <w:b/>
          <w:sz w:val="28"/>
          <w:szCs w:val="28"/>
        </w:rPr>
        <w:t>20</w:t>
      </w:r>
      <w:r w:rsidRPr="001379D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C1AEF">
        <w:rPr>
          <w:rFonts w:ascii="Times New Roman" w:hAnsi="Times New Roman" w:cs="Times New Roman"/>
          <w:b/>
          <w:sz w:val="28"/>
          <w:szCs w:val="28"/>
        </w:rPr>
        <w:t>1</w:t>
      </w:r>
      <w:r w:rsidRPr="001379D4">
        <w:rPr>
          <w:rFonts w:ascii="Times New Roman" w:hAnsi="Times New Roman" w:cs="Times New Roman"/>
          <w:b/>
          <w:sz w:val="28"/>
          <w:szCs w:val="28"/>
        </w:rPr>
        <w:t xml:space="preserve"> годов по </w:t>
      </w:r>
      <w:r w:rsidR="00E52E8B">
        <w:rPr>
          <w:rFonts w:ascii="Times New Roman" w:hAnsi="Times New Roman" w:cs="Times New Roman"/>
          <w:b/>
          <w:sz w:val="28"/>
          <w:szCs w:val="28"/>
        </w:rPr>
        <w:t>муниципальным программам</w:t>
      </w:r>
      <w:r w:rsidRPr="001379D4">
        <w:rPr>
          <w:rFonts w:ascii="Times New Roman" w:hAnsi="Times New Roman" w:cs="Times New Roman"/>
          <w:b/>
          <w:sz w:val="28"/>
          <w:szCs w:val="28"/>
        </w:rPr>
        <w:t xml:space="preserve"> в сравнении с ожидаемым исполнением </w:t>
      </w:r>
      <w:r w:rsidR="00E52E8B">
        <w:rPr>
          <w:rFonts w:ascii="Times New Roman" w:hAnsi="Times New Roman" w:cs="Times New Roman"/>
          <w:b/>
          <w:sz w:val="28"/>
          <w:szCs w:val="28"/>
        </w:rPr>
        <w:t xml:space="preserve">по муниципальным программам </w:t>
      </w:r>
      <w:r w:rsidRPr="001379D4">
        <w:rPr>
          <w:rFonts w:ascii="Times New Roman" w:hAnsi="Times New Roman" w:cs="Times New Roman"/>
          <w:b/>
          <w:sz w:val="28"/>
          <w:szCs w:val="28"/>
        </w:rPr>
        <w:t>за 201</w:t>
      </w:r>
      <w:r w:rsidR="003C1AEF">
        <w:rPr>
          <w:rFonts w:ascii="Times New Roman" w:hAnsi="Times New Roman" w:cs="Times New Roman"/>
          <w:b/>
          <w:sz w:val="28"/>
          <w:szCs w:val="28"/>
        </w:rPr>
        <w:t>8</w:t>
      </w:r>
      <w:r w:rsidRPr="001379D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1379D4">
        <w:rPr>
          <w:rFonts w:ascii="Times New Roman" w:hAnsi="Times New Roman" w:cs="Times New Roman"/>
          <w:b/>
          <w:sz w:val="28"/>
          <w:szCs w:val="28"/>
        </w:rPr>
        <w:t>год</w:t>
      </w:r>
      <w:r w:rsidR="0083046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30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C768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Style w:val="a3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1559"/>
        <w:gridCol w:w="1276"/>
        <w:gridCol w:w="850"/>
        <w:gridCol w:w="1418"/>
        <w:gridCol w:w="1275"/>
        <w:gridCol w:w="851"/>
        <w:gridCol w:w="1417"/>
        <w:gridCol w:w="1276"/>
        <w:gridCol w:w="851"/>
      </w:tblGrid>
      <w:tr w:rsidR="00E52E8B" w:rsidRPr="003C1AEF" w:rsidTr="00976F40">
        <w:tc>
          <w:tcPr>
            <w:tcW w:w="3403" w:type="dxa"/>
            <w:vMerge w:val="restart"/>
          </w:tcPr>
          <w:p w:rsidR="00E52E8B" w:rsidRPr="003C1AEF" w:rsidRDefault="00E52E8B" w:rsidP="00CD1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8B" w:rsidRPr="003C1AEF" w:rsidRDefault="00E52E8B" w:rsidP="00E52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701" w:type="dxa"/>
            <w:vMerge w:val="restart"/>
          </w:tcPr>
          <w:p w:rsidR="00E52E8B" w:rsidRPr="003C1AEF" w:rsidRDefault="00E52E8B" w:rsidP="00CD1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8B" w:rsidRPr="003C1AEF" w:rsidRDefault="00E52E8B" w:rsidP="003C1A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AE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C1AEF" w:rsidRPr="003C1A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AEF">
              <w:rPr>
                <w:rFonts w:ascii="Times New Roman" w:hAnsi="Times New Roman" w:cs="Times New Roman"/>
                <w:sz w:val="24"/>
                <w:szCs w:val="24"/>
              </w:rPr>
              <w:t xml:space="preserve"> год ожидаемое исполнение</w:t>
            </w:r>
          </w:p>
        </w:tc>
        <w:tc>
          <w:tcPr>
            <w:tcW w:w="3685" w:type="dxa"/>
            <w:gridSpan w:val="3"/>
          </w:tcPr>
          <w:p w:rsidR="00E52E8B" w:rsidRPr="003C1AEF" w:rsidRDefault="00E52E8B" w:rsidP="003C1A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3C1AEF"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gridSpan w:val="3"/>
          </w:tcPr>
          <w:p w:rsidR="00E52E8B" w:rsidRPr="003C1AEF" w:rsidRDefault="00E52E8B" w:rsidP="00CD1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C1AEF"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  <w:r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gridSpan w:val="3"/>
          </w:tcPr>
          <w:p w:rsidR="00E52E8B" w:rsidRPr="003C1AEF" w:rsidRDefault="00E52E8B" w:rsidP="00CD1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3C1AEF"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C1A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E52E8B" w:rsidRPr="003C1AEF" w:rsidRDefault="00E52E8B" w:rsidP="00CD14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E8B" w:rsidRPr="003C1AEF" w:rsidTr="00976F40">
        <w:tc>
          <w:tcPr>
            <w:tcW w:w="3403" w:type="dxa"/>
            <w:vMerge/>
          </w:tcPr>
          <w:p w:rsidR="00E52E8B" w:rsidRPr="003C1AEF" w:rsidRDefault="00E52E8B" w:rsidP="00CD1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52E8B" w:rsidRPr="003C1AEF" w:rsidRDefault="00E52E8B" w:rsidP="00CD14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>По проекту 201</w:t>
            </w:r>
            <w:r w:rsidR="003C1AEF" w:rsidRPr="00C76884">
              <w:rPr>
                <w:rFonts w:ascii="Times New Roman" w:hAnsi="Times New Roman" w:cs="Times New Roman"/>
              </w:rPr>
              <w:t>9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>+- к ожидаемому исполнению за 201</w:t>
            </w:r>
            <w:r w:rsidR="003C1AEF" w:rsidRPr="00C76884">
              <w:rPr>
                <w:rFonts w:ascii="Times New Roman" w:hAnsi="Times New Roman" w:cs="Times New Roman"/>
              </w:rPr>
              <w:t>8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C76884">
              <w:rPr>
                <w:rFonts w:ascii="Times New Roman" w:hAnsi="Times New Roman" w:cs="Times New Roman"/>
              </w:rPr>
              <w:t>к  ожидаемому</w:t>
            </w:r>
            <w:proofErr w:type="gramEnd"/>
            <w:r w:rsidRPr="00C76884">
              <w:rPr>
                <w:rFonts w:ascii="Times New Roman" w:hAnsi="Times New Roman" w:cs="Times New Roman"/>
              </w:rPr>
              <w:t xml:space="preserve"> исполнению за 201</w:t>
            </w:r>
            <w:r w:rsidR="003C1AEF" w:rsidRPr="00C76884">
              <w:rPr>
                <w:rFonts w:ascii="Times New Roman" w:hAnsi="Times New Roman" w:cs="Times New Roman"/>
              </w:rPr>
              <w:t>8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8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>По проекту 20</w:t>
            </w:r>
            <w:r w:rsidR="003C1AEF" w:rsidRPr="00C76884">
              <w:rPr>
                <w:rFonts w:ascii="Times New Roman" w:hAnsi="Times New Roman" w:cs="Times New Roman"/>
              </w:rPr>
              <w:t>20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5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>+- к ожидаемому исполнению за 20</w:t>
            </w:r>
            <w:r w:rsidR="003C1AEF" w:rsidRPr="00C76884">
              <w:rPr>
                <w:rFonts w:ascii="Times New Roman" w:hAnsi="Times New Roman" w:cs="Times New Roman"/>
              </w:rPr>
              <w:t>18</w:t>
            </w:r>
            <w:r w:rsidRPr="00C76884">
              <w:rPr>
                <w:rFonts w:ascii="Times New Roman" w:hAnsi="Times New Roman" w:cs="Times New Roman"/>
              </w:rPr>
              <w:t xml:space="preserve">год </w:t>
            </w:r>
          </w:p>
        </w:tc>
        <w:tc>
          <w:tcPr>
            <w:tcW w:w="851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C76884">
              <w:rPr>
                <w:rFonts w:ascii="Times New Roman" w:hAnsi="Times New Roman" w:cs="Times New Roman"/>
              </w:rPr>
              <w:t>к  ожидаемому</w:t>
            </w:r>
            <w:proofErr w:type="gramEnd"/>
            <w:r w:rsidRPr="00C76884">
              <w:rPr>
                <w:rFonts w:ascii="Times New Roman" w:hAnsi="Times New Roman" w:cs="Times New Roman"/>
              </w:rPr>
              <w:t xml:space="preserve"> исполнению за 201</w:t>
            </w:r>
            <w:r w:rsidR="003C1AEF" w:rsidRPr="00C76884">
              <w:rPr>
                <w:rFonts w:ascii="Times New Roman" w:hAnsi="Times New Roman" w:cs="Times New Roman"/>
              </w:rPr>
              <w:t>8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417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>По проекту 202</w:t>
            </w:r>
            <w:r w:rsidR="003C1AEF" w:rsidRPr="00C76884">
              <w:rPr>
                <w:rFonts w:ascii="Times New Roman" w:hAnsi="Times New Roman" w:cs="Times New Roman"/>
              </w:rPr>
              <w:t>1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276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>+- к ожидаемому исполнению за 201</w:t>
            </w:r>
            <w:r w:rsidR="003C1AEF" w:rsidRPr="00C76884">
              <w:rPr>
                <w:rFonts w:ascii="Times New Roman" w:hAnsi="Times New Roman" w:cs="Times New Roman"/>
              </w:rPr>
              <w:t>8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</w:tcPr>
          <w:p w:rsidR="00E52E8B" w:rsidRPr="00C76884" w:rsidRDefault="00E52E8B" w:rsidP="003C1AEF">
            <w:pPr>
              <w:jc w:val="center"/>
              <w:rPr>
                <w:rFonts w:ascii="Times New Roman" w:hAnsi="Times New Roman" w:cs="Times New Roman"/>
              </w:rPr>
            </w:pPr>
            <w:r w:rsidRPr="00C76884">
              <w:rPr>
                <w:rFonts w:ascii="Times New Roman" w:hAnsi="Times New Roman" w:cs="Times New Roman"/>
              </w:rPr>
              <w:t xml:space="preserve">% </w:t>
            </w:r>
            <w:proofErr w:type="gramStart"/>
            <w:r w:rsidRPr="00C76884">
              <w:rPr>
                <w:rFonts w:ascii="Times New Roman" w:hAnsi="Times New Roman" w:cs="Times New Roman"/>
              </w:rPr>
              <w:t>к  ожидаемому</w:t>
            </w:r>
            <w:proofErr w:type="gramEnd"/>
            <w:r w:rsidRPr="00C76884">
              <w:rPr>
                <w:rFonts w:ascii="Times New Roman" w:hAnsi="Times New Roman" w:cs="Times New Roman"/>
              </w:rPr>
              <w:t xml:space="preserve"> исполнению за 201</w:t>
            </w:r>
            <w:r w:rsidR="003C1AEF" w:rsidRPr="00C76884">
              <w:rPr>
                <w:rFonts w:ascii="Times New Roman" w:hAnsi="Times New Roman" w:cs="Times New Roman"/>
              </w:rPr>
              <w:t>8</w:t>
            </w:r>
            <w:r w:rsidRPr="00C76884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3C1AEF" w:rsidRPr="00976F40" w:rsidTr="00976F40">
        <w:trPr>
          <w:trHeight w:val="1108"/>
        </w:trPr>
        <w:tc>
          <w:tcPr>
            <w:tcW w:w="3403" w:type="dxa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«Развитие сельского хозяйства городского округа Серебряные Пруды Московской области на   2018-2022 годы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C76884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37 184,0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2 352,00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-34 829,0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1 161,00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-36 023,0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1 161,00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-36 023,0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3,1</w:t>
            </w:r>
          </w:p>
        </w:tc>
      </w:tr>
      <w:tr w:rsidR="003C1AEF" w:rsidRPr="00976F40" w:rsidTr="00976F40">
        <w:trPr>
          <w:trHeight w:val="1000"/>
        </w:trPr>
        <w:tc>
          <w:tcPr>
            <w:tcW w:w="3403" w:type="dxa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«</w:t>
            </w:r>
            <w:proofErr w:type="gramStart"/>
            <w:r w:rsidRPr="00976F40">
              <w:rPr>
                <w:rFonts w:ascii="Times New Roman" w:hAnsi="Times New Roman" w:cs="Times New Roman"/>
              </w:rPr>
              <w:t>Цифровой  городской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округ Серебряные Пруды Московской области» на   2018-2022 годы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C76884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40 623,9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37 720,87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-2903,03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37 720,87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-2903,03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37 720,87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-2903,03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92,8</w:t>
            </w:r>
          </w:p>
        </w:tc>
      </w:tr>
      <w:tr w:rsidR="00C76884" w:rsidRPr="00976F40" w:rsidTr="00976F40">
        <w:tc>
          <w:tcPr>
            <w:tcW w:w="3403" w:type="dxa"/>
          </w:tcPr>
          <w:p w:rsidR="00976F40" w:rsidRDefault="00976F40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«Развитие физической </w:t>
            </w:r>
            <w:proofErr w:type="gramStart"/>
            <w:r w:rsidRPr="00976F40">
              <w:rPr>
                <w:rFonts w:ascii="Times New Roman" w:hAnsi="Times New Roman" w:cs="Times New Roman"/>
              </w:rPr>
              <w:t>культуры  и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массового спорта  в городском округе Серебряные Пруды Московской 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184 775,3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976F40" w:rsidRDefault="00976F40" w:rsidP="00C76884">
            <w:pPr>
              <w:rPr>
                <w:rFonts w:ascii="Times New Roman" w:hAnsi="Times New Roman" w:cs="Times New Roman"/>
              </w:rPr>
            </w:pPr>
          </w:p>
          <w:p w:rsidR="00976F40" w:rsidRDefault="00976F40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76 528,00</w:t>
            </w:r>
          </w:p>
        </w:tc>
        <w:tc>
          <w:tcPr>
            <w:tcW w:w="1276" w:type="dxa"/>
          </w:tcPr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-108 247,3</w:t>
            </w:r>
          </w:p>
        </w:tc>
        <w:tc>
          <w:tcPr>
            <w:tcW w:w="850" w:type="dxa"/>
          </w:tcPr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76 528,00</w:t>
            </w:r>
          </w:p>
        </w:tc>
        <w:tc>
          <w:tcPr>
            <w:tcW w:w="1275" w:type="dxa"/>
          </w:tcPr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-108 247,3</w:t>
            </w:r>
          </w:p>
        </w:tc>
        <w:tc>
          <w:tcPr>
            <w:tcW w:w="851" w:type="dxa"/>
          </w:tcPr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76 528,00</w:t>
            </w:r>
          </w:p>
        </w:tc>
        <w:tc>
          <w:tcPr>
            <w:tcW w:w="1276" w:type="dxa"/>
          </w:tcPr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-108 247,3</w:t>
            </w:r>
          </w:p>
        </w:tc>
        <w:tc>
          <w:tcPr>
            <w:tcW w:w="851" w:type="dxa"/>
          </w:tcPr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41,4</w:t>
            </w:r>
          </w:p>
        </w:tc>
      </w:tr>
      <w:tr w:rsidR="003C1AEF" w:rsidRPr="00976F40" w:rsidTr="00976F40">
        <w:tc>
          <w:tcPr>
            <w:tcW w:w="3403" w:type="dxa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«Жилище городского округа Серебряные Пруды Московской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9 247,0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3 911,00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-5 336,0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3 911,00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</w:t>
            </w:r>
            <w:r w:rsidR="00C76884" w:rsidRPr="00976F40">
              <w:rPr>
                <w:rFonts w:ascii="Times New Roman" w:hAnsi="Times New Roman" w:cs="Times New Roman"/>
              </w:rPr>
              <w:t>5 336,0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C76884" w:rsidRPr="00976F40" w:rsidRDefault="00C76884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2 512,00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C76884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</w:t>
            </w:r>
            <w:r w:rsidR="00C76884" w:rsidRPr="00976F40">
              <w:rPr>
                <w:rFonts w:ascii="Times New Roman" w:hAnsi="Times New Roman" w:cs="Times New Roman"/>
              </w:rPr>
              <w:t>6 735,0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C76884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27,2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lastRenderedPageBreak/>
              <w:t>«Развитие культуры и сохранение культурных традиций городского округа Серебряные Пруды   Московской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9F5AE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97 493,6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90 662,40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-6 831,2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90 658,40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-6 835,2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90 657,40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9F5AE5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 </w:t>
            </w:r>
            <w:r w:rsidR="009F5AE5" w:rsidRPr="00976F40">
              <w:rPr>
                <w:rFonts w:ascii="Times New Roman" w:hAnsi="Times New Roman" w:cs="Times New Roman"/>
              </w:rPr>
              <w:t>-6 836,2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93,0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«Развитие институтов гражданского общества, повышение эффективности местного </w:t>
            </w:r>
            <w:proofErr w:type="gramStart"/>
            <w:r w:rsidRPr="00976F40">
              <w:rPr>
                <w:rFonts w:ascii="Times New Roman" w:hAnsi="Times New Roman" w:cs="Times New Roman"/>
              </w:rPr>
              <w:t>самоуправления  городского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округа Серебряные Пруды Московской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9F5AE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7 644,4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6 463,10</w:t>
            </w:r>
          </w:p>
        </w:tc>
        <w:tc>
          <w:tcPr>
            <w:tcW w:w="1276" w:type="dxa"/>
          </w:tcPr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-1 181,3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6 463,10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-1181,3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6 463,10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-1181,3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F5AE5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9F5AE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84,5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«Развитие образования городского округа Серебряные Пруды Московской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2F60A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637 334,4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682 058,22</w:t>
            </w:r>
          </w:p>
        </w:tc>
        <w:tc>
          <w:tcPr>
            <w:tcW w:w="1276" w:type="dxa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+44723,82</w:t>
            </w:r>
          </w:p>
        </w:tc>
        <w:tc>
          <w:tcPr>
            <w:tcW w:w="850" w:type="dxa"/>
          </w:tcPr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589</w:t>
            </w:r>
            <w:r w:rsidR="003C1AEF" w:rsidRPr="00976F40">
              <w:rPr>
                <w:rFonts w:ascii="Times New Roman" w:hAnsi="Times New Roman" w:cs="Times New Roman"/>
              </w:rPr>
              <w:t>869,22</w:t>
            </w:r>
          </w:p>
        </w:tc>
        <w:tc>
          <w:tcPr>
            <w:tcW w:w="1275" w:type="dxa"/>
          </w:tcPr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-47465,48</w:t>
            </w:r>
          </w:p>
        </w:tc>
        <w:tc>
          <w:tcPr>
            <w:tcW w:w="851" w:type="dxa"/>
          </w:tcPr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2F60A5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2F60A5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2F60A5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2F60A5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2F60A5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589</w:t>
            </w:r>
            <w:r w:rsidR="003C1AEF" w:rsidRPr="00976F40">
              <w:rPr>
                <w:rFonts w:ascii="Times New Roman" w:hAnsi="Times New Roman" w:cs="Times New Roman"/>
              </w:rPr>
              <w:t>481,22</w:t>
            </w:r>
          </w:p>
        </w:tc>
        <w:tc>
          <w:tcPr>
            <w:tcW w:w="1276" w:type="dxa"/>
          </w:tcPr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-47853,18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92,5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«Безопасность   городского округа Серебряные Пруды Московской </w:t>
            </w:r>
            <w:proofErr w:type="gramStart"/>
            <w:r w:rsidRPr="00976F40">
              <w:rPr>
                <w:rFonts w:ascii="Times New Roman" w:hAnsi="Times New Roman" w:cs="Times New Roman"/>
              </w:rPr>
              <w:t>области»  на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2F60A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</w:t>
            </w:r>
            <w:r w:rsidR="00E95FC7" w:rsidRPr="00976F40">
              <w:rPr>
                <w:rFonts w:ascii="Times New Roman" w:hAnsi="Times New Roman" w:cs="Times New Roman"/>
              </w:rPr>
              <w:t xml:space="preserve"> </w:t>
            </w:r>
            <w:r w:rsidRPr="00976F40">
              <w:rPr>
                <w:rFonts w:ascii="Times New Roman" w:hAnsi="Times New Roman" w:cs="Times New Roman"/>
              </w:rPr>
              <w:t>325,0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10 302,00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+977,0</w:t>
            </w:r>
          </w:p>
        </w:tc>
        <w:tc>
          <w:tcPr>
            <w:tcW w:w="850" w:type="dxa"/>
          </w:tcPr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10 200,00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2F60A5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</w:t>
            </w:r>
            <w:r w:rsidR="002F60A5" w:rsidRPr="00976F40">
              <w:rPr>
                <w:rFonts w:ascii="Times New Roman" w:hAnsi="Times New Roman" w:cs="Times New Roman"/>
              </w:rPr>
              <w:t>875,0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9 634,00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2F60A5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</w:t>
            </w:r>
            <w:r w:rsidR="002F60A5" w:rsidRPr="00976F40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103,3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«Социальная поддержка населения городского округа Серебряные Пруды Московской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2F60A5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584,0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4 506,00</w:t>
            </w:r>
          </w:p>
        </w:tc>
        <w:tc>
          <w:tcPr>
            <w:tcW w:w="1276" w:type="dxa"/>
          </w:tcPr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+3922,0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1 006,00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2F60A5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+422,0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172,2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1 006,00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+422,0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172,2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«Предпринимательство городского округа Серебряные Пруды Московской </w:t>
            </w:r>
            <w:proofErr w:type="gramStart"/>
            <w:r w:rsidRPr="00976F40">
              <w:rPr>
                <w:rFonts w:ascii="Times New Roman" w:hAnsi="Times New Roman" w:cs="Times New Roman"/>
              </w:rPr>
              <w:t>области»  на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E95FC7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 </w:t>
            </w:r>
            <w:r w:rsidR="002F60A5" w:rsidRPr="00976F40">
              <w:rPr>
                <w:rFonts w:ascii="Times New Roman" w:hAnsi="Times New Roman" w:cs="Times New Roman"/>
              </w:rPr>
              <w:t>6</w:t>
            </w:r>
            <w:r w:rsidRPr="00976F40">
              <w:rPr>
                <w:rFonts w:ascii="Times New Roman" w:hAnsi="Times New Roman" w:cs="Times New Roman"/>
              </w:rPr>
              <w:t xml:space="preserve"> </w:t>
            </w:r>
            <w:r w:rsidR="002F60A5" w:rsidRPr="00976F40">
              <w:rPr>
                <w:rFonts w:ascii="Times New Roman" w:hAnsi="Times New Roman" w:cs="Times New Roman"/>
              </w:rPr>
              <w:t>290,0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7 095,50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2F60A5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</w:t>
            </w:r>
            <w:r w:rsidR="002F60A5" w:rsidRPr="00976F40">
              <w:rPr>
                <w:rFonts w:ascii="Times New Roman" w:hAnsi="Times New Roman" w:cs="Times New Roman"/>
              </w:rPr>
              <w:t>805,5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7 140,90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+850,9</w:t>
            </w:r>
            <w:r w:rsidR="003C1AEF" w:rsidRPr="00976F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2F60A5" w:rsidRPr="00976F40" w:rsidRDefault="002F60A5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7 187,40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2F60A5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+897,4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2F60A5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114,3</w:t>
            </w:r>
          </w:p>
        </w:tc>
      </w:tr>
      <w:tr w:rsidR="003C1AEF" w:rsidRPr="00976F40" w:rsidTr="00976F40">
        <w:tc>
          <w:tcPr>
            <w:tcW w:w="3403" w:type="dxa"/>
          </w:tcPr>
          <w:p w:rsid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lastRenderedPageBreak/>
              <w:t>«Управление имуществом и финансами городского округа Серебряные Пруды Московской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</w:p>
          <w:p w:rsid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E95FC7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203 880,4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186 088,91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E95FC7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-17791,49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E95FC7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E95FC7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156</w:t>
            </w:r>
            <w:r w:rsidR="003C1AEF" w:rsidRPr="00976F40">
              <w:rPr>
                <w:rFonts w:ascii="Times New Roman" w:hAnsi="Times New Roman" w:cs="Times New Roman"/>
              </w:rPr>
              <w:t>889,23</w:t>
            </w:r>
          </w:p>
        </w:tc>
        <w:tc>
          <w:tcPr>
            <w:tcW w:w="1275" w:type="dxa"/>
          </w:tcPr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E95FC7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-46991,17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E95FC7" w:rsidP="00E95FC7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E95FC7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146</w:t>
            </w:r>
            <w:r w:rsidR="003C1AEF" w:rsidRPr="00976F40">
              <w:rPr>
                <w:rFonts w:ascii="Times New Roman" w:hAnsi="Times New Roman" w:cs="Times New Roman"/>
              </w:rPr>
              <w:t>804,41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4B5F30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</w:t>
            </w:r>
            <w:r w:rsidR="004B5F30" w:rsidRPr="00976F40">
              <w:rPr>
                <w:rFonts w:ascii="Times New Roman" w:hAnsi="Times New Roman" w:cs="Times New Roman"/>
              </w:rPr>
              <w:t>57 076,0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72,0</w:t>
            </w:r>
          </w:p>
        </w:tc>
      </w:tr>
      <w:tr w:rsidR="003C1AEF" w:rsidRPr="00976F40" w:rsidTr="00976F40">
        <w:trPr>
          <w:trHeight w:val="1716"/>
        </w:trPr>
        <w:tc>
          <w:tcPr>
            <w:tcW w:w="3403" w:type="dxa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«Развитие и функционирование дорожно-транспортного комплекса городского округа Серебряные Пруды Московской </w:t>
            </w:r>
            <w:proofErr w:type="gramStart"/>
            <w:r w:rsidRPr="00976F40">
              <w:rPr>
                <w:rFonts w:ascii="Times New Roman" w:hAnsi="Times New Roman" w:cs="Times New Roman"/>
              </w:rPr>
              <w:t>области»  на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4B5F30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102 608,7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47 171,00</w:t>
            </w:r>
          </w:p>
        </w:tc>
        <w:tc>
          <w:tcPr>
            <w:tcW w:w="1276" w:type="dxa"/>
          </w:tcPr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-55437,7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 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45 215,00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-57393,7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39 879,00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-62729,7</w:t>
            </w: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38,9</w:t>
            </w: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«Развитие энергетики, инженерно-коммунальной инфраструктуры </w:t>
            </w:r>
            <w:proofErr w:type="gramStart"/>
            <w:r w:rsidRPr="00976F40">
              <w:rPr>
                <w:rFonts w:ascii="Times New Roman" w:hAnsi="Times New Roman" w:cs="Times New Roman"/>
              </w:rPr>
              <w:t>и  энергосбережения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    городского округа Серебряные Пруды Московской области» на 2018-2022 годы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4B5F30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8650,0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1 550,00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-7100,0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1 550,00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-7100,0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1 550,00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-7100,0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17,9</w:t>
            </w:r>
          </w:p>
        </w:tc>
      </w:tr>
      <w:tr w:rsidR="003C1AEF" w:rsidRPr="00976F40" w:rsidTr="00976F40">
        <w:tc>
          <w:tcPr>
            <w:tcW w:w="3403" w:type="dxa"/>
          </w:tcPr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 xml:space="preserve">   «Формирование современной городской </w:t>
            </w:r>
            <w:proofErr w:type="gramStart"/>
            <w:r w:rsidRPr="00976F40">
              <w:rPr>
                <w:rFonts w:ascii="Times New Roman" w:hAnsi="Times New Roman" w:cs="Times New Roman"/>
              </w:rPr>
              <w:t>среды  городского</w:t>
            </w:r>
            <w:proofErr w:type="gramEnd"/>
            <w:r w:rsidRPr="00976F40">
              <w:rPr>
                <w:rFonts w:ascii="Times New Roman" w:hAnsi="Times New Roman" w:cs="Times New Roman"/>
              </w:rPr>
              <w:t xml:space="preserve"> округа Серебряные Пруды Московской области» на 2018-2022 годы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4B5F30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140 157,4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90 726,00</w:t>
            </w:r>
          </w:p>
        </w:tc>
        <w:tc>
          <w:tcPr>
            <w:tcW w:w="1276" w:type="dxa"/>
          </w:tcPr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</w:t>
            </w:r>
            <w:r w:rsidR="004B5F30" w:rsidRPr="00976F40">
              <w:rPr>
                <w:rFonts w:ascii="Times New Roman" w:hAnsi="Times New Roman" w:cs="Times New Roman"/>
              </w:rPr>
              <w:t>49431,4</w:t>
            </w:r>
          </w:p>
        </w:tc>
        <w:tc>
          <w:tcPr>
            <w:tcW w:w="850" w:type="dxa"/>
          </w:tcPr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83 639,00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4B5F30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</w:t>
            </w:r>
            <w:r w:rsidR="004B5F30" w:rsidRPr="00976F40">
              <w:rPr>
                <w:rFonts w:ascii="Times New Roman" w:hAnsi="Times New Roman" w:cs="Times New Roman"/>
              </w:rPr>
              <w:t>56518,4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83 139,00</w:t>
            </w:r>
          </w:p>
        </w:tc>
        <w:tc>
          <w:tcPr>
            <w:tcW w:w="1276" w:type="dxa"/>
          </w:tcPr>
          <w:p w:rsidR="004B5F30" w:rsidRPr="00976F40" w:rsidRDefault="004B5F30" w:rsidP="004B5F30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4B5F30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4B5F30">
            <w:pPr>
              <w:rPr>
                <w:rFonts w:ascii="Times New Roman" w:hAnsi="Times New Roman" w:cs="Times New Roman"/>
              </w:rPr>
            </w:pPr>
          </w:p>
          <w:p w:rsidR="004B5F30" w:rsidRPr="00976F40" w:rsidRDefault="004B5F30" w:rsidP="004B5F30">
            <w:pPr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4B5F30">
            <w:pPr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-</w:t>
            </w:r>
            <w:r w:rsidR="004B5F30" w:rsidRPr="00976F40">
              <w:rPr>
                <w:rFonts w:ascii="Times New Roman" w:hAnsi="Times New Roman" w:cs="Times New Roman"/>
              </w:rPr>
              <w:t>57018,4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</w:rPr>
            </w:pPr>
            <w:r w:rsidRPr="00976F40">
              <w:rPr>
                <w:rFonts w:ascii="Times New Roman" w:hAnsi="Times New Roman" w:cs="Times New Roman"/>
              </w:rPr>
              <w:t>59,3</w:t>
            </w:r>
          </w:p>
        </w:tc>
      </w:tr>
      <w:tr w:rsidR="003C1AEF" w:rsidRPr="00976F40" w:rsidTr="00976F40">
        <w:tc>
          <w:tcPr>
            <w:tcW w:w="3403" w:type="dxa"/>
          </w:tcPr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Итого по муниципальным программам: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F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1</w:t>
            </w:r>
            <w:r w:rsidR="00976F40" w:rsidRPr="00976F40">
              <w:rPr>
                <w:rFonts w:ascii="Times New Roman" w:hAnsi="Times New Roman" w:cs="Times New Roman"/>
                <w:b/>
              </w:rPr>
              <w:t> </w:t>
            </w:r>
            <w:r w:rsidRPr="00976F40">
              <w:rPr>
                <w:rFonts w:ascii="Times New Roman" w:hAnsi="Times New Roman" w:cs="Times New Roman"/>
                <w:b/>
              </w:rPr>
              <w:t>485</w:t>
            </w:r>
            <w:r w:rsidR="00976F40" w:rsidRPr="00976F40">
              <w:rPr>
                <w:rFonts w:ascii="Times New Roman" w:hAnsi="Times New Roman" w:cs="Times New Roman"/>
                <w:b/>
              </w:rPr>
              <w:t xml:space="preserve"> </w:t>
            </w:r>
            <w:r w:rsidRPr="00976F40">
              <w:rPr>
                <w:rFonts w:ascii="Times New Roman" w:hAnsi="Times New Roman" w:cs="Times New Roman"/>
                <w:b/>
              </w:rPr>
              <w:t>798,0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1</w:t>
            </w:r>
            <w:r w:rsidR="00976F40" w:rsidRPr="00976F40">
              <w:rPr>
                <w:rFonts w:ascii="Times New Roman" w:hAnsi="Times New Roman" w:cs="Times New Roman"/>
                <w:b/>
              </w:rPr>
              <w:t> </w:t>
            </w:r>
            <w:r w:rsidRPr="00976F40">
              <w:rPr>
                <w:rFonts w:ascii="Times New Roman" w:hAnsi="Times New Roman" w:cs="Times New Roman"/>
                <w:b/>
              </w:rPr>
              <w:t>247</w:t>
            </w:r>
            <w:r w:rsidR="00976F40" w:rsidRPr="00976F40">
              <w:rPr>
                <w:rFonts w:ascii="Times New Roman" w:hAnsi="Times New Roman" w:cs="Times New Roman"/>
                <w:b/>
              </w:rPr>
              <w:t xml:space="preserve"> </w:t>
            </w:r>
            <w:r w:rsidR="003C1AEF" w:rsidRPr="00976F40">
              <w:rPr>
                <w:rFonts w:ascii="Times New Roman" w:hAnsi="Times New Roman" w:cs="Times New Roman"/>
                <w:b/>
              </w:rPr>
              <w:t>135,00</w:t>
            </w:r>
          </w:p>
        </w:tc>
        <w:tc>
          <w:tcPr>
            <w:tcW w:w="1276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-238 663,0</w:t>
            </w:r>
          </w:p>
        </w:tc>
        <w:tc>
          <w:tcPr>
            <w:tcW w:w="850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 xml:space="preserve"> 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4B5F30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1</w:t>
            </w:r>
            <w:r w:rsidR="00976F40" w:rsidRPr="00976F40">
              <w:rPr>
                <w:rFonts w:ascii="Times New Roman" w:hAnsi="Times New Roman" w:cs="Times New Roman"/>
                <w:b/>
              </w:rPr>
              <w:t> </w:t>
            </w:r>
            <w:r w:rsidRPr="00976F40">
              <w:rPr>
                <w:rFonts w:ascii="Times New Roman" w:hAnsi="Times New Roman" w:cs="Times New Roman"/>
                <w:b/>
              </w:rPr>
              <w:t>111</w:t>
            </w:r>
            <w:r w:rsidR="00976F40" w:rsidRPr="00976F40">
              <w:rPr>
                <w:rFonts w:ascii="Times New Roman" w:hAnsi="Times New Roman" w:cs="Times New Roman"/>
                <w:b/>
              </w:rPr>
              <w:t xml:space="preserve"> </w:t>
            </w:r>
            <w:r w:rsidR="003C1AEF" w:rsidRPr="00976F40">
              <w:rPr>
                <w:rFonts w:ascii="Times New Roman" w:hAnsi="Times New Roman" w:cs="Times New Roman"/>
                <w:b/>
              </w:rPr>
              <w:t>951,72</w:t>
            </w:r>
          </w:p>
        </w:tc>
        <w:tc>
          <w:tcPr>
            <w:tcW w:w="1275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-373846,28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4B5F30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1 093 723,40</w:t>
            </w:r>
          </w:p>
        </w:tc>
        <w:tc>
          <w:tcPr>
            <w:tcW w:w="1276" w:type="dxa"/>
          </w:tcPr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976F40" w:rsidRPr="00976F40" w:rsidRDefault="00976F40" w:rsidP="003C1AEF">
            <w:pPr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4B5F30" w:rsidP="003C1AEF">
            <w:pPr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-392 074,6</w:t>
            </w:r>
          </w:p>
        </w:tc>
        <w:tc>
          <w:tcPr>
            <w:tcW w:w="851" w:type="dxa"/>
          </w:tcPr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3C1AEF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C1AEF" w:rsidRPr="00976F40" w:rsidRDefault="00976F40" w:rsidP="003C1A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6F40">
              <w:rPr>
                <w:rFonts w:ascii="Times New Roman" w:hAnsi="Times New Roman" w:cs="Times New Roman"/>
                <w:b/>
              </w:rPr>
              <w:t>73,6</w:t>
            </w:r>
          </w:p>
        </w:tc>
      </w:tr>
    </w:tbl>
    <w:p w:rsidR="00CD1451" w:rsidRPr="00976F40" w:rsidRDefault="00CD1451" w:rsidP="00CD145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CD1451" w:rsidRPr="00976F40" w:rsidSect="00CD14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F1"/>
    <w:rsid w:val="001379D4"/>
    <w:rsid w:val="00237ADF"/>
    <w:rsid w:val="002F60A5"/>
    <w:rsid w:val="003916EF"/>
    <w:rsid w:val="003C1AEF"/>
    <w:rsid w:val="003F2E88"/>
    <w:rsid w:val="004372CD"/>
    <w:rsid w:val="004B5F30"/>
    <w:rsid w:val="006269C6"/>
    <w:rsid w:val="006B2C4C"/>
    <w:rsid w:val="00744C02"/>
    <w:rsid w:val="0083046F"/>
    <w:rsid w:val="00836B05"/>
    <w:rsid w:val="008E73B7"/>
    <w:rsid w:val="00935DE1"/>
    <w:rsid w:val="00976F40"/>
    <w:rsid w:val="009B12B3"/>
    <w:rsid w:val="009F5AE5"/>
    <w:rsid w:val="00B536B9"/>
    <w:rsid w:val="00C76884"/>
    <w:rsid w:val="00C900ED"/>
    <w:rsid w:val="00CD1451"/>
    <w:rsid w:val="00E52E8B"/>
    <w:rsid w:val="00E95FC7"/>
    <w:rsid w:val="00EF4C23"/>
    <w:rsid w:val="00F340F1"/>
    <w:rsid w:val="00F578E2"/>
    <w:rsid w:val="00F92B4F"/>
    <w:rsid w:val="00FA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EE5D9C-580A-46C4-8610-7628A313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Кабанова</cp:lastModifiedBy>
  <cp:revision>15</cp:revision>
  <cp:lastPrinted>2018-11-23T06:09:00Z</cp:lastPrinted>
  <dcterms:created xsi:type="dcterms:W3CDTF">2017-11-28T08:40:00Z</dcterms:created>
  <dcterms:modified xsi:type="dcterms:W3CDTF">2018-11-23T07:25:00Z</dcterms:modified>
</cp:coreProperties>
</file>