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Пожарная безопасность в жилых помещениях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Для надежной защиты дома от пожаров, необходимо помнить, что не допускается: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оставлять без присмотра газовые и электронагревательные приборы;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разрешать детям играть с огнем, спичками, зажигалками;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обертывать электрические лампы бумагой, материей и другими сгораемыми материалами;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подвешивать электрические провода на гвоздях, на металлических предметах;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включать в одну штепсельную розетку несколько электрических приборов одновременно;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применять самодельные электрические предохранители (жучки);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включать электронагревательные приборы в неисправные штепсельные розетки.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В целях предупреждения и ограничения распространения пожаров на чердаках и в подвалах жилых домов необходимо соблюдать ряд правил: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люки чердаков должны быть закрыты на замки;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не допускать на чердаке сушки белья и складирования каких-либо сгораемых материалов;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подвальное помещение каждой секции должно быть разделено между собой несгораемыми кирпичными перегородками;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каждая секция подвала должна иметь самостоятельный выход наружу, не связанный с выходами из квартир, и два окна;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не допускать устройства на лестничных клетках и под лестничными маршами кладовок.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не проводить в сараи квартиросъемщиков электропроводку.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сараи пронумеровать, в соответствии с номерами квартир.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складировать в сараях картофель, фрукты, овощи, лыжи, санки, детские коляски и предметы первой необходимости.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не строить сараи в технических подпольях жилых домов.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содержать подвалы в чистоте.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входные двери подвала закрывать на замки.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не допускать посещения подвального помещения с открытым огнем, спичками, свечами.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у каждого входа в подвал должен быть «План подвала» и «Правила посещения подвального помещения».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- для осветительных приборов подвала обязательно наличие плафонов.</w:t>
      </w:r>
    </w:p>
    <w:p w:rsidR="006C7719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Будьте осторожны при обращении с огнем!</w:t>
      </w:r>
    </w:p>
    <w:p w:rsidR="00B47580" w:rsidRPr="006C7719" w:rsidRDefault="006C7719" w:rsidP="006C77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719">
        <w:rPr>
          <w:rFonts w:ascii="Times New Roman" w:hAnsi="Times New Roman" w:cs="Times New Roman"/>
          <w:sz w:val="24"/>
          <w:szCs w:val="24"/>
        </w:rPr>
        <w:t>Не забывайте проверять, все ли действия по предотвращению пожара выполнены. Ели же было замечено возгорание, необходимо немедленно вызвать службу пожарной охраны по телефону – 01 или 101, указать точный адрес места возникновения огня. До прибытия пожарной охраны приступить к тушению пожара, используя для этого имеющиеся средства.</w:t>
      </w:r>
    </w:p>
    <w:sectPr w:rsidR="00B47580" w:rsidRPr="006C7719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6C7719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2014-10-06T12:12:00Z</dcterms:created>
  <dcterms:modified xsi:type="dcterms:W3CDTF">2014-10-06T12:37:00Z</dcterms:modified>
</cp:coreProperties>
</file>