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pPr w:leftFromText="180" w:rightFromText="180" w:vertAnchor="text" w:horzAnchor="page" w:tblpX="7546" w:tblpY="-11"/>
        <w:tblW w:w="0" w:type="auto"/>
        <w:tblLook w:val="04A0" w:firstRow="1" w:lastRow="0" w:firstColumn="1" w:lastColumn="0" w:noHBand="0" w:noVBand="1"/>
      </w:tblPr>
      <w:tblGrid>
        <w:gridCol w:w="3193"/>
      </w:tblGrid>
      <w:tr w:rsidR="00F14330" w:rsidTr="00F14330">
        <w:trPr>
          <w:trHeight w:val="283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F14330" w:rsidRDefault="00F14330" w:rsidP="00F14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D62061" wp14:editId="4CA513F0">
                  <wp:extent cx="1537970" cy="1996390"/>
                  <wp:effectExtent l="0" t="0" r="5080" b="4445"/>
                  <wp:doc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01" cy="200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91E" w:rsidRPr="007B491E" w:rsidRDefault="00B93A6A" w:rsidP="007B491E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91E" w:rsidRPr="007B491E">
        <w:rPr>
          <w:rFonts w:ascii="Times New Roman" w:hAnsi="Times New Roman" w:cs="Times New Roman"/>
          <w:b/>
          <w:sz w:val="28"/>
          <w:szCs w:val="28"/>
        </w:rPr>
        <w:t>«Утверждено»</w:t>
      </w:r>
    </w:p>
    <w:p w:rsidR="00B93A6A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городского округа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>Серебряные Пруды Московской области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01.11.2019</w:t>
      </w:r>
      <w:r w:rsidR="001366A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1662</w:t>
      </w:r>
    </w:p>
    <w:p w:rsidR="00FD38C7" w:rsidRPr="00FD38C7" w:rsidRDefault="00FD38C7" w:rsidP="00FD38C7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FD38C7">
        <w:rPr>
          <w:rFonts w:ascii="Times New Roman" w:hAnsi="Times New Roman" w:cs="Times New Roman"/>
          <w:color w:val="000000"/>
          <w:sz w:val="18"/>
          <w:szCs w:val="18"/>
        </w:rPr>
        <w:t xml:space="preserve">(в ред. постановлений Администрации </w:t>
      </w:r>
    </w:p>
    <w:p w:rsidR="00FD38C7" w:rsidRPr="00FD38C7" w:rsidRDefault="00FD38C7" w:rsidP="00FD38C7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FD38C7">
        <w:rPr>
          <w:rFonts w:ascii="Times New Roman" w:hAnsi="Times New Roman" w:cs="Times New Roman"/>
          <w:color w:val="000000"/>
          <w:sz w:val="18"/>
          <w:szCs w:val="18"/>
        </w:rPr>
        <w:t xml:space="preserve">городского округа Серебряные Пруды </w:t>
      </w:r>
    </w:p>
    <w:p w:rsidR="00FD38C7" w:rsidRPr="00FD38C7" w:rsidRDefault="00FD38C7" w:rsidP="00FD38C7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FD38C7">
        <w:rPr>
          <w:rFonts w:ascii="Times New Roman" w:hAnsi="Times New Roman" w:cs="Times New Roman"/>
          <w:color w:val="000000"/>
          <w:sz w:val="18"/>
          <w:szCs w:val="18"/>
        </w:rPr>
        <w:t xml:space="preserve">Московской области от 23.12.2019 г №1983, </w:t>
      </w:r>
    </w:p>
    <w:p w:rsidR="00914269" w:rsidRPr="007B491E" w:rsidRDefault="00FD38C7" w:rsidP="00FD38C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38C7">
        <w:rPr>
          <w:rFonts w:ascii="Times New Roman" w:hAnsi="Times New Roman" w:cs="Times New Roman"/>
          <w:color w:val="000000"/>
          <w:sz w:val="18"/>
          <w:szCs w:val="18"/>
        </w:rPr>
        <w:t>от 18.11.2022 №1811)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sz w:val="32"/>
          <w:szCs w:val="32"/>
        </w:rPr>
        <w:t xml:space="preserve">Схема размещения рекламных конструкций </w:t>
      </w: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на территории городского округа</w:t>
      </w: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Серебряные Пруды Московской области</w:t>
      </w: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 xml:space="preserve">Главное управление 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по информационной политике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491E">
        <w:rPr>
          <w:rFonts w:ascii="Times New Roman" w:hAnsi="Times New Roman" w:cs="Times New Roman"/>
          <w:sz w:val="28"/>
          <w:szCs w:val="28"/>
          <w:u w:val="single"/>
        </w:rPr>
        <w:t>«___»        201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B491E">
        <w:rPr>
          <w:rFonts w:ascii="Times New Roman" w:hAnsi="Times New Roman" w:cs="Times New Roman"/>
          <w:sz w:val="28"/>
          <w:szCs w:val="28"/>
          <w:u w:val="single"/>
        </w:rPr>
        <w:t>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20"/>
      </w:tblGrid>
      <w:tr w:rsidR="004E6115" w:rsidTr="00F14330">
        <w:trPr>
          <w:trHeight w:val="10691"/>
        </w:trPr>
        <w:tc>
          <w:tcPr>
            <w:tcW w:w="15220" w:type="dxa"/>
          </w:tcPr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1366A7">
              <w:rPr>
                <w:rFonts w:ascii="Times New Roman" w:hAnsi="Times New Roman"/>
                <w:sz w:val="24"/>
                <w:szCs w:val="24"/>
              </w:rPr>
              <w:t>1</w:t>
            </w: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>Московской области</w:t>
            </w:r>
          </w:p>
          <w:p w:rsidR="00A55378" w:rsidRPr="007B491E" w:rsidRDefault="004E6115" w:rsidP="00A55378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="0076438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C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378" w:rsidRPr="00A5537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5378" w:rsidRP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01.11.2019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A55378" w:rsidRPr="007B49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1662</w:t>
            </w:r>
          </w:p>
          <w:p w:rsidR="00704905" w:rsidRPr="00704905" w:rsidRDefault="00704905" w:rsidP="00704905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4905">
              <w:rPr>
                <w:rFonts w:ascii="Times New Roman" w:hAnsi="Times New Roman"/>
                <w:sz w:val="24"/>
                <w:szCs w:val="24"/>
              </w:rPr>
              <w:t xml:space="preserve">(в ред. постановлений Администрации </w:t>
            </w:r>
          </w:p>
          <w:p w:rsidR="00704905" w:rsidRPr="00704905" w:rsidRDefault="00704905" w:rsidP="00704905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490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704905" w:rsidRPr="00704905" w:rsidRDefault="00704905" w:rsidP="00704905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4905">
              <w:rPr>
                <w:rFonts w:ascii="Times New Roman" w:hAnsi="Times New Roman"/>
                <w:sz w:val="24"/>
                <w:szCs w:val="24"/>
              </w:rPr>
              <w:t xml:space="preserve">Московской области от 23.12.2019 г №1983, </w:t>
            </w:r>
          </w:p>
          <w:p w:rsidR="004E6115" w:rsidRDefault="00704905" w:rsidP="00704905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4905">
              <w:rPr>
                <w:rFonts w:ascii="Times New Roman" w:hAnsi="Times New Roman"/>
                <w:sz w:val="24"/>
                <w:szCs w:val="24"/>
              </w:rPr>
              <w:t>от 18.11.2022 №1811)</w:t>
            </w: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4E6115">
              <w:rPr>
                <w:rFonts w:ascii="Times New Roman" w:hAnsi="Times New Roman"/>
                <w:b/>
                <w:sz w:val="48"/>
                <w:szCs w:val="48"/>
              </w:rPr>
              <w:t>Схема размещения рекламных конструкций на территории городского округа Серебряные Пруды Московской области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Раздел: Схемы (карты) размещения 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рекламных конструкций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5B6E55" w:rsidRPr="004E6115" w:rsidRDefault="005B6E55" w:rsidP="004E6115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48"/>
                <w:szCs w:val="48"/>
              </w:rPr>
            </w:pPr>
          </w:p>
        </w:tc>
      </w:tr>
    </w:tbl>
    <w:p w:rsidR="005B6E55" w:rsidRDefault="005B6E55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</w:p>
    <w:p w:rsidR="00D160C0" w:rsidRPr="00CB3CEA" w:rsidRDefault="00CB3CEA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  <w:r w:rsidRPr="00CB3CEA">
        <w:rPr>
          <w:rFonts w:ascii="Times New Roman" w:eastAsia="Times New Roman" w:hAnsi="Times New Roman" w:cs="Times New Roman"/>
          <w:color w:val="00000A"/>
          <w:sz w:val="32"/>
          <w:szCs w:val="32"/>
        </w:rPr>
        <w:t>УСЛОВНЫЕ ОБОЗНАЧЕНИЯ</w:t>
      </w:r>
    </w:p>
    <w:p w:rsidR="00D160C0" w:rsidRPr="00D160C0" w:rsidRDefault="00D160C0" w:rsidP="00D160C0">
      <w:pPr>
        <w:suppressAutoHyphens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</w:p>
    <w:tbl>
      <w:tblPr>
        <w:tblStyle w:val="a8"/>
        <w:tblpPr w:leftFromText="180" w:rightFromText="180" w:vertAnchor="text" w:horzAnchor="page" w:tblpX="8536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8"/>
      </w:tblGrid>
      <w:tr w:rsidR="00F14330" w:rsidTr="00F14330">
        <w:trPr>
          <w:trHeight w:val="818"/>
        </w:trPr>
        <w:tc>
          <w:tcPr>
            <w:tcW w:w="6378" w:type="dxa"/>
          </w:tcPr>
          <w:p w:rsidR="00F14330" w:rsidRDefault="00F14330" w:rsidP="00F143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66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B72028" wp14:editId="4D596869">
                  <wp:extent cx="3486150" cy="4528888"/>
                  <wp:effectExtent l="0" t="0" r="0" b="5080"/>
                  <wp:docPr id="5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850" cy="45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0C0" w:rsidRPr="00D160C0" w:rsidRDefault="00D160C0" w:rsidP="00D160C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60C0" w:rsidRPr="003D6C25" w:rsidRDefault="005B6E55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366A7" w:rsidRPr="003D6C25" w:rsidRDefault="008C4413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850" cy="647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Щит отдельно стоящий</w:t>
      </w:r>
      <w:r w:rsidR="001366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</w:t>
      </w:r>
    </w:p>
    <w:p w:rsidR="00D160C0" w:rsidRPr="003D6C25" w:rsidRDefault="00D160C0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3CEA" w:rsidRDefault="00CB3CEA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</w:p>
    <w:p w:rsidR="00D160C0" w:rsidRPr="003D6C25" w:rsidRDefault="00DB471C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noProof/>
        </w:rPr>
        <w:drawing>
          <wp:inline distT="0" distB="0" distL="0" distR="0" wp14:anchorId="0E229FB2" wp14:editId="76C12207">
            <wp:extent cx="495300" cy="8420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63" cy="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Сити формат, пилон</w:t>
      </w:r>
    </w:p>
    <w:p w:rsidR="00773629" w:rsidRDefault="00773629"/>
    <w:p w:rsidR="0066471F" w:rsidRDefault="00C94B5D">
      <w:r>
        <w:t xml:space="preserve">       </w:t>
      </w:r>
      <w:r>
        <w:rPr>
          <w:noProof/>
        </w:rPr>
        <w:drawing>
          <wp:inline distT="0" distB="0" distL="0" distR="0" wp14:anchorId="7072DC40" wp14:editId="03D79AB1">
            <wp:extent cx="532389" cy="742414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03" cy="7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413" w:rsidRPr="00C94B5D" w:rsidRDefault="00C94B5D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</w:t>
      </w:r>
      <w:r w:rsidRPr="00C94B5D">
        <w:rPr>
          <w:rFonts w:ascii="Times New Roman" w:hAnsi="Times New Roman" w:cs="Times New Roman"/>
          <w:sz w:val="28"/>
          <w:szCs w:val="28"/>
        </w:rPr>
        <w:t>Флаговая композиция</w:t>
      </w:r>
    </w:p>
    <w:p w:rsidR="008C4413" w:rsidRDefault="008C4413"/>
    <w:p w:rsidR="008C4413" w:rsidRDefault="008C4413">
      <w:r>
        <w:t xml:space="preserve">         </w:t>
      </w:r>
    </w:p>
    <w:p w:rsidR="0066471F" w:rsidRDefault="008C4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Информационная с</w:t>
      </w:r>
      <w:r w:rsidRPr="008C4413">
        <w:rPr>
          <w:rFonts w:ascii="Times New Roman" w:hAnsi="Times New Roman" w:cs="Times New Roman"/>
          <w:sz w:val="28"/>
          <w:szCs w:val="28"/>
        </w:rPr>
        <w:t>сылка</w:t>
      </w:r>
    </w:p>
    <w:p w:rsidR="008C4413" w:rsidRPr="008C4413" w:rsidRDefault="008C4413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4413">
        <w:rPr>
          <w:rFonts w:ascii="Times New Roman" w:hAnsi="Times New Roman" w:cs="Times New Roman"/>
          <w:b/>
          <w:sz w:val="22"/>
          <w:szCs w:val="22"/>
        </w:rPr>
        <w:t>№ РК/площадь РП/кол-во сторон/тех. характеристика</w:t>
      </w:r>
    </w:p>
    <w:p w:rsidR="0066471F" w:rsidRDefault="0066471F"/>
    <w:p w:rsidR="0066471F" w:rsidRDefault="0066471F"/>
    <w:p w:rsidR="0066471F" w:rsidRDefault="0066471F"/>
    <w:p w:rsidR="001366A7" w:rsidRDefault="001366A7"/>
    <w:p w:rsidR="001366A7" w:rsidRDefault="001366A7"/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26501"/>
            <wp:effectExtent l="0" t="0" r="6985" b="8255"/>
            <wp:docPr id="1" name="Рисунок 1" descr="C:\Users\KasilinaA\Desktop\ГУИП\30.05.2019 г. Схема реклама\Схема\РК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linaA\Desktop\ГУИП\30.05.2019 г. Схема реклама\Схема\РК-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150153"/>
            <wp:effectExtent l="0" t="0" r="6985" b="3175"/>
            <wp:docPr id="2" name="Рисунок 2" descr="C:\Users\KasilinaA\Desktop\ГУИП\30.05.2019 г. Схема реклама\Схема\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linaA\Desktop\ГУИП\30.05.2019 г. Схема реклама\Схема\РК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88543"/>
            <wp:effectExtent l="0" t="0" r="6985" b="3175"/>
            <wp:docPr id="3" name="Рисунок 3" descr="C:\Users\KasilinaA\Desktop\ГУИП\30.05.2019 г. Схема реклама\Схема\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linaA\Desktop\ГУИП\30.05.2019 г. Схема реклама\Схема\РК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18090"/>
            <wp:effectExtent l="0" t="0" r="6985" b="0"/>
            <wp:docPr id="4" name="Рисунок 4" descr="C:\Users\KasilinaA\Desktop\ГУИП\30.05.2019 г. Схема реклама\Схема\Р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linaA\Desktop\ГУИП\30.05.2019 г. Схема реклама\Схема\РК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5" name="Рисунок 5" descr="C:\Users\KasilinaA\Desktop\ГУИП\30.05.2019 г. Схема реклама\Схема\РК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linaA\Desktop\ГУИП\30.05.2019 г. Схема реклама\Схема\РК 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6" name="Рисунок 6" descr="C:\Users\KasilinaA\Desktop\ГУИП\30.05.2019 г. Схема реклама\Схема\Р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linaA\Desktop\ГУИП\30.05.2019 г. Схема реклама\Схема\РК 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115840"/>
            <wp:effectExtent l="0" t="0" r="6985" b="0"/>
            <wp:docPr id="7" name="Рисунок 7" descr="C:\Users\KasilinaA\Desktop\ГУИП\30.05.2019 г. Схема реклама\Схема\Р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linaA\Desktop\ГУИП\30.05.2019 г. Схема реклама\Схема\РК 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1366A7">
      <w:pPr>
        <w:rPr>
          <w:noProof/>
        </w:rPr>
      </w:pPr>
    </w:p>
    <w:p w:rsidR="00815C65" w:rsidRDefault="00815C65">
      <w:pPr>
        <w:rPr>
          <w:noProof/>
        </w:rPr>
      </w:pPr>
    </w:p>
    <w:p w:rsidR="001366A7" w:rsidRDefault="005B6E55">
      <w:r w:rsidRPr="005B6E55">
        <w:rPr>
          <w:noProof/>
        </w:rPr>
        <w:lastRenderedPageBreak/>
        <w:drawing>
          <wp:inline distT="0" distB="0" distL="0" distR="0">
            <wp:extent cx="9670415" cy="6507042"/>
            <wp:effectExtent l="0" t="0" r="6985" b="8255"/>
            <wp:docPr id="8" name="Рисунок 8" descr="C:\Users\KasilinaA\Desktop\ГУИП\30.05.2019 г. Схема реклама\Схема\Р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linaA\Desktop\ГУИП\30.05.2019 г. Схема реклама\Схема\РК 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5B6E55">
      <w:r w:rsidRPr="005B6E55">
        <w:rPr>
          <w:noProof/>
        </w:rPr>
        <w:lastRenderedPageBreak/>
        <w:drawing>
          <wp:inline distT="0" distB="0" distL="0" distR="0">
            <wp:extent cx="9670415" cy="6080888"/>
            <wp:effectExtent l="0" t="0" r="6985" b="0"/>
            <wp:docPr id="9" name="Рисунок 9" descr="C:\Users\KasilinaA\Desktop\ГУИП\30.05.2019 г. Схема реклама\Схема\РК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linaA\Desktop\ГУИП\30.05.2019 г. Схема реклама\Схема\РК 9-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0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10" name="Рисунок 10" descr="C:\Users\KasilinaA\Desktop\ГУИП\30.05.2019 г. Схема реклама\Схема\РК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linaA\Desktop\ГУИП\30.05.2019 г. Схема реклама\Схема\РК 11-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29385"/>
            <wp:effectExtent l="0" t="0" r="6985" b="5080"/>
            <wp:docPr id="11" name="Рисунок 11" descr="C:\Users\KasilinaA\Desktop\ГУИП\30.05.2019 г. Схема реклама\Схема\Р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linaA\Desktop\ГУИП\30.05.2019 г. Схема реклама\Схема\РК 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40" name="Рисунок 40" descr="C:\Users\KasilinaA\Desktop\ГУИП\30.05.2019 г. Схема реклама\Схема\Р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linaA\Desktop\ГУИП\30.05.2019 г. Схема реклама\Схема\РК 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p w:rsidR="00914269" w:rsidRDefault="00914269">
      <w:r w:rsidRPr="00914269">
        <w:rPr>
          <w:noProof/>
        </w:rPr>
        <w:lastRenderedPageBreak/>
        <w:drawing>
          <wp:inline distT="0" distB="0" distL="0" distR="0">
            <wp:extent cx="9734550" cy="6575425"/>
            <wp:effectExtent l="0" t="0" r="0" b="0"/>
            <wp:docPr id="12" name="Рисунок 12" descr="C:\Users\KasilinaA\Desktop\Аукционы\Серебряные Пруды\Аукцион август 15.08.2018 г\Аукцион 2020\р 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linaA\Desktop\Аукционы\Серебряные Пруды\Аукцион август 15.08.2018 г\Аукцион 2020\р 15-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924" cy="65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54" w:rsidRPr="000A4F94" w:rsidRDefault="00C67AE5">
      <w:pPr>
        <w:rPr>
          <w:lang w:val="en-US"/>
        </w:rPr>
      </w:pPr>
      <w:r w:rsidRPr="00C67AE5">
        <w:rPr>
          <w:noProof/>
        </w:rPr>
        <w:lastRenderedPageBreak/>
        <w:drawing>
          <wp:inline distT="0" distB="0" distL="0" distR="0">
            <wp:extent cx="9715500" cy="6546215"/>
            <wp:effectExtent l="0" t="0" r="0" b="6985"/>
            <wp:docPr id="16" name="Рисунок 16" descr="C:\Users\KasilinaA\Desktop\ГУИП\Изменения Схема РК\РК 16 8 м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linaA\Desktop\ГУИП\Изменения Схема РК\РК 16 8 марта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765" cy="65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5" w:rsidRDefault="00C67AE5"/>
    <w:p w:rsidR="00C67AE5" w:rsidRDefault="00C67AE5">
      <w:r w:rsidRPr="00C67AE5">
        <w:rPr>
          <w:noProof/>
        </w:rPr>
        <w:drawing>
          <wp:inline distT="0" distB="0" distL="0" distR="0">
            <wp:extent cx="9648825" cy="6400800"/>
            <wp:effectExtent l="0" t="0" r="9525" b="0"/>
            <wp:docPr id="15" name="Рисунок 15" descr="C:\Users\KasilinaA\Desktop\ГУИП\Изменения Схема РК\Красное, уч 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linaA\Desktop\ГУИП\Изменения Схема РК\Красное, уч 17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AE5" w:rsidSect="00F14330">
      <w:pgSz w:w="16839" w:h="11907" w:orient="landscape" w:code="9"/>
      <w:pgMar w:top="567" w:right="708" w:bottom="748" w:left="901" w:header="425" w:footer="6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491" w:rsidRDefault="00C65491" w:rsidP="00D160C0">
      <w:r>
        <w:separator/>
      </w:r>
    </w:p>
  </w:endnote>
  <w:endnote w:type="continuationSeparator" w:id="0">
    <w:p w:rsidR="00C65491" w:rsidRDefault="00C65491" w:rsidP="00D1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491" w:rsidRDefault="00C65491" w:rsidP="00D160C0">
      <w:r>
        <w:separator/>
      </w:r>
    </w:p>
  </w:footnote>
  <w:footnote w:type="continuationSeparator" w:id="0">
    <w:p w:rsidR="00C65491" w:rsidRDefault="00C65491" w:rsidP="00D1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5A1E"/>
    <w:multiLevelType w:val="multilevel"/>
    <w:tmpl w:val="FCEA3408"/>
    <w:styleLink w:val="WWOutlineListStyle15"/>
    <w:lvl w:ilvl="0">
      <w:start w:val="1"/>
      <w:numFmt w:val="decimal"/>
      <w:pStyle w:val="1"/>
      <w:lvlText w:val="%1."/>
      <w:lvlJc w:val="left"/>
      <w:pPr>
        <w:ind w:left="0" w:firstLine="709"/>
      </w:pPr>
    </w:lvl>
    <w:lvl w:ilvl="1">
      <w:start w:val="1"/>
      <w:numFmt w:val="decimal"/>
      <w:pStyle w:val="22"/>
      <w:lvlText w:val="%1.%2."/>
      <w:lvlJc w:val="left"/>
      <w:pPr>
        <w:ind w:left="-141" w:firstLine="709"/>
      </w:pPr>
      <w:rPr>
        <w:rFonts w:cs="Times New Roman"/>
      </w:rPr>
    </w:lvl>
    <w:lvl w:ilvl="2">
      <w:start w:val="1"/>
      <w:numFmt w:val="decimal"/>
      <w:pStyle w:val="31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cs="Times New Roma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6F21152E"/>
    <w:multiLevelType w:val="hybridMultilevel"/>
    <w:tmpl w:val="53F0B046"/>
    <w:lvl w:ilvl="0" w:tplc="13C6D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0"/>
    <w:rsid w:val="000063CA"/>
    <w:rsid w:val="00013031"/>
    <w:rsid w:val="0001740B"/>
    <w:rsid w:val="00073F29"/>
    <w:rsid w:val="000A4F94"/>
    <w:rsid w:val="001366A7"/>
    <w:rsid w:val="00140425"/>
    <w:rsid w:val="002B228A"/>
    <w:rsid w:val="002B5E5E"/>
    <w:rsid w:val="003541DA"/>
    <w:rsid w:val="0038017F"/>
    <w:rsid w:val="00421588"/>
    <w:rsid w:val="004234B9"/>
    <w:rsid w:val="00460186"/>
    <w:rsid w:val="004806D2"/>
    <w:rsid w:val="0048634D"/>
    <w:rsid w:val="004E6115"/>
    <w:rsid w:val="005869BB"/>
    <w:rsid w:val="005B6E55"/>
    <w:rsid w:val="0066471F"/>
    <w:rsid w:val="00685BD2"/>
    <w:rsid w:val="006B0C5E"/>
    <w:rsid w:val="00704905"/>
    <w:rsid w:val="0076438A"/>
    <w:rsid w:val="00773629"/>
    <w:rsid w:val="007B491E"/>
    <w:rsid w:val="007D1E91"/>
    <w:rsid w:val="007D700F"/>
    <w:rsid w:val="007F357D"/>
    <w:rsid w:val="00801D75"/>
    <w:rsid w:val="00815C65"/>
    <w:rsid w:val="0083023F"/>
    <w:rsid w:val="0086142F"/>
    <w:rsid w:val="008842BF"/>
    <w:rsid w:val="008C4413"/>
    <w:rsid w:val="008D12EC"/>
    <w:rsid w:val="008D4DD1"/>
    <w:rsid w:val="00914269"/>
    <w:rsid w:val="00960B13"/>
    <w:rsid w:val="009A7054"/>
    <w:rsid w:val="009D423D"/>
    <w:rsid w:val="00A211F3"/>
    <w:rsid w:val="00A527BD"/>
    <w:rsid w:val="00A55378"/>
    <w:rsid w:val="00A7226D"/>
    <w:rsid w:val="00A90C57"/>
    <w:rsid w:val="00AE6775"/>
    <w:rsid w:val="00B07034"/>
    <w:rsid w:val="00B93A6A"/>
    <w:rsid w:val="00BB1139"/>
    <w:rsid w:val="00BC3A10"/>
    <w:rsid w:val="00BF4235"/>
    <w:rsid w:val="00C04FC5"/>
    <w:rsid w:val="00C30D38"/>
    <w:rsid w:val="00C65491"/>
    <w:rsid w:val="00C67AE5"/>
    <w:rsid w:val="00C94B5D"/>
    <w:rsid w:val="00CB3CEA"/>
    <w:rsid w:val="00D123D8"/>
    <w:rsid w:val="00D160C0"/>
    <w:rsid w:val="00D269C5"/>
    <w:rsid w:val="00D5514A"/>
    <w:rsid w:val="00DB471C"/>
    <w:rsid w:val="00DC0AC5"/>
    <w:rsid w:val="00DE1FFA"/>
    <w:rsid w:val="00DF0BBB"/>
    <w:rsid w:val="00E956BD"/>
    <w:rsid w:val="00EC33BD"/>
    <w:rsid w:val="00F13ACD"/>
    <w:rsid w:val="00F14330"/>
    <w:rsid w:val="00F85116"/>
    <w:rsid w:val="00FD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61DC33C1-103D-478D-9430-5123C03D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kern w:val="3"/>
      <w:sz w:val="18"/>
      <w:szCs w:val="18"/>
      <w:lang w:eastAsia="ar-SA"/>
    </w:rPr>
  </w:style>
  <w:style w:type="paragraph" w:customStyle="1" w:styleId="Textbody">
    <w:name w:val="Text body"/>
    <w:basedOn w:val="Standard"/>
    <w:rsid w:val="00D160C0"/>
    <w:pPr>
      <w:spacing w:after="120"/>
    </w:pPr>
    <w:rPr>
      <w:rFonts w:ascii="Times New Roman" w:eastAsia="Times New Roman" w:hAnsi="Times New Roman" w:cs="Times New Roman"/>
      <w:color w:val="00000A"/>
      <w:lang w:val="en-US" w:eastAsia="en-US"/>
    </w:rPr>
  </w:style>
  <w:style w:type="paragraph" w:styleId="a3">
    <w:name w:val="footnote text"/>
    <w:basedOn w:val="Standard"/>
    <w:link w:val="a4"/>
    <w:rsid w:val="00D160C0"/>
    <w:rPr>
      <w:rFonts w:ascii="Times New Roman" w:eastAsia="Times New Roman" w:hAnsi="Times New Roman" w:cs="Times New Roman"/>
      <w:color w:val="00000A"/>
      <w:sz w:val="20"/>
      <w:szCs w:val="20"/>
      <w:lang w:val="en-US" w:eastAsia="en-US"/>
    </w:rPr>
  </w:style>
  <w:style w:type="character" w:customStyle="1" w:styleId="a4">
    <w:name w:val="Текст сноски Знак"/>
    <w:basedOn w:val="a0"/>
    <w:link w:val="a3"/>
    <w:rsid w:val="00D160C0"/>
    <w:rPr>
      <w:rFonts w:ascii="Times New Roman" w:eastAsia="Times New Roman" w:hAnsi="Times New Roman" w:cs="Times New Roman"/>
      <w:color w:val="00000A"/>
      <w:kern w:val="3"/>
      <w:sz w:val="20"/>
      <w:szCs w:val="20"/>
      <w:lang w:val="en-US"/>
    </w:rPr>
  </w:style>
  <w:style w:type="character" w:styleId="a5">
    <w:name w:val="footnote reference"/>
    <w:rsid w:val="00D160C0"/>
    <w:rPr>
      <w:rFonts w:cs="Times New Roman"/>
      <w:position w:val="0"/>
      <w:vertAlign w:val="superscript"/>
    </w:rPr>
  </w:style>
  <w:style w:type="numbering" w:customStyle="1" w:styleId="WWOutlineListStyle15">
    <w:name w:val="WW_OutlineListStyle_15"/>
    <w:basedOn w:val="a2"/>
    <w:rsid w:val="00D160C0"/>
    <w:pPr>
      <w:numPr>
        <w:numId w:val="1"/>
      </w:numPr>
    </w:pPr>
  </w:style>
  <w:style w:type="paragraph" w:customStyle="1" w:styleId="1">
    <w:name w:val="Заголовок №1"/>
    <w:basedOn w:val="Standard"/>
    <w:rsid w:val="00D160C0"/>
    <w:pPr>
      <w:numPr>
        <w:numId w:val="1"/>
      </w:numPr>
      <w:shd w:val="clear" w:color="auto" w:fill="FFFFFF"/>
      <w:spacing w:before="3720" w:after="240" w:line="240" w:lineRule="atLeast"/>
      <w:jc w:val="center"/>
      <w:outlineLvl w:val="0"/>
    </w:pPr>
    <w:rPr>
      <w:rFonts w:ascii="Times New Roman" w:hAnsi="Times New Roman" w:cs="Times New Roman"/>
      <w:color w:val="00000A"/>
      <w:sz w:val="51"/>
      <w:szCs w:val="51"/>
      <w:lang w:val="en-US" w:eastAsia="en-US"/>
    </w:rPr>
  </w:style>
  <w:style w:type="paragraph" w:customStyle="1" w:styleId="22">
    <w:name w:val="Заголовок №2 (2)"/>
    <w:basedOn w:val="Standard"/>
    <w:rsid w:val="00D160C0"/>
    <w:pPr>
      <w:numPr>
        <w:ilvl w:val="1"/>
        <w:numId w:val="1"/>
      </w:num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color w:val="00000A"/>
      <w:sz w:val="27"/>
      <w:szCs w:val="27"/>
      <w:lang w:val="en-US" w:eastAsia="en-US"/>
    </w:rPr>
  </w:style>
  <w:style w:type="paragraph" w:customStyle="1" w:styleId="31">
    <w:name w:val="Заголовок №31"/>
    <w:basedOn w:val="Standard"/>
    <w:rsid w:val="00D160C0"/>
    <w:pPr>
      <w:numPr>
        <w:ilvl w:val="2"/>
        <w:numId w:val="1"/>
      </w:num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customStyle="1" w:styleId="4">
    <w:name w:val="Заголовок №4"/>
    <w:basedOn w:val="Standard"/>
    <w:rsid w:val="00D160C0"/>
    <w:pPr>
      <w:numPr>
        <w:ilvl w:val="3"/>
        <w:numId w:val="1"/>
      </w:numPr>
      <w:shd w:val="clear" w:color="auto" w:fill="FFFFFF"/>
      <w:spacing w:after="420" w:line="240" w:lineRule="atLeast"/>
      <w:outlineLvl w:val="3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D160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C0"/>
    <w:rPr>
      <w:rFonts w:ascii="Tahoma" w:eastAsia="Arial Unicode MS" w:hAnsi="Tahoma" w:cs="Tahoma"/>
      <w:kern w:val="3"/>
      <w:sz w:val="16"/>
      <w:szCs w:val="16"/>
      <w:lang w:eastAsia="ru-RU"/>
    </w:rPr>
  </w:style>
  <w:style w:type="table" w:styleId="a8">
    <w:name w:val="Table Grid"/>
    <w:basedOn w:val="a1"/>
    <w:uiPriority w:val="59"/>
    <w:rsid w:val="004E6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F0C0-ABB7-44AE-B7AA-059C7DF87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18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Анна Касилина</cp:lastModifiedBy>
  <cp:revision>5</cp:revision>
  <cp:lastPrinted>2019-10-23T11:53:00Z</cp:lastPrinted>
  <dcterms:created xsi:type="dcterms:W3CDTF">2022-11-15T09:46:00Z</dcterms:created>
  <dcterms:modified xsi:type="dcterms:W3CDTF">2024-01-30T12:09:00Z</dcterms:modified>
</cp:coreProperties>
</file>