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7A" w:rsidRDefault="00A9487A"/>
    <w:p w:rsidR="00F211C7" w:rsidRPr="00F211C7" w:rsidRDefault="00F211C7" w:rsidP="00F21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11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</w:p>
    <w:p w:rsidR="00F211C7" w:rsidRPr="00F211C7" w:rsidRDefault="00F211C7" w:rsidP="00F21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11C7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ОКРУГА СЕРЕБРЯНЫЕ ПРУДЫ</w:t>
      </w:r>
    </w:p>
    <w:p w:rsidR="00F211C7" w:rsidRPr="00F211C7" w:rsidRDefault="00F211C7" w:rsidP="00F21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11C7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МОСКОВСКОЙ ОБЛАСТИ</w:t>
      </w:r>
    </w:p>
    <w:p w:rsidR="00F211C7" w:rsidRPr="00F211C7" w:rsidRDefault="00F211C7" w:rsidP="00F2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211C7" w:rsidRPr="00F211C7" w:rsidRDefault="00F211C7" w:rsidP="00F211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13AD" w:rsidRPr="00F211C7" w:rsidRDefault="00F211C7" w:rsidP="00F21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25.01.2024</w:t>
      </w:r>
      <w:r w:rsidRPr="00F211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   №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63</w:t>
      </w:r>
      <w:bookmarkStart w:id="0" w:name="_GoBack"/>
      <w:bookmarkEnd w:id="0"/>
    </w:p>
    <w:p w:rsidR="008E13AD" w:rsidRDefault="008E13AD"/>
    <w:p w:rsidR="008E13AD" w:rsidRDefault="008E13AD"/>
    <w:p w:rsidR="008E13AD" w:rsidRDefault="00027B6D" w:rsidP="000B156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</w:t>
      </w:r>
      <w:proofErr w:type="gramStart"/>
      <w:r w:rsidR="001E6D4D">
        <w:rPr>
          <w:rFonts w:ascii="Times New Roman" w:hAnsi="Times New Roman" w:cs="Times New Roman"/>
          <w:sz w:val="28"/>
        </w:rPr>
        <w:t xml:space="preserve">установлении </w:t>
      </w:r>
      <w:r>
        <w:rPr>
          <w:rFonts w:ascii="Times New Roman" w:hAnsi="Times New Roman" w:cs="Times New Roman"/>
          <w:sz w:val="28"/>
        </w:rPr>
        <w:t xml:space="preserve"> </w:t>
      </w:r>
      <w:r w:rsidR="00EC4898">
        <w:rPr>
          <w:rFonts w:ascii="Times New Roman" w:hAnsi="Times New Roman" w:cs="Times New Roman"/>
          <w:sz w:val="28"/>
        </w:rPr>
        <w:t>тарифов</w:t>
      </w:r>
      <w:proofErr w:type="gramEnd"/>
      <w:r>
        <w:rPr>
          <w:rFonts w:ascii="Times New Roman" w:hAnsi="Times New Roman" w:cs="Times New Roman"/>
          <w:sz w:val="28"/>
        </w:rPr>
        <w:t xml:space="preserve"> на </w:t>
      </w:r>
      <w:r w:rsidR="000B15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услуги</w:t>
      </w:r>
      <w:r w:rsidR="001E6D4D">
        <w:rPr>
          <w:rFonts w:ascii="Times New Roman" w:hAnsi="Times New Roman" w:cs="Times New Roman"/>
          <w:sz w:val="28"/>
        </w:rPr>
        <w:t xml:space="preserve"> (работы), оказываемые (выполняемые)</w:t>
      </w:r>
      <w:r w:rsidR="000B1564">
        <w:rPr>
          <w:rFonts w:ascii="Times New Roman" w:hAnsi="Times New Roman" w:cs="Times New Roman"/>
          <w:sz w:val="28"/>
        </w:rPr>
        <w:t xml:space="preserve">, муниципальным унитарным предприятием «РСО </w:t>
      </w:r>
      <w:proofErr w:type="spellStart"/>
      <w:r w:rsidR="000B1564">
        <w:rPr>
          <w:rFonts w:ascii="Times New Roman" w:hAnsi="Times New Roman" w:cs="Times New Roman"/>
          <w:sz w:val="28"/>
        </w:rPr>
        <w:t>го</w:t>
      </w:r>
      <w:proofErr w:type="spellEnd"/>
      <w:r w:rsidR="000B1564">
        <w:rPr>
          <w:rFonts w:ascii="Times New Roman" w:hAnsi="Times New Roman" w:cs="Times New Roman"/>
          <w:sz w:val="28"/>
        </w:rPr>
        <w:t xml:space="preserve"> Серебряные Пруды»</w:t>
      </w:r>
    </w:p>
    <w:p w:rsidR="008E13AD" w:rsidRDefault="008E13AD" w:rsidP="008E13AD">
      <w:pPr>
        <w:jc w:val="center"/>
        <w:rPr>
          <w:rFonts w:ascii="Times New Roman" w:hAnsi="Times New Roman" w:cs="Times New Roman"/>
          <w:sz w:val="28"/>
        </w:rPr>
      </w:pPr>
    </w:p>
    <w:p w:rsidR="0085461C" w:rsidRPr="0085461C" w:rsidRDefault="004D1CE3" w:rsidP="0085461C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8E13AD" w:rsidRPr="008E13AD">
        <w:rPr>
          <w:rFonts w:ascii="Times New Roman" w:hAnsi="Times New Roman" w:cs="Times New Roman"/>
          <w:sz w:val="28"/>
        </w:rPr>
        <w:t>В соответствии с Федеральным законом от 06.10.2003 №</w:t>
      </w:r>
      <w:r w:rsidR="00743260">
        <w:rPr>
          <w:rFonts w:ascii="Times New Roman" w:hAnsi="Times New Roman" w:cs="Times New Roman"/>
          <w:sz w:val="28"/>
        </w:rPr>
        <w:t xml:space="preserve"> </w:t>
      </w:r>
      <w:r w:rsidR="008E13AD" w:rsidRPr="008E13AD">
        <w:rPr>
          <w:rFonts w:ascii="Times New Roman" w:hAnsi="Times New Roman" w:cs="Times New Roman"/>
          <w:sz w:val="28"/>
        </w:rPr>
        <w:t>131-Ф3 «Об общих принципах организации местного самоуправления в Российской Федерации»</w:t>
      </w:r>
      <w:r w:rsidR="008E13AD">
        <w:rPr>
          <w:rFonts w:ascii="Times New Roman" w:hAnsi="Times New Roman" w:cs="Times New Roman"/>
          <w:sz w:val="28"/>
        </w:rPr>
        <w:t xml:space="preserve">, руководствуясь Уставом городского округа Серебряные Пруды Московской области, </w:t>
      </w:r>
      <w:r w:rsidR="009A4904">
        <w:rPr>
          <w:rFonts w:ascii="Times New Roman" w:hAnsi="Times New Roman" w:cs="Times New Roman"/>
          <w:sz w:val="28"/>
        </w:rPr>
        <w:t>р</w:t>
      </w:r>
      <w:r w:rsidR="0085461C">
        <w:rPr>
          <w:rFonts w:ascii="Times New Roman" w:hAnsi="Times New Roman" w:cs="Times New Roman"/>
          <w:sz w:val="28"/>
        </w:rPr>
        <w:t>ешением</w:t>
      </w:r>
      <w:r w:rsidR="009A4904">
        <w:rPr>
          <w:rFonts w:ascii="Times New Roman" w:hAnsi="Times New Roman" w:cs="Times New Roman"/>
          <w:sz w:val="28"/>
        </w:rPr>
        <w:t xml:space="preserve"> С</w:t>
      </w:r>
      <w:r w:rsidR="0085461C">
        <w:rPr>
          <w:rFonts w:ascii="Times New Roman" w:hAnsi="Times New Roman" w:cs="Times New Roman"/>
          <w:sz w:val="28"/>
        </w:rPr>
        <w:t>овета депутатов от 21.12.2023 № 143/21 «</w:t>
      </w:r>
      <w:r w:rsidR="0085461C" w:rsidRPr="00854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Порядка принятия решений об установлении тарифов на услуги (работы), оказываемые (выполняемые) муниципальными предприятиями городского округа Серебряные Пруды Московской области</w:t>
      </w:r>
      <w:r w:rsidR="00854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8E13AD" w:rsidRDefault="008E13AD" w:rsidP="004D1CE3">
      <w:pPr>
        <w:jc w:val="both"/>
        <w:rPr>
          <w:rFonts w:ascii="Times New Roman" w:hAnsi="Times New Roman" w:cs="Times New Roman"/>
          <w:sz w:val="28"/>
        </w:rPr>
      </w:pPr>
    </w:p>
    <w:p w:rsidR="008E13AD" w:rsidRDefault="008E13AD" w:rsidP="004D1C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ПОСТАНОВЛЯЮ:</w:t>
      </w:r>
    </w:p>
    <w:p w:rsidR="000B1564" w:rsidRPr="000B1564" w:rsidRDefault="001E6D4D" w:rsidP="000B1564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Установить  тарифы</w:t>
      </w:r>
      <w:proofErr w:type="gramEnd"/>
      <w:r>
        <w:rPr>
          <w:rFonts w:ascii="Times New Roman" w:hAnsi="Times New Roman" w:cs="Times New Roman"/>
          <w:sz w:val="28"/>
        </w:rPr>
        <w:t xml:space="preserve"> на  услуги (работы), оказываемые (выполняемые), муниципальным унитарным предприятием «РСО </w:t>
      </w:r>
      <w:proofErr w:type="spellStart"/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Серебряные Пруды»</w:t>
      </w:r>
      <w:r w:rsidR="000B1564" w:rsidRPr="000B1564">
        <w:rPr>
          <w:rFonts w:ascii="Times New Roman" w:hAnsi="Times New Roman" w:cs="Times New Roman"/>
          <w:sz w:val="28"/>
        </w:rPr>
        <w:t xml:space="preserve"> (приложение</w:t>
      </w:r>
      <w:r w:rsidR="008E13AD" w:rsidRPr="000B1564">
        <w:rPr>
          <w:rFonts w:ascii="Times New Roman" w:hAnsi="Times New Roman" w:cs="Times New Roman"/>
          <w:sz w:val="28"/>
        </w:rPr>
        <w:t>).</w:t>
      </w:r>
    </w:p>
    <w:p w:rsidR="000B1564" w:rsidRPr="000B1564" w:rsidRDefault="000B1564" w:rsidP="000B1564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B156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«Серебряно-Прудский вестник» и в официальном сетевом издании Новости Подмосковья и Московской области, доменное имя сайта в информационно – коммуникационной сети Интернет: </w:t>
      </w:r>
      <w:r w:rsidRPr="000B1564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0B15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1564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0B15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15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1564">
        <w:rPr>
          <w:rFonts w:ascii="Times New Roman" w:hAnsi="Times New Roman" w:cs="Times New Roman"/>
          <w:sz w:val="28"/>
          <w:szCs w:val="28"/>
        </w:rPr>
        <w:t>, разместить на официальном сайте администрации городского округа Серебряные Пруды Московской области.</w:t>
      </w:r>
    </w:p>
    <w:p w:rsidR="000B1564" w:rsidRPr="000B1564" w:rsidRDefault="000B1564" w:rsidP="000B1564">
      <w:pPr>
        <w:pStyle w:val="a5"/>
        <w:numPr>
          <w:ilvl w:val="0"/>
          <w:numId w:val="2"/>
        </w:numPr>
        <w:spacing w:after="0" w:line="24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0B156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Pr="000B156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B1564" w:rsidRPr="000B1564" w:rsidRDefault="000B1564" w:rsidP="000B1564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5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городского округа Серебряные Пруды Московской области </w:t>
      </w:r>
      <w:proofErr w:type="spellStart"/>
      <w:r w:rsidRPr="000B1564">
        <w:rPr>
          <w:rFonts w:ascii="Times New Roman" w:hAnsi="Times New Roman" w:cs="Times New Roman"/>
          <w:sz w:val="28"/>
          <w:szCs w:val="28"/>
        </w:rPr>
        <w:t>Федонина</w:t>
      </w:r>
      <w:proofErr w:type="spellEnd"/>
      <w:r w:rsidRPr="000B1564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82B38" w:rsidRDefault="00482B38" w:rsidP="004D1CE3">
      <w:pPr>
        <w:jc w:val="both"/>
        <w:rPr>
          <w:rFonts w:ascii="Times New Roman" w:hAnsi="Times New Roman" w:cs="Times New Roman"/>
          <w:sz w:val="28"/>
        </w:rPr>
      </w:pPr>
    </w:p>
    <w:p w:rsidR="00402492" w:rsidRDefault="00482B38" w:rsidP="004D1C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Глава городского округа                                              </w:t>
      </w:r>
      <w:r w:rsidR="00B37770">
        <w:rPr>
          <w:rFonts w:ascii="Times New Roman" w:hAnsi="Times New Roman" w:cs="Times New Roman"/>
          <w:sz w:val="28"/>
        </w:rPr>
        <w:t xml:space="preserve">                  </w:t>
      </w:r>
      <w:r w:rsidR="004E0D9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</w:t>
      </w:r>
      <w:r w:rsidR="004E0D99">
        <w:rPr>
          <w:rFonts w:ascii="Times New Roman" w:hAnsi="Times New Roman" w:cs="Times New Roman"/>
          <w:sz w:val="28"/>
        </w:rPr>
        <w:t>О.В. Павлихин</w:t>
      </w:r>
    </w:p>
    <w:p w:rsidR="00402492" w:rsidRPr="00843A74" w:rsidRDefault="00402492" w:rsidP="00402492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 w:rsidRPr="00843A74">
        <w:rPr>
          <w:rFonts w:cs="Times New Roman"/>
          <w:color w:val="000000"/>
          <w:lang w:val="ru-RU"/>
        </w:rPr>
        <w:t>Приложение</w:t>
      </w:r>
    </w:p>
    <w:p w:rsidR="00402492" w:rsidRPr="00843A74" w:rsidRDefault="00402492" w:rsidP="004024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3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к постановлению администрации</w:t>
      </w:r>
    </w:p>
    <w:p w:rsidR="00402492" w:rsidRPr="00843A74" w:rsidRDefault="00402492" w:rsidP="004024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3A74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Серебряные Пруды      </w:t>
      </w:r>
    </w:p>
    <w:p w:rsidR="00402492" w:rsidRPr="00843A74" w:rsidRDefault="00402492" w:rsidP="004024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3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Московской области</w:t>
      </w:r>
    </w:p>
    <w:p w:rsidR="00402492" w:rsidRPr="00843A74" w:rsidRDefault="00402492" w:rsidP="004024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843A74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» ______ 202</w:t>
      </w:r>
      <w:r w:rsidR="001E6D4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843A7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</w:p>
    <w:p w:rsidR="00482B38" w:rsidRDefault="00482B38" w:rsidP="004D1CE3">
      <w:pPr>
        <w:jc w:val="both"/>
        <w:rPr>
          <w:rFonts w:ascii="Times New Roman" w:hAnsi="Times New Roman" w:cs="Times New Roman"/>
          <w:sz w:val="28"/>
        </w:rPr>
      </w:pPr>
    </w:p>
    <w:p w:rsidR="00402492" w:rsidRDefault="001E6D4D" w:rsidP="004024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Тарифы </w:t>
      </w:r>
      <w:proofErr w:type="gramStart"/>
      <w:r>
        <w:rPr>
          <w:rFonts w:ascii="Times New Roman" w:hAnsi="Times New Roman" w:cs="Times New Roman"/>
          <w:sz w:val="28"/>
        </w:rPr>
        <w:t>на  услуги</w:t>
      </w:r>
      <w:proofErr w:type="gramEnd"/>
      <w:r>
        <w:rPr>
          <w:rFonts w:ascii="Times New Roman" w:hAnsi="Times New Roman" w:cs="Times New Roman"/>
          <w:sz w:val="28"/>
        </w:rPr>
        <w:t xml:space="preserve"> (работы), оказываемые (выполняемые), муниципальным унитарным предприятием «РСО </w:t>
      </w:r>
      <w:proofErr w:type="spellStart"/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Серебряные Пруды»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540"/>
        <w:gridCol w:w="6592"/>
        <w:gridCol w:w="1300"/>
        <w:gridCol w:w="1535"/>
      </w:tblGrid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 работ, руб.    (с НДС)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Илососная</w:t>
            </w:r>
            <w:proofErr w:type="spellEnd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машина ОМЗ-611 на базе </w:t>
            </w:r>
            <w:proofErr w:type="spellStart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Камаз</w:t>
            </w:r>
            <w:proofErr w:type="spellEnd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объемом 7000 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2646,62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ГАЗ-3309 КО-503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1908,23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Погрузчик </w:t>
            </w:r>
            <w:proofErr w:type="spellStart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Holand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2413,13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ЕК-12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2423,7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 -45412 КО-502 (</w:t>
            </w:r>
            <w:proofErr w:type="spellStart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опрессовка</w:t>
            </w:r>
            <w:proofErr w:type="spellEnd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3530,08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 -45412 КО-502 (канализация)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2223,31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АВР по канализации автомашина ГАЗ 533966 (без стоимости материалов)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4321,98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АВР по теплосетям автомашина УАЗ 39094 (без стоимости материалов)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5770,33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АВР по водопроводу автомашина ГАЗ 33-07 (без стоимости материалов)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4932,88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АВР по водопроводу автомашина ГАЗ 3307 (отключение кранов)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2432,18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Автокран Урал -4320 МТК 25,5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2840,64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бортовые, грузоподъемность: до 5 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2405,07</w:t>
            </w:r>
          </w:p>
        </w:tc>
      </w:tr>
      <w:tr w:rsidR="004302C1" w:rsidRPr="00402492" w:rsidTr="00E97BA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сточных вод ОС предприятия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м.куб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2C1" w:rsidRPr="004302C1" w:rsidRDefault="004302C1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116,43</w:t>
            </w:r>
          </w:p>
        </w:tc>
      </w:tr>
      <w:tr w:rsidR="00402492" w:rsidRPr="00402492" w:rsidTr="004302C1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Демонтаж: смывных бачков фаянсовых на унитазе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375,04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унитазов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4138,43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смывных бачков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1181,14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Смена: смывных </w:t>
            </w:r>
            <w:proofErr w:type="gram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кранов  (</w:t>
            </w:r>
            <w:proofErr w:type="gram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применительно смена арматуры смывного бачка)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1174,82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шарового крана смывного бачка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1054,51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Смена: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манжетов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резиновых к унитазам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934,67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кранов: водоразборных и туалетных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389,47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выпусков к умывальникам и мойкам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прибор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492,34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раковин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комплект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1221,91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умывальников одиночных: без подводки воды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комплект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2145,54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умывальников одиночных: с подводкой холодной и горячей воды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комплект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2909,42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Демонтаж: санитарно-технических приборов унитазов со смывным бачком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1438,40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внутренних трубопроводов из стальных труб диаметром: до 15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974,72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сгонов у трубопроводов диаметром: до 20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сгон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351,42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680,66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769,81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трубопроводов из полиэтиленовых канализационных труб диаметром: до 50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748,46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вентилей и клапанов обратных муфтовых диаметром: до 20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946,48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фильтров диаметром: 25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фильтр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1147,56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радиаторов: чугунных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секция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193,85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радиаторов: стальных (биметаллических)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секция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164,58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Демонтаж: радиаторов весом до 80 кг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1044,86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Демонтаж: радиаторов весом до 160 кг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1509,83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Демонтаж: радиаторов весом до 240 кг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2273,18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кранов воздушных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комплект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167,60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воздушных кранов радиаторов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257,28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Смена: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пробко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-спускных кранов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459,24</w:t>
            </w:r>
          </w:p>
        </w:tc>
      </w:tr>
      <w:tr w:rsidR="00402492" w:rsidRPr="00402492" w:rsidTr="004302C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172,10</w:t>
            </w:r>
          </w:p>
        </w:tc>
      </w:tr>
      <w:tr w:rsidR="00402492" w:rsidRPr="00402492" w:rsidTr="004302C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25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соединение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32,71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Разборка трубопроводов из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водогазопроводных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труб диаметром: до 32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337,33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закрытой вентильной головки для смесителей холодной и горячей воды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276,59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Очистка канализационных труб диаметром: до 50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379,50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Очистка канализационных труб диаметром: свыше 100 до 150 мм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599,48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Установка счетчика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 счетчик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1102,07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Замена счетчика (снятие и установка)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 счетчик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692,15</w:t>
            </w:r>
          </w:p>
        </w:tc>
      </w:tr>
      <w:tr w:rsidR="00402492" w:rsidRPr="00402492" w:rsidTr="004302C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Электромонтажные работы: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пакетных выключателей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941,65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светильников: с люминесцентными лампами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1895,56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 светильников: с лампами накаливания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1033,50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Демонтаж кабеля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90,42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розеток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264,05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Смена: выключателей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264,05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неутопленного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430,43</w:t>
            </w:r>
          </w:p>
        </w:tc>
      </w:tr>
      <w:tr w:rsidR="00402492" w:rsidRPr="00402492" w:rsidTr="004302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Розетка штепсельная: утопленного типа при скрытой проводке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378,76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Демонтаж.  Автомат одно-, двух-, трехполюсный, устанавливаемый на конструкции: на стене или колонне, на ток </w:t>
            </w:r>
            <w:proofErr w:type="gram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  25</w:t>
            </w:r>
            <w:proofErr w:type="gram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560,16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Автомат одно-, двух-, трехполюсный, устанавливаемый на конструкции: на стене или колонне, на ток </w:t>
            </w:r>
            <w:proofErr w:type="gram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  25</w:t>
            </w:r>
            <w:proofErr w:type="gram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1867,96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Сверление отверстий: в кирпичных стенах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электроперфоратором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диаметром до 20 мм, толщина стен 0,</w:t>
            </w:r>
            <w:proofErr w:type="gram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 кирпича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отверстие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57,80</w:t>
            </w:r>
          </w:p>
        </w:tc>
      </w:tr>
      <w:tr w:rsidR="00402492" w:rsidRPr="00402492" w:rsidTr="004302C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полугерметическая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герметическая (применительно к установке </w:t>
            </w:r>
            <w:proofErr w:type="spellStart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распаечной</w:t>
            </w:r>
            <w:proofErr w:type="spellEnd"/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коробки)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0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шт.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492" w:rsidRPr="00402492" w:rsidRDefault="00402492" w:rsidP="0043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24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761,89</w:t>
            </w:r>
          </w:p>
        </w:tc>
      </w:tr>
    </w:tbl>
    <w:p w:rsidR="008E19D2" w:rsidRPr="008E13AD" w:rsidRDefault="008E19D2" w:rsidP="004302C1">
      <w:pPr>
        <w:jc w:val="both"/>
        <w:rPr>
          <w:rFonts w:ascii="Times New Roman" w:hAnsi="Times New Roman" w:cs="Times New Roman"/>
          <w:sz w:val="28"/>
        </w:rPr>
      </w:pPr>
    </w:p>
    <w:sectPr w:rsidR="008E19D2" w:rsidRPr="008E13AD" w:rsidSect="00482B38">
      <w:headerReference w:type="default" r:id="rId7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35" w:rsidRDefault="000B3E35" w:rsidP="00402492">
      <w:pPr>
        <w:spacing w:after="0" w:line="240" w:lineRule="auto"/>
      </w:pPr>
      <w:r>
        <w:separator/>
      </w:r>
    </w:p>
  </w:endnote>
  <w:endnote w:type="continuationSeparator" w:id="0">
    <w:p w:rsidR="000B3E35" w:rsidRDefault="000B3E35" w:rsidP="0040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35" w:rsidRDefault="000B3E35" w:rsidP="00402492">
      <w:pPr>
        <w:spacing w:after="0" w:line="240" w:lineRule="auto"/>
      </w:pPr>
      <w:r>
        <w:separator/>
      </w:r>
    </w:p>
  </w:footnote>
  <w:footnote w:type="continuationSeparator" w:id="0">
    <w:p w:rsidR="000B3E35" w:rsidRDefault="000B3E35" w:rsidP="0040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92" w:rsidRDefault="00402492">
    <w:pPr>
      <w:pStyle w:val="a6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7B9"/>
    <w:multiLevelType w:val="hybridMultilevel"/>
    <w:tmpl w:val="06228872"/>
    <w:lvl w:ilvl="0" w:tplc="3718E7A4">
      <w:start w:val="1"/>
      <w:numFmt w:val="decimal"/>
      <w:lvlText w:val="%1."/>
      <w:lvlJc w:val="left"/>
      <w:pPr>
        <w:ind w:left="102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CEE4444"/>
    <w:multiLevelType w:val="hybridMultilevel"/>
    <w:tmpl w:val="70B8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C"/>
    <w:rsid w:val="00027B6D"/>
    <w:rsid w:val="000B1564"/>
    <w:rsid w:val="000B3E35"/>
    <w:rsid w:val="001204F8"/>
    <w:rsid w:val="001A0264"/>
    <w:rsid w:val="001E6D4D"/>
    <w:rsid w:val="002517C6"/>
    <w:rsid w:val="002952B8"/>
    <w:rsid w:val="00402492"/>
    <w:rsid w:val="004302C1"/>
    <w:rsid w:val="004460E2"/>
    <w:rsid w:val="00482B38"/>
    <w:rsid w:val="004A3C21"/>
    <w:rsid w:val="004A5E4E"/>
    <w:rsid w:val="004D1CE3"/>
    <w:rsid w:val="004E0D99"/>
    <w:rsid w:val="005A350A"/>
    <w:rsid w:val="0061592D"/>
    <w:rsid w:val="006D4509"/>
    <w:rsid w:val="00720D4F"/>
    <w:rsid w:val="00743260"/>
    <w:rsid w:val="007C1960"/>
    <w:rsid w:val="0081656C"/>
    <w:rsid w:val="0085461C"/>
    <w:rsid w:val="0088677B"/>
    <w:rsid w:val="008E13AD"/>
    <w:rsid w:val="008E19D2"/>
    <w:rsid w:val="008E785F"/>
    <w:rsid w:val="00991839"/>
    <w:rsid w:val="009A4904"/>
    <w:rsid w:val="00A3383F"/>
    <w:rsid w:val="00A4381E"/>
    <w:rsid w:val="00A9487A"/>
    <w:rsid w:val="00B37770"/>
    <w:rsid w:val="00B85FE8"/>
    <w:rsid w:val="00BB5B5B"/>
    <w:rsid w:val="00C07E80"/>
    <w:rsid w:val="00CA4BC9"/>
    <w:rsid w:val="00D93F15"/>
    <w:rsid w:val="00E80248"/>
    <w:rsid w:val="00EC4898"/>
    <w:rsid w:val="00F211C7"/>
    <w:rsid w:val="00F47077"/>
    <w:rsid w:val="00F972CC"/>
    <w:rsid w:val="00F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0BEAC-DE7B-4E35-A31D-A5557EC7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1564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492"/>
  </w:style>
  <w:style w:type="paragraph" w:styleId="a8">
    <w:name w:val="footer"/>
    <w:basedOn w:val="a"/>
    <w:link w:val="a9"/>
    <w:uiPriority w:val="99"/>
    <w:unhideWhenUsed/>
    <w:rsid w:val="0040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492"/>
  </w:style>
  <w:style w:type="paragraph" w:customStyle="1" w:styleId="Standard">
    <w:name w:val="Standard"/>
    <w:rsid w:val="004024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Алеся Лыкова</cp:lastModifiedBy>
  <cp:revision>2</cp:revision>
  <cp:lastPrinted>2024-01-24T07:51:00Z</cp:lastPrinted>
  <dcterms:created xsi:type="dcterms:W3CDTF">2024-03-27T11:42:00Z</dcterms:created>
  <dcterms:modified xsi:type="dcterms:W3CDTF">2024-03-27T11:42:00Z</dcterms:modified>
</cp:coreProperties>
</file>