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3D" w:rsidRPr="0045693D" w:rsidRDefault="0045693D" w:rsidP="0045693D">
      <w:pPr>
        <w:spacing w:after="0" w:line="240" w:lineRule="auto"/>
        <w:ind w:firstLine="709"/>
        <w:jc w:val="both"/>
        <w:textAlignment w:val="baseline"/>
        <w:outlineLvl w:val="0"/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</w:pPr>
      <w:r w:rsidRPr="0045693D">
        <w:rPr>
          <w:rFonts w:eastAsia="Times New Roman" w:cs="Times New Roman"/>
          <w:b/>
          <w:bCs/>
          <w:color w:val="000000" w:themeColor="text1"/>
          <w:kern w:val="36"/>
          <w:szCs w:val="28"/>
          <w:lang w:eastAsia="ru-RU"/>
        </w:rPr>
        <w:t>Зимние игры - причина детского травматизма</w:t>
      </w:r>
    </w:p>
    <w:p w:rsidR="0045693D" w:rsidRPr="0045693D" w:rsidRDefault="0045693D" w:rsidP="0045693D">
      <w:pPr>
        <w:spacing w:after="0" w:line="240" w:lineRule="auto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93D">
        <w:rPr>
          <w:rFonts w:eastAsia="Times New Roman" w:cs="Times New Roman"/>
          <w:noProof/>
          <w:color w:val="000000" w:themeColor="text1"/>
          <w:szCs w:val="28"/>
          <w:bdr w:val="none" w:sz="0" w:space="0" w:color="auto" w:frame="1"/>
          <w:lang w:eastAsia="ru-RU"/>
        </w:rPr>
        <w:drawing>
          <wp:inline distT="0" distB="0" distL="0" distR="0" wp14:anchorId="66679E6C" wp14:editId="30357C1D">
            <wp:extent cx="5853730" cy="3966358"/>
            <wp:effectExtent l="0" t="0" r="0" b="0"/>
            <wp:docPr id="1" name="Рисунок 1" descr="Зимние игры - причина детского травматизма">
              <a:hlinkClick xmlns:a="http://schemas.openxmlformats.org/drawingml/2006/main" r:id="rId5" tooltip="&quot;Зимние игры - причина детского травматизм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имние игры - причина детского травматизма">
                      <a:hlinkClick r:id="rId5" tooltip="&quot;Зимние игры - причина детского травматизм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684" cy="396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93D" w:rsidRPr="0045693D" w:rsidRDefault="0045693D" w:rsidP="0045693D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Проверьте надежность креплений на лыжах и лезвий на коньках, исправность санок. Позаботьтесь о защите: наколенниках, налокотниках, защиты для позвоночника, они п</w:t>
      </w:r>
      <w:bookmarkStart w:id="0" w:name="_GoBack"/>
      <w:bookmarkEnd w:id="0"/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омогают в значительной мере уменьшить вероятность получения травм.</w:t>
      </w:r>
    </w:p>
    <w:p w:rsidR="0045693D" w:rsidRPr="0045693D" w:rsidRDefault="0045693D" w:rsidP="0045693D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На коньках следует кататься только в специально оборудованных местах или катках. Следует избегать игр детей на льду замершего водоема. Даже при установившейся морозной погоде на льду могут быть проруби или промоины, которые крайне опасны.</w:t>
      </w:r>
    </w:p>
    <w:p w:rsidR="0045693D" w:rsidRPr="0045693D" w:rsidRDefault="0045693D" w:rsidP="0045693D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Склон, который выбирается для спуска на санках или лыжах, обязательно должен быть вдалеке от дороги, свободен от палок и корней деревьев. Каждый ребенок должен понимать, что катаясь с закрытыми глазами, можно столкнуться с соседом или деревом, а спуск спиной, снижает возможность управлять санками или лыжами, своевременно и адекватно реагировать на опасность.</w:t>
      </w:r>
    </w:p>
    <w:p w:rsidR="0045693D" w:rsidRPr="0045693D" w:rsidRDefault="0045693D" w:rsidP="0045693D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 xml:space="preserve">Особенно опасно привязывать санки друг к другу. Перевернувшись, одни санки потянут за собой другие. </w:t>
      </w:r>
      <w:proofErr w:type="gramStart"/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Категорически запрещается кататься на санках, прикрепленным к транспортным средствам.</w:t>
      </w:r>
      <w:proofErr w:type="gramEnd"/>
    </w:p>
    <w:p w:rsidR="0045693D" w:rsidRPr="0045693D" w:rsidRDefault="0045693D" w:rsidP="0045693D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93D">
        <w:rPr>
          <w:rFonts w:eastAsia="Times New Roman" w:cs="Times New Roman"/>
          <w:b/>
          <w:bCs/>
          <w:i/>
          <w:iCs/>
          <w:color w:val="000000" w:themeColor="text1"/>
          <w:szCs w:val="28"/>
          <w:bdr w:val="none" w:sz="0" w:space="0" w:color="auto" w:frame="1"/>
          <w:lang w:eastAsia="ru-RU"/>
        </w:rPr>
        <w:t>Игра в снежки</w:t>
      </w: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, еще одна зимняя забава, которая может привести к повреждениям глаз,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друзей, особенно в голову.</w:t>
      </w:r>
    </w:p>
    <w:p w:rsidR="0045693D" w:rsidRPr="0045693D" w:rsidRDefault="0045693D" w:rsidP="0045693D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93D">
        <w:rPr>
          <w:rFonts w:eastAsia="Times New Roman" w:cs="Times New Roman"/>
          <w:b/>
          <w:bCs/>
          <w:i/>
          <w:iCs/>
          <w:color w:val="000000" w:themeColor="text1"/>
          <w:szCs w:val="28"/>
          <w:bdr w:val="none" w:sz="0" w:space="0" w:color="auto" w:frame="1"/>
          <w:lang w:eastAsia="ru-RU"/>
        </w:rPr>
        <w:t>Гололед</w:t>
      </w: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 xml:space="preserve">, довольно частое явление зимой, которое является причиной множества травм и переломов. Во-первых, правильно подберите ребенку обувь: предпочтение лучше отдать обуви с ребристой подошвой, </w:t>
      </w: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произведенной из мягкой резины или термоэластопластов, без каблуков. Во-вторых, научите ребенка перемещаться по скользкой улице: нужно не спешить, избегать резких движений, постоянно смотреть себе под ноги. Держать руки в карманах в гололед опасно, при падении у ребенка не будет время их вынуть и постараться избежать или смягчить падение.</w:t>
      </w:r>
    </w:p>
    <w:p w:rsidR="0045693D" w:rsidRPr="0045693D" w:rsidRDefault="0045693D" w:rsidP="0045693D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Еще одну опасность зимой представляют </w:t>
      </w:r>
      <w:r w:rsidRPr="0045693D">
        <w:rPr>
          <w:rFonts w:eastAsia="Times New Roman" w:cs="Times New Roman"/>
          <w:b/>
          <w:bCs/>
          <w:i/>
          <w:iCs/>
          <w:color w:val="000000" w:themeColor="text1"/>
          <w:szCs w:val="28"/>
          <w:bdr w:val="none" w:sz="0" w:space="0" w:color="auto" w:frame="1"/>
          <w:lang w:eastAsia="ru-RU"/>
        </w:rPr>
        <w:t>обледеневшие ступеньки</w:t>
      </w: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. По возможности избегайте передвижения по ним. Если это невозможно, то держитесь за поручни, а ногу при спуске по лестнице необходимо ставить вдоль ступеньки - в случае потери равновесия такая позиция смягчит падение.</w:t>
      </w:r>
    </w:p>
    <w:p w:rsidR="0045693D" w:rsidRPr="0045693D" w:rsidRDefault="0045693D" w:rsidP="0045693D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Объясните ребенку, что внимание и осторожность - это главные принципы поведения, которых следует неукоснительно придерживаться в гололед.</w:t>
      </w:r>
    </w:p>
    <w:p w:rsidR="0045693D" w:rsidRPr="0045693D" w:rsidRDefault="0045693D" w:rsidP="0045693D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Еще одна распространенная зимняя травма – </w:t>
      </w:r>
      <w:r w:rsidRPr="0045693D">
        <w:rPr>
          <w:rFonts w:eastAsia="Times New Roman" w:cs="Times New Roman"/>
          <w:b/>
          <w:bCs/>
          <w:i/>
          <w:iCs/>
          <w:color w:val="000000" w:themeColor="text1"/>
          <w:szCs w:val="28"/>
          <w:bdr w:val="none" w:sz="0" w:space="0" w:color="auto" w:frame="1"/>
          <w:lang w:eastAsia="ru-RU"/>
        </w:rPr>
        <w:t>обморожение</w:t>
      </w: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. Повреждение тканей под действием холода может наступить не только при низких температурах воздуха, но и при температуре выше нуля, особенно во время обильного снегопада, ветре, а также из-за влажной одежды и тесной обуви. Обморожению подвергаются чаще всего пальцы рук и ног, щеки, нос, уши.</w:t>
      </w:r>
    </w:p>
    <w:p w:rsidR="0045693D" w:rsidRPr="0045693D" w:rsidRDefault="0045693D" w:rsidP="0045693D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Обморожения чаще всего наступают незаметно, без боли, поэтому необходимо обращать внимание на цвет румянца у ребенка. Нормальный румянец – нежно-розового цвета, а если он стал неравномерный, с ярко-красными или белыми пятнами - то возможно обморожение. В морозную погоду проверяйте чувствительность кожи лица ребенка, просите его постоянно шевелить пальцами рук и ног.</w:t>
      </w:r>
    </w:p>
    <w:p w:rsidR="0045693D" w:rsidRPr="0045693D" w:rsidRDefault="0045693D" w:rsidP="0045693D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Зимой возрастает риск детских травм в результате </w:t>
      </w:r>
      <w:r w:rsidRPr="0045693D">
        <w:rPr>
          <w:rFonts w:eastAsia="Times New Roman" w:cs="Times New Roman"/>
          <w:b/>
          <w:bCs/>
          <w:i/>
          <w:iCs/>
          <w:color w:val="000000" w:themeColor="text1"/>
          <w:szCs w:val="28"/>
          <w:bdr w:val="none" w:sz="0" w:space="0" w:color="auto" w:frame="1"/>
          <w:lang w:eastAsia="ru-RU"/>
        </w:rPr>
        <w:t>дорожно-транспортных происшествий</w:t>
      </w: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. Часто ребенок видит приближающуюся машину, но надеется успеть перебежать дорогу. На скользкой дороге увеличивается тормозной путь автомобиля.</w:t>
      </w:r>
    </w:p>
    <w:p w:rsidR="0045693D" w:rsidRPr="0045693D" w:rsidRDefault="0045693D" w:rsidP="0045693D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color w:val="000000" w:themeColor="text1"/>
          <w:szCs w:val="28"/>
          <w:lang w:eastAsia="ru-RU"/>
        </w:rPr>
      </w:pPr>
      <w:r w:rsidRPr="0045693D">
        <w:rPr>
          <w:rFonts w:eastAsia="Times New Roman" w:cs="Times New Roman"/>
          <w:color w:val="000000" w:themeColor="text1"/>
          <w:szCs w:val="28"/>
          <w:lang w:eastAsia="ru-RU"/>
        </w:rPr>
        <w:t>Проведите беседу с ребенком о необходимости неукоснительного соблюдения правил дорожного движения и сами демонстрируйте это личным примером!  </w:t>
      </w:r>
    </w:p>
    <w:p w:rsidR="00327950" w:rsidRPr="0045693D" w:rsidRDefault="00327950" w:rsidP="0045693D">
      <w:pPr>
        <w:spacing w:after="0" w:line="240" w:lineRule="auto"/>
        <w:ind w:firstLine="709"/>
        <w:jc w:val="both"/>
        <w:rPr>
          <w:rFonts w:cs="Times New Roman"/>
          <w:color w:val="000000" w:themeColor="text1"/>
          <w:szCs w:val="28"/>
        </w:rPr>
      </w:pPr>
    </w:p>
    <w:sectPr w:rsidR="00327950" w:rsidRPr="0045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ADD"/>
    <w:rsid w:val="00327950"/>
    <w:rsid w:val="0045693D"/>
    <w:rsid w:val="00D1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7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956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s/resize_cache/resource/2019-12-20/2bceb0c40dcfbd379a744093146cc848__2000x20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Самохин</dc:creator>
  <cp:keywords/>
  <dc:description/>
  <cp:lastModifiedBy>Федор Самохин</cp:lastModifiedBy>
  <cp:revision>2</cp:revision>
  <dcterms:created xsi:type="dcterms:W3CDTF">2024-11-11T08:10:00Z</dcterms:created>
  <dcterms:modified xsi:type="dcterms:W3CDTF">2024-11-11T08:11:00Z</dcterms:modified>
</cp:coreProperties>
</file>