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39" w:rsidRPr="009F3AE3" w:rsidRDefault="00BE3C39" w:rsidP="00BE3C39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BE3C39" w:rsidRDefault="00BE3C39" w:rsidP="00BE3C39">
      <w:pPr>
        <w:jc w:val="both"/>
      </w:pPr>
      <w:r>
        <w:t xml:space="preserve">      О результатах аукциона, проведенного </w:t>
      </w:r>
      <w:r w:rsidR="00D6037B">
        <w:t xml:space="preserve">27 </w:t>
      </w:r>
      <w:r w:rsidR="00A93370">
        <w:t>июня</w:t>
      </w:r>
      <w:r w:rsidR="00D6037B">
        <w:t xml:space="preserve"> 2018 г.</w:t>
      </w:r>
      <w:r w:rsidR="00273296">
        <w:t xml:space="preserve"> </w:t>
      </w:r>
      <w:r>
        <w:t xml:space="preserve">по продаже </w:t>
      </w:r>
      <w:r w:rsidR="00273296">
        <w:t>земельного участка</w:t>
      </w:r>
      <w:r>
        <w:t>, государс</w:t>
      </w:r>
      <w:r w:rsidR="00273296">
        <w:t>твенная собственность на который не разграничена, расположенного</w:t>
      </w:r>
      <w:r>
        <w:t xml:space="preserve"> на территории городского округа Серебряные Пруды Московской области, вид разрешенного использования: для ведения личного подсобного хозяйства,</w:t>
      </w:r>
      <w:r w:rsidR="00D6037B" w:rsidRPr="00D6037B">
        <w:t xml:space="preserve"> </w:t>
      </w:r>
      <w:r w:rsidR="00D6037B">
        <w:t xml:space="preserve"> </w:t>
      </w:r>
      <w:r>
        <w:t>(№ПЗ-СЕР/</w:t>
      </w:r>
      <w:r w:rsidR="00A93370">
        <w:t>18-599</w:t>
      </w:r>
      <w:r w:rsidR="00D6037B">
        <w:t xml:space="preserve">, </w:t>
      </w:r>
      <w:r w:rsidR="00273296">
        <w:t>№ПЗ-СЕР/</w:t>
      </w:r>
      <w:r w:rsidR="00A93370">
        <w:t>18-600</w:t>
      </w:r>
      <w:r w:rsidR="00D6037B">
        <w:t>,</w:t>
      </w:r>
      <w:r w:rsidR="00D6037B" w:rsidRPr="00D6037B">
        <w:t xml:space="preserve"> </w:t>
      </w:r>
      <w:r w:rsidR="00A93370">
        <w:t>№ПЗ-СЕР/18-601, №ПЗ-СЕР/18-603</w:t>
      </w:r>
      <w:r w:rsidR="00D6037B">
        <w:t>,</w:t>
      </w:r>
      <w:r w:rsidR="00D6037B" w:rsidRPr="00D6037B">
        <w:t xml:space="preserve"> </w:t>
      </w:r>
      <w:r w:rsidR="00A93370">
        <w:t>№ПЗ-СЕР/18-</w:t>
      </w:r>
      <w:r w:rsidR="00D6037B">
        <w:t>6</w:t>
      </w:r>
      <w:r w:rsidR="00A93370">
        <w:t>47</w:t>
      </w:r>
      <w:r w:rsidR="00273296">
        <w:t>)</w:t>
      </w:r>
      <w:r w:rsidR="00D6037B">
        <w:t>,</w:t>
      </w:r>
      <w:r>
        <w:t xml:space="preserve"> </w:t>
      </w:r>
      <w:r w:rsidR="00273296">
        <w:t xml:space="preserve">опубликованного в газете </w:t>
      </w:r>
      <w:r w:rsidR="00403A2C">
        <w:t xml:space="preserve">«Серебряно-Прудский вестник» </w:t>
      </w:r>
      <w:r w:rsidR="00A93370">
        <w:t>№19</w:t>
      </w:r>
      <w:r w:rsidR="00403A2C">
        <w:t xml:space="preserve"> </w:t>
      </w:r>
      <w:r w:rsidR="00A93370">
        <w:t>(10903</w:t>
      </w:r>
      <w:r w:rsidR="00CE459F" w:rsidRPr="00CE459F">
        <w:t xml:space="preserve">) </w:t>
      </w:r>
      <w:r w:rsidR="00A93370">
        <w:t>18</w:t>
      </w:r>
      <w:r w:rsidR="00CE459F" w:rsidRPr="00CE459F">
        <w:t xml:space="preserve"> </w:t>
      </w:r>
      <w:r w:rsidR="00A93370">
        <w:t>ма</w:t>
      </w:r>
      <w:bookmarkStart w:id="0" w:name="_GoBack"/>
      <w:bookmarkEnd w:id="0"/>
      <w:r w:rsidR="00CE459F" w:rsidRPr="00CE459F">
        <w:t>я 2018 года</w:t>
      </w:r>
      <w:r>
        <w:t>:</w:t>
      </w:r>
    </w:p>
    <w:p w:rsidR="00BE3C39" w:rsidRDefault="00BE3C39" w:rsidP="00BE3C39">
      <w:r>
        <w:t xml:space="preserve">  В соответствии со ст. 39.12 Земельного кодекса Российской Федерации.</w:t>
      </w:r>
    </w:p>
    <w:p w:rsidR="00BE3C39" w:rsidRDefault="00CE459F" w:rsidP="00BE3C39">
      <w:pPr>
        <w:jc w:val="both"/>
      </w:pPr>
      <w:r>
        <w:t xml:space="preserve">          </w:t>
      </w:r>
      <w:r w:rsidR="00BE3C39">
        <w:t>Признать аукцион по Лотам № 1  несостоявшимся. Предложить единственным участникам аукциона  заключить договор купли-продажи земельного участка по начальной цене предмета аукциона.</w:t>
      </w:r>
    </w:p>
    <w:p w:rsidR="00622EC7" w:rsidRPr="00BE3C39" w:rsidRDefault="00622EC7" w:rsidP="00BE3C39"/>
    <w:sectPr w:rsidR="00622EC7" w:rsidRPr="00BE3C39" w:rsidSect="00403A2C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D0"/>
    <w:rsid w:val="00273296"/>
    <w:rsid w:val="00403A2C"/>
    <w:rsid w:val="004400D0"/>
    <w:rsid w:val="00622EC7"/>
    <w:rsid w:val="00A93370"/>
    <w:rsid w:val="00BE3C39"/>
    <w:rsid w:val="00CE459F"/>
    <w:rsid w:val="00D6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E3C39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E3C39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7</cp:revision>
  <dcterms:created xsi:type="dcterms:W3CDTF">2017-11-23T13:56:00Z</dcterms:created>
  <dcterms:modified xsi:type="dcterms:W3CDTF">2018-07-03T06:06:00Z</dcterms:modified>
</cp:coreProperties>
</file>