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8"/>
        <w:jc w:val="both"/>
        <w:spacing w:before="0" w:beforeAutospacing="0" w:after="0" w:afterAutospacing="0" w:line="566" w:lineRule="atLeast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На общественные обсуждения представляется проект «Программы профилактики рисков причинения вреда (ущерба) охраняемым законом ценностям при осуществлении муниципального 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земельного 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контроля на территории городского округа 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Серебряные Пруды 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Московской области на 2025 год».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8"/>
        <w:jc w:val="both"/>
        <w:spacing w:before="0" w:beforeAutospacing="0" w:after="0" w:afterAutospacing="0" w:line="566" w:lineRule="atLeast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Проект «Программы профилактики рисков причинения вреда (ущерба) охраняемым законом ценностям при осуществлении 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муниципального 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земельного 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контроля на территории городского округа 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Серебряные Пруды 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Московской области на 2025 год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» разработан в соответствии с Федеральным закон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ом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) органами программы профилактики рисков причинения вреда (ущерба) охраняемым законом ценностям» и решением Совета депутатов городского округа 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Серебряные Пруды Московской области от 16.09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.2021 № 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651/81 (изм. от 27.12.2021 № 696/91, от 23.03.2022 № 721/98, от 31.08.2022 № 755/106,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от 10.10.2022 № 3/2</w:t>
      </w:r>
      <w:r>
        <w:rPr>
          <w:rFonts w:ascii="Times New Roman" w:hAnsi="Times New Roman" w:eastAsia="Times New Roman" w:cs="Times New Roman"/>
          <w:b w:val="0"/>
          <w:bCs w:val="0"/>
          <w:color w:val="212121"/>
          <w:sz w:val="28"/>
          <w:szCs w:val="28"/>
          <w:lang w:eastAsia="ru-RU"/>
        </w:rPr>
        <w:t xml:space="preserve">, от 25.09.2023 № 101/14, от 15.11.2023 № 127/18, от 21.12.2023 № 141/21)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 «Об утверждении Положения о муниципальном 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земельном 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контроле на территории городского округа 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Серебряные Пруды 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Московской области».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8"/>
        <w:jc w:val="both"/>
        <w:spacing w:before="0" w:beforeAutospacing="0" w:after="0" w:afterAutospacing="0" w:line="566" w:lineRule="atLeast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Общественные обсуждения проводятся в порядке, установленном в статье 10 Постановления Правительства РФ от 25.06.2021 N 990 «Об утверждении Правил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 разработки и утверждения контро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льными (надзорными) органами программы профилактики рисков причинения вреда (ущерба) охраняемым законом ценностям».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8"/>
        <w:jc w:val="both"/>
        <w:spacing w:before="0" w:beforeAutospacing="0" w:after="0" w:afterAutospacing="0" w:line="566" w:lineRule="atLeast"/>
        <w:shd w:val="clear" w:color="auto" w:fill="ffffff"/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Орган, уполномоченный на проведение общественных обсуждений – Администрация городского округа 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Серебряные Пруды 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Московской области в лице структурных подразделений: 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Сектор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муниципального контроля и Отдела по земельным отношениям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</w:r>
      <w:r/>
    </w:p>
    <w:p>
      <w:pPr>
        <w:ind w:firstLine="708"/>
        <w:jc w:val="both"/>
        <w:spacing w:before="0" w:beforeAutospacing="0" w:after="0" w:afterAutospacing="0" w:line="566" w:lineRule="atLeast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Срок проведения общественных обсуждений: </w:t>
      </w:r>
      <w:r>
        <w:rPr>
          <w:rFonts w:ascii="Times New Roman" w:hAnsi="Times New Roman" w:eastAsia="Times New Roman" w:cs="Times New Roman"/>
          <w:b/>
          <w:bCs/>
          <w:color w:val="212121"/>
          <w:sz w:val="28"/>
          <w:szCs w:val="28"/>
          <w:lang w:eastAsia="ru-RU"/>
        </w:rPr>
        <w:t xml:space="preserve">с 1 октября 2024 по 1 ноября 2024.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8"/>
        <w:jc w:val="both"/>
        <w:spacing w:before="0" w:beforeAutospacing="0" w:after="0" w:afterAutospacing="0" w:line="566" w:lineRule="atLeast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Консультации по теме общественных обсуждений проводятся по телефону: 8 (496) 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673-80-28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8"/>
        <w:jc w:val="both"/>
        <w:spacing w:before="0" w:beforeAutospacing="0" w:after="0" w:afterAutospacing="0" w:line="566" w:lineRule="atLeast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В период общественных обсуждений участники общественных обсуждений имеют право представить свои предложения и замечания в срок до </w:t>
      </w:r>
      <w:r>
        <w:rPr>
          <w:rFonts w:ascii="Times New Roman" w:hAnsi="Times New Roman" w:eastAsia="Times New Roman" w:cs="Times New Roman"/>
          <w:b/>
          <w:bCs/>
          <w:color w:val="212121"/>
          <w:sz w:val="28"/>
          <w:szCs w:val="28"/>
          <w:lang w:eastAsia="ru-RU"/>
        </w:rPr>
        <w:t xml:space="preserve">01.11.2024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 г. по обсуждаемому проекту посредством: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numPr>
          <w:ilvl w:val="0"/>
          <w:numId w:val="1"/>
        </w:numPr>
        <w:ind w:left="0"/>
        <w:jc w:val="both"/>
        <w:spacing w:before="0" w:beforeAutospacing="0" w:after="0" w:afterAutospacing="0" w:line="566" w:lineRule="atLeast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направления предложений и замечаний на электронный адрес: 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val="en-US" w:eastAsia="ru-RU"/>
        </w:rPr>
        <w:t xml:space="preserve">sepr_smka@mosreg.ru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numPr>
          <w:ilvl w:val="0"/>
          <w:numId w:val="1"/>
        </w:numPr>
        <w:ind w:left="0"/>
        <w:jc w:val="both"/>
        <w:spacing w:before="0" w:beforeAutospacing="0" w:after="0" w:afterAutospacing="0" w:line="566" w:lineRule="atLeast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личного обращения в уполномоченный орган;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numPr>
          <w:ilvl w:val="0"/>
          <w:numId w:val="1"/>
        </w:numPr>
        <w:ind w:left="0"/>
        <w:jc w:val="both"/>
        <w:spacing w:before="0" w:beforeAutospacing="0" w:after="0" w:afterAutospacing="0" w:line="566" w:lineRule="atLeast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письменного обращения в уполномоченный орган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numPr>
          <w:ilvl w:val="0"/>
          <w:numId w:val="1"/>
        </w:numPr>
        <w:ind w:left="0"/>
        <w:jc w:val="both"/>
        <w:spacing w:before="0" w:beforeAutospacing="0" w:after="0" w:afterAutospacing="0" w:line="566" w:lineRule="atLeast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портала государственных и муниципальных услуг Московской области;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numPr>
          <w:ilvl w:val="0"/>
          <w:numId w:val="1"/>
        </w:numPr>
        <w:ind w:left="0"/>
        <w:jc w:val="both"/>
        <w:spacing w:before="0" w:beforeAutospacing="0" w:after="0" w:afterAutospacing="0" w:line="566" w:lineRule="atLeast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посредством официального сайта муниципального образования;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numPr>
          <w:ilvl w:val="0"/>
          <w:numId w:val="1"/>
        </w:numPr>
        <w:ind w:left="0"/>
        <w:jc w:val="both"/>
        <w:spacing w:before="0" w:beforeAutospacing="0" w:after="0" w:afterAutospacing="0" w:line="566" w:lineRule="atLeast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почтового отправления 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val="ru-RU"/>
        </w:rPr>
        <w:t xml:space="preserve">по адресу: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val="ru-RU"/>
        </w:rPr>
        <w:t xml:space="preserve"> 142970, Московская обл., р.п. Серебряные Пруды, ул. Первомайская, д.11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before="0" w:beforeAutospacing="0" w:after="0" w:afterAutospacing="0" w:line="566" w:lineRule="atLeast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color w:val="212121"/>
          <w:sz w:val="28"/>
          <w:szCs w:val="28"/>
        </w:rPr>
      </w:r>
      <w:r>
        <w:rPr>
          <w:rFonts w:ascii="Times New Roman" w:hAnsi="Times New Roman" w:cs="Times New Roman"/>
          <w:color w:val="212121"/>
          <w:sz w:val="28"/>
          <w:szCs w:val="28"/>
        </w:rPr>
      </w:r>
      <w:r/>
    </w:p>
    <w:p>
      <w:pPr>
        <w:jc w:val="both"/>
        <w:spacing w:before="0" w:beforeAutospacing="0" w:after="0" w:afterAutospacing="0" w:line="566" w:lineRule="atLeast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none"/>
          <w:lang w:eastAsia="ru-RU"/>
        </w:rPr>
        <w:t xml:space="preserve">Проект 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Программы профилактики рисков причинения вреда (ущерба) охраняемым законом ценностям при осуществлении муниципального 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земельного 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контроля на территории городского округа 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Серебряные Пруды 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lang w:eastAsia="ru-RU"/>
        </w:rPr>
        <w:t xml:space="preserve">Московской области на 2025 год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none"/>
          <w:lang w:eastAsia="ru-RU"/>
        </w:rPr>
        <w:t xml:space="preserve"> представлен по ссылке: 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none"/>
          <w:lang w:eastAsia="ru-RU"/>
        </w:rPr>
      </w:r>
      <w:hyperlink r:id="rId9" w:tooltip="https://www.spadm.ru/mc/zemlya/prof.php" w:history="1">
        <w:r>
          <w:rPr>
            <w:rStyle w:val="800"/>
            <w:rFonts w:ascii="Times New Roman" w:hAnsi="Times New Roman" w:eastAsia="Times New Roman" w:cs="Times New Roman"/>
            <w:sz w:val="28"/>
            <w:szCs w:val="28"/>
            <w:highlight w:val="none"/>
            <w:lang w:eastAsia="ru-RU"/>
          </w:rPr>
          <w:t xml:space="preserve">https://www.spadm.ru/mc/zemlya/prof.php</w:t>
        </w:r>
        <w:r>
          <w:rPr>
            <w:rStyle w:val="800"/>
            <w:rFonts w:ascii="Times New Roman" w:hAnsi="Times New Roman" w:eastAsia="Times New Roman" w:cs="Times New Roman"/>
            <w:sz w:val="28"/>
            <w:szCs w:val="28"/>
            <w:highlight w:val="none"/>
            <w:lang w:eastAsia="ru-RU"/>
          </w:rPr>
        </w:r>
      </w:hyperlink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212121"/>
          <w:sz w:val="28"/>
          <w:szCs w:val="28"/>
          <w:highlight w:val="none"/>
          <w:lang w:eastAsia="ru-RU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0">
    <w:name w:val="Heading 1"/>
    <w:basedOn w:val="818"/>
    <w:next w:val="818"/>
    <w:link w:val="64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41">
    <w:name w:val="Heading 1 Char"/>
    <w:basedOn w:val="819"/>
    <w:link w:val="640"/>
    <w:uiPriority w:val="9"/>
    <w:rPr>
      <w:rFonts w:ascii="Arial" w:hAnsi="Arial" w:eastAsia="Arial" w:cs="Arial"/>
      <w:sz w:val="40"/>
      <w:szCs w:val="40"/>
    </w:rPr>
  </w:style>
  <w:style w:type="paragraph" w:styleId="642">
    <w:name w:val="Heading 2"/>
    <w:basedOn w:val="818"/>
    <w:next w:val="818"/>
    <w:link w:val="64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43">
    <w:name w:val="Heading 2 Char"/>
    <w:basedOn w:val="819"/>
    <w:link w:val="642"/>
    <w:uiPriority w:val="9"/>
    <w:rPr>
      <w:rFonts w:ascii="Arial" w:hAnsi="Arial" w:eastAsia="Arial" w:cs="Arial"/>
      <w:sz w:val="34"/>
    </w:rPr>
  </w:style>
  <w:style w:type="paragraph" w:styleId="644">
    <w:name w:val="Heading 3"/>
    <w:basedOn w:val="818"/>
    <w:next w:val="818"/>
    <w:link w:val="64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5">
    <w:name w:val="Heading 3 Char"/>
    <w:basedOn w:val="819"/>
    <w:link w:val="644"/>
    <w:uiPriority w:val="9"/>
    <w:rPr>
      <w:rFonts w:ascii="Arial" w:hAnsi="Arial" w:eastAsia="Arial" w:cs="Arial"/>
      <w:sz w:val="30"/>
      <w:szCs w:val="30"/>
    </w:rPr>
  </w:style>
  <w:style w:type="paragraph" w:styleId="646">
    <w:name w:val="Heading 4"/>
    <w:basedOn w:val="818"/>
    <w:next w:val="818"/>
    <w:link w:val="64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7">
    <w:name w:val="Heading 4 Char"/>
    <w:basedOn w:val="819"/>
    <w:link w:val="646"/>
    <w:uiPriority w:val="9"/>
    <w:rPr>
      <w:rFonts w:ascii="Arial" w:hAnsi="Arial" w:eastAsia="Arial" w:cs="Arial"/>
      <w:b/>
      <w:bCs/>
      <w:sz w:val="26"/>
      <w:szCs w:val="26"/>
    </w:rPr>
  </w:style>
  <w:style w:type="paragraph" w:styleId="648">
    <w:name w:val="Heading 5"/>
    <w:basedOn w:val="818"/>
    <w:next w:val="818"/>
    <w:link w:val="64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9">
    <w:name w:val="Heading 5 Char"/>
    <w:basedOn w:val="819"/>
    <w:link w:val="648"/>
    <w:uiPriority w:val="9"/>
    <w:rPr>
      <w:rFonts w:ascii="Arial" w:hAnsi="Arial" w:eastAsia="Arial" w:cs="Arial"/>
      <w:b/>
      <w:bCs/>
      <w:sz w:val="24"/>
      <w:szCs w:val="24"/>
    </w:rPr>
  </w:style>
  <w:style w:type="paragraph" w:styleId="650">
    <w:name w:val="Heading 6"/>
    <w:basedOn w:val="818"/>
    <w:next w:val="818"/>
    <w:link w:val="65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51">
    <w:name w:val="Heading 6 Char"/>
    <w:basedOn w:val="819"/>
    <w:link w:val="650"/>
    <w:uiPriority w:val="9"/>
    <w:rPr>
      <w:rFonts w:ascii="Arial" w:hAnsi="Arial" w:eastAsia="Arial" w:cs="Arial"/>
      <w:b/>
      <w:bCs/>
      <w:sz w:val="22"/>
      <w:szCs w:val="22"/>
    </w:rPr>
  </w:style>
  <w:style w:type="paragraph" w:styleId="652">
    <w:name w:val="Heading 7"/>
    <w:basedOn w:val="818"/>
    <w:next w:val="818"/>
    <w:link w:val="65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53">
    <w:name w:val="Heading 7 Char"/>
    <w:basedOn w:val="819"/>
    <w:link w:val="65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4">
    <w:name w:val="Heading 8"/>
    <w:basedOn w:val="818"/>
    <w:next w:val="818"/>
    <w:link w:val="65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5">
    <w:name w:val="Heading 8 Char"/>
    <w:basedOn w:val="819"/>
    <w:link w:val="654"/>
    <w:uiPriority w:val="9"/>
    <w:rPr>
      <w:rFonts w:ascii="Arial" w:hAnsi="Arial" w:eastAsia="Arial" w:cs="Arial"/>
      <w:i/>
      <w:iCs/>
      <w:sz w:val="22"/>
      <w:szCs w:val="22"/>
    </w:rPr>
  </w:style>
  <w:style w:type="paragraph" w:styleId="656">
    <w:name w:val="Heading 9"/>
    <w:basedOn w:val="818"/>
    <w:next w:val="818"/>
    <w:link w:val="65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7">
    <w:name w:val="Heading 9 Char"/>
    <w:basedOn w:val="819"/>
    <w:link w:val="656"/>
    <w:uiPriority w:val="9"/>
    <w:rPr>
      <w:rFonts w:ascii="Arial" w:hAnsi="Arial" w:eastAsia="Arial" w:cs="Arial"/>
      <w:i/>
      <w:iCs/>
      <w:sz w:val="21"/>
      <w:szCs w:val="21"/>
    </w:rPr>
  </w:style>
  <w:style w:type="paragraph" w:styleId="658">
    <w:name w:val="List Paragraph"/>
    <w:basedOn w:val="818"/>
    <w:uiPriority w:val="34"/>
    <w:qFormat/>
    <w:pPr>
      <w:contextualSpacing/>
      <w:ind w:left="720"/>
    </w:pPr>
  </w:style>
  <w:style w:type="paragraph" w:styleId="659">
    <w:name w:val="No Spacing"/>
    <w:uiPriority w:val="1"/>
    <w:qFormat/>
    <w:pPr>
      <w:spacing w:before="0" w:after="0" w:line="240" w:lineRule="auto"/>
    </w:pPr>
  </w:style>
  <w:style w:type="paragraph" w:styleId="660">
    <w:name w:val="Title"/>
    <w:basedOn w:val="818"/>
    <w:next w:val="818"/>
    <w:link w:val="66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61">
    <w:name w:val="Title Char"/>
    <w:basedOn w:val="819"/>
    <w:link w:val="660"/>
    <w:uiPriority w:val="10"/>
    <w:rPr>
      <w:sz w:val="48"/>
      <w:szCs w:val="48"/>
    </w:rPr>
  </w:style>
  <w:style w:type="paragraph" w:styleId="662">
    <w:name w:val="Subtitle"/>
    <w:basedOn w:val="818"/>
    <w:next w:val="818"/>
    <w:link w:val="663"/>
    <w:uiPriority w:val="11"/>
    <w:qFormat/>
    <w:pPr>
      <w:spacing w:before="200" w:after="200"/>
    </w:pPr>
    <w:rPr>
      <w:sz w:val="24"/>
      <w:szCs w:val="24"/>
    </w:rPr>
  </w:style>
  <w:style w:type="character" w:styleId="663">
    <w:name w:val="Subtitle Char"/>
    <w:basedOn w:val="819"/>
    <w:link w:val="662"/>
    <w:uiPriority w:val="11"/>
    <w:rPr>
      <w:sz w:val="24"/>
      <w:szCs w:val="24"/>
    </w:rPr>
  </w:style>
  <w:style w:type="paragraph" w:styleId="664">
    <w:name w:val="Quote"/>
    <w:basedOn w:val="818"/>
    <w:next w:val="818"/>
    <w:link w:val="665"/>
    <w:uiPriority w:val="29"/>
    <w:qFormat/>
    <w:pPr>
      <w:ind w:left="720" w:right="720"/>
    </w:pPr>
    <w:rPr>
      <w:i/>
    </w:rPr>
  </w:style>
  <w:style w:type="character" w:styleId="665">
    <w:name w:val="Quote Char"/>
    <w:link w:val="664"/>
    <w:uiPriority w:val="29"/>
    <w:rPr>
      <w:i/>
    </w:rPr>
  </w:style>
  <w:style w:type="paragraph" w:styleId="666">
    <w:name w:val="Intense Quote"/>
    <w:basedOn w:val="818"/>
    <w:next w:val="818"/>
    <w:link w:val="66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7">
    <w:name w:val="Intense Quote Char"/>
    <w:link w:val="666"/>
    <w:uiPriority w:val="30"/>
    <w:rPr>
      <w:i/>
    </w:rPr>
  </w:style>
  <w:style w:type="paragraph" w:styleId="668">
    <w:name w:val="Header"/>
    <w:basedOn w:val="818"/>
    <w:link w:val="66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9">
    <w:name w:val="Header Char"/>
    <w:basedOn w:val="819"/>
    <w:link w:val="668"/>
    <w:uiPriority w:val="99"/>
  </w:style>
  <w:style w:type="paragraph" w:styleId="670">
    <w:name w:val="Footer"/>
    <w:basedOn w:val="818"/>
    <w:link w:val="67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1">
    <w:name w:val="Footer Char"/>
    <w:basedOn w:val="819"/>
    <w:link w:val="670"/>
    <w:uiPriority w:val="99"/>
  </w:style>
  <w:style w:type="paragraph" w:styleId="672">
    <w:name w:val="Caption"/>
    <w:basedOn w:val="818"/>
    <w:next w:val="81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3">
    <w:name w:val="Caption Char"/>
    <w:basedOn w:val="672"/>
    <w:link w:val="670"/>
    <w:uiPriority w:val="99"/>
  </w:style>
  <w:style w:type="table" w:styleId="674">
    <w:name w:val="Table Grid"/>
    <w:basedOn w:val="82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5">
    <w:name w:val="Table Grid Light"/>
    <w:basedOn w:val="8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6">
    <w:name w:val="Plain Table 1"/>
    <w:basedOn w:val="8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7">
    <w:name w:val="Plain Table 2"/>
    <w:basedOn w:val="8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8">
    <w:name w:val="Plain Table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9">
    <w:name w:val="Plain Table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Plain Table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1">
    <w:name w:val="Grid Table 1 Light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1 Light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1 Light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2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2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2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2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3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4"/>
    <w:basedOn w:val="8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3">
    <w:name w:val="Grid Table 4 - Accent 1"/>
    <w:basedOn w:val="8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4">
    <w:name w:val="Grid Table 4 - Accent 2"/>
    <w:basedOn w:val="8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5">
    <w:name w:val="Grid Table 4 - Accent 3"/>
    <w:basedOn w:val="8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6">
    <w:name w:val="Grid Table 4 - Accent 4"/>
    <w:basedOn w:val="8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7">
    <w:name w:val="Grid Table 4 - Accent 5"/>
    <w:basedOn w:val="8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8">
    <w:name w:val="Grid Table 4 - Accent 6"/>
    <w:basedOn w:val="8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9">
    <w:name w:val="Grid Table 5 Dark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0">
    <w:name w:val="Grid Table 5 Dark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11">
    <w:name w:val="Grid Table 5 Dark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12">
    <w:name w:val="Grid Table 5 Dark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13">
    <w:name w:val="Grid Table 5 Dark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4">
    <w:name w:val="Grid Table 5 Dark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5">
    <w:name w:val="Grid Table 5 Dark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6">
    <w:name w:val="Grid Table 6 Colorful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7">
    <w:name w:val="Grid Table 6 Colorful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8">
    <w:name w:val="Grid Table 6 Colorful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9">
    <w:name w:val="Grid Table 6 Colorful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0">
    <w:name w:val="Grid Table 6 Colorful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1">
    <w:name w:val="Grid Table 6 Colorful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2">
    <w:name w:val="Grid Table 6 Colorful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3">
    <w:name w:val="Grid Table 7 Colorful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7 Colorful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7 Colorful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7 Colorful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7 Colorful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1 Light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8">
    <w:name w:val="List Table 2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9">
    <w:name w:val="List Table 2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0">
    <w:name w:val="List Table 2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1">
    <w:name w:val="List Table 2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2">
    <w:name w:val="List Table 2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3">
    <w:name w:val="List Table 2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4">
    <w:name w:val="List Table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3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3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5 Dark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5 Dark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5 Dark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6 Colorful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6">
    <w:name w:val="List Table 6 Colorful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7">
    <w:name w:val="List Table 6 Colorful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8">
    <w:name w:val="List Table 6 Colorful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9">
    <w:name w:val="List Table 6 Colorful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0">
    <w:name w:val="List Table 6 Colorful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1">
    <w:name w:val="List Table 6 Colorful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2">
    <w:name w:val="List Table 7 Colorful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3">
    <w:name w:val="List Table 7 Colorful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4">
    <w:name w:val="List Table 7 Colorful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5">
    <w:name w:val="List Table 7 Colorful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6">
    <w:name w:val="List Table 7 Colorful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7">
    <w:name w:val="List Table 7 Colorful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8">
    <w:name w:val="List Table 7 Colorful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9">
    <w:name w:val="Lined - Accent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0">
    <w:name w:val="Lined - Accent 1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1">
    <w:name w:val="Lined - Accent 2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2">
    <w:name w:val="Lined - Accent 3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3">
    <w:name w:val="Lined - Accent 4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4">
    <w:name w:val="Lined - Accent 5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5">
    <w:name w:val="Lined - Accent 6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6">
    <w:name w:val="Bordered &amp; Lined - Accent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7">
    <w:name w:val="Bordered &amp; Lined - Accent 1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8">
    <w:name w:val="Bordered &amp; Lined - Accent 2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9">
    <w:name w:val="Bordered &amp; Lined - Accent 3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0">
    <w:name w:val="Bordered &amp; Lined - Accent 4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1">
    <w:name w:val="Bordered &amp; Lined - Accent 5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2">
    <w:name w:val="Bordered &amp; Lined - Accent 6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3">
    <w:name w:val="Bordered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4">
    <w:name w:val="Bordered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5">
    <w:name w:val="Bordered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6">
    <w:name w:val="Bordered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7">
    <w:name w:val="Bordered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8">
    <w:name w:val="Bordered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9">
    <w:name w:val="Bordered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00">
    <w:name w:val="Hyperlink"/>
    <w:uiPriority w:val="99"/>
    <w:unhideWhenUsed/>
    <w:rPr>
      <w:color w:val="0000ff" w:themeColor="hyperlink"/>
      <w:u w:val="single"/>
    </w:rPr>
  </w:style>
  <w:style w:type="paragraph" w:styleId="801">
    <w:name w:val="footnote text"/>
    <w:basedOn w:val="818"/>
    <w:link w:val="802"/>
    <w:uiPriority w:val="99"/>
    <w:semiHidden/>
    <w:unhideWhenUsed/>
    <w:pPr>
      <w:spacing w:after="40" w:line="240" w:lineRule="auto"/>
    </w:pPr>
    <w:rPr>
      <w:sz w:val="18"/>
    </w:rPr>
  </w:style>
  <w:style w:type="character" w:styleId="802">
    <w:name w:val="Footnote Text Char"/>
    <w:link w:val="801"/>
    <w:uiPriority w:val="99"/>
    <w:rPr>
      <w:sz w:val="18"/>
    </w:rPr>
  </w:style>
  <w:style w:type="character" w:styleId="803">
    <w:name w:val="footnote reference"/>
    <w:basedOn w:val="819"/>
    <w:uiPriority w:val="99"/>
    <w:unhideWhenUsed/>
    <w:rPr>
      <w:vertAlign w:val="superscript"/>
    </w:rPr>
  </w:style>
  <w:style w:type="paragraph" w:styleId="804">
    <w:name w:val="endnote text"/>
    <w:basedOn w:val="818"/>
    <w:link w:val="805"/>
    <w:uiPriority w:val="99"/>
    <w:semiHidden/>
    <w:unhideWhenUsed/>
    <w:pPr>
      <w:spacing w:after="0" w:line="240" w:lineRule="auto"/>
    </w:pPr>
    <w:rPr>
      <w:sz w:val="20"/>
    </w:rPr>
  </w:style>
  <w:style w:type="character" w:styleId="805">
    <w:name w:val="Endnote Text Char"/>
    <w:link w:val="804"/>
    <w:uiPriority w:val="99"/>
    <w:rPr>
      <w:sz w:val="20"/>
    </w:rPr>
  </w:style>
  <w:style w:type="character" w:styleId="806">
    <w:name w:val="endnote reference"/>
    <w:basedOn w:val="819"/>
    <w:uiPriority w:val="99"/>
    <w:semiHidden/>
    <w:unhideWhenUsed/>
    <w:rPr>
      <w:vertAlign w:val="superscript"/>
    </w:rPr>
  </w:style>
  <w:style w:type="paragraph" w:styleId="807">
    <w:name w:val="toc 1"/>
    <w:basedOn w:val="818"/>
    <w:next w:val="818"/>
    <w:uiPriority w:val="39"/>
    <w:unhideWhenUsed/>
    <w:pPr>
      <w:ind w:left="0" w:right="0" w:firstLine="0"/>
      <w:spacing w:after="57"/>
    </w:pPr>
  </w:style>
  <w:style w:type="paragraph" w:styleId="808">
    <w:name w:val="toc 2"/>
    <w:basedOn w:val="818"/>
    <w:next w:val="818"/>
    <w:uiPriority w:val="39"/>
    <w:unhideWhenUsed/>
    <w:pPr>
      <w:ind w:left="283" w:right="0" w:firstLine="0"/>
      <w:spacing w:after="57"/>
    </w:pPr>
  </w:style>
  <w:style w:type="paragraph" w:styleId="809">
    <w:name w:val="toc 3"/>
    <w:basedOn w:val="818"/>
    <w:next w:val="818"/>
    <w:uiPriority w:val="39"/>
    <w:unhideWhenUsed/>
    <w:pPr>
      <w:ind w:left="567" w:right="0" w:firstLine="0"/>
      <w:spacing w:after="57"/>
    </w:pPr>
  </w:style>
  <w:style w:type="paragraph" w:styleId="810">
    <w:name w:val="toc 4"/>
    <w:basedOn w:val="818"/>
    <w:next w:val="818"/>
    <w:uiPriority w:val="39"/>
    <w:unhideWhenUsed/>
    <w:pPr>
      <w:ind w:left="850" w:right="0" w:firstLine="0"/>
      <w:spacing w:after="57"/>
    </w:pPr>
  </w:style>
  <w:style w:type="paragraph" w:styleId="811">
    <w:name w:val="toc 5"/>
    <w:basedOn w:val="818"/>
    <w:next w:val="818"/>
    <w:uiPriority w:val="39"/>
    <w:unhideWhenUsed/>
    <w:pPr>
      <w:ind w:left="1134" w:right="0" w:firstLine="0"/>
      <w:spacing w:after="57"/>
    </w:pPr>
  </w:style>
  <w:style w:type="paragraph" w:styleId="812">
    <w:name w:val="toc 6"/>
    <w:basedOn w:val="818"/>
    <w:next w:val="818"/>
    <w:uiPriority w:val="39"/>
    <w:unhideWhenUsed/>
    <w:pPr>
      <w:ind w:left="1417" w:right="0" w:firstLine="0"/>
      <w:spacing w:after="57"/>
    </w:pPr>
  </w:style>
  <w:style w:type="paragraph" w:styleId="813">
    <w:name w:val="toc 7"/>
    <w:basedOn w:val="818"/>
    <w:next w:val="818"/>
    <w:uiPriority w:val="39"/>
    <w:unhideWhenUsed/>
    <w:pPr>
      <w:ind w:left="1701" w:right="0" w:firstLine="0"/>
      <w:spacing w:after="57"/>
    </w:pPr>
  </w:style>
  <w:style w:type="paragraph" w:styleId="814">
    <w:name w:val="toc 8"/>
    <w:basedOn w:val="818"/>
    <w:next w:val="818"/>
    <w:uiPriority w:val="39"/>
    <w:unhideWhenUsed/>
    <w:pPr>
      <w:ind w:left="1984" w:right="0" w:firstLine="0"/>
      <w:spacing w:after="57"/>
    </w:pPr>
  </w:style>
  <w:style w:type="paragraph" w:styleId="815">
    <w:name w:val="toc 9"/>
    <w:basedOn w:val="818"/>
    <w:next w:val="818"/>
    <w:uiPriority w:val="39"/>
    <w:unhideWhenUsed/>
    <w:pPr>
      <w:ind w:left="2268" w:right="0" w:firstLine="0"/>
      <w:spacing w:after="57"/>
    </w:pPr>
  </w:style>
  <w:style w:type="paragraph" w:styleId="816">
    <w:name w:val="TOC Heading"/>
    <w:uiPriority w:val="39"/>
    <w:unhideWhenUsed/>
  </w:style>
  <w:style w:type="paragraph" w:styleId="817">
    <w:name w:val="table of figures"/>
    <w:basedOn w:val="818"/>
    <w:next w:val="818"/>
    <w:uiPriority w:val="99"/>
    <w:unhideWhenUsed/>
    <w:pPr>
      <w:spacing w:after="0" w:afterAutospacing="0"/>
    </w:pPr>
  </w:style>
  <w:style w:type="paragraph" w:styleId="818" w:default="1">
    <w:name w:val="Normal"/>
    <w:qFormat/>
  </w:style>
  <w:style w:type="character" w:styleId="819" w:default="1">
    <w:name w:val="Default Paragraph Font"/>
    <w:uiPriority w:val="1"/>
    <w:semiHidden/>
    <w:unhideWhenUsed/>
  </w:style>
  <w:style w:type="table" w:styleId="8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1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www.spadm.ru/mc/zemlya/prof.php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MokinaEA</dc:creator>
  <cp:keywords/>
  <dc:description/>
  <cp:revision>6</cp:revision>
  <dcterms:created xsi:type="dcterms:W3CDTF">2022-09-29T13:02:00Z</dcterms:created>
  <dcterms:modified xsi:type="dcterms:W3CDTF">2024-09-23T07:12:45Z</dcterms:modified>
</cp:coreProperties>
</file>