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2"/>
        <w:ind w:left="0" w:right="0" w:firstLine="0"/>
        <w:jc w:val="center"/>
        <w:spacing w:before="0" w:beforeAutospacing="0" w:after="0" w:afterAutospacing="0" w:line="566" w:lineRule="atLeast"/>
        <w:rPr>
          <w:b/>
          <w:bCs/>
          <w:sz w:val="24"/>
          <w:szCs w:val="24"/>
          <w:highlight w:val="none"/>
          <w:u w:val="single"/>
        </w:rPr>
      </w:pPr>
      <w:r>
        <w:rPr>
          <w:b/>
          <w:bCs/>
          <w:sz w:val="28"/>
          <w:szCs w:val="28"/>
          <w:highlight w:val="none"/>
          <w:u w:val="single"/>
        </w:rPr>
        <w:t xml:space="preserve">Муниципальный земельный контроль информирует</w:t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8"/>
          <w:szCs w:val="28"/>
          <w:highlight w:val="none"/>
          <w:u w:val="single"/>
        </w:rPr>
      </w:r>
      <w:r>
        <w:rPr>
          <w:b/>
          <w:bCs/>
          <w:sz w:val="28"/>
          <w:szCs w:val="28"/>
          <w:highlight w:val="none"/>
          <w:u w:val="single"/>
        </w:rPr>
      </w:r>
      <w:r>
        <w:rPr>
          <w:b/>
          <w:bCs/>
          <w:sz w:val="16"/>
          <w:szCs w:val="16"/>
          <w:highlight w:val="none"/>
        </w:rPr>
      </w:r>
      <w:r>
        <w:rPr>
          <w:b/>
          <w:bCs/>
          <w:sz w:val="16"/>
          <w:szCs w:val="16"/>
          <w:highlight w:val="none"/>
        </w:rPr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</w:p>
    <w:p>
      <w:pPr>
        <w:pStyle w:val="602"/>
        <w:ind w:firstLine="0"/>
        <w:jc w:val="center"/>
        <w:spacing w:before="0" w:beforeAutospacing="0" w:after="0" w:afterAutospacing="0" w:line="566" w:lineRule="atLeast"/>
        <w:rPr>
          <w:b/>
          <w:bCs/>
          <w:sz w:val="36"/>
          <w:szCs w:val="36"/>
          <w:highlight w:val="none"/>
        </w:rPr>
      </w:pPr>
      <w:r>
        <w:rPr>
          <w:b/>
          <w:bCs/>
          <w:sz w:val="36"/>
          <w:szCs w:val="36"/>
          <w:highlight w:val="none"/>
        </w:rPr>
        <w:t xml:space="preserve">Борьба с борщевиком Сосновского</w:t>
      </w:r>
      <w:r>
        <w:rPr>
          <w:b/>
          <w:bCs/>
          <w:sz w:val="36"/>
          <w:szCs w:val="36"/>
          <w:highlight w:val="none"/>
        </w:rPr>
      </w:r>
    </w:p>
    <w:p>
      <w:pPr>
        <w:pStyle w:val="602"/>
        <w:ind w:firstLine="0"/>
        <w:jc w:val="center"/>
        <w:spacing w:before="0" w:beforeAutospacing="0" w:after="0" w:afterAutospacing="0" w:line="566" w:lineRule="atLeast"/>
        <w:rPr>
          <w:b/>
          <w:bCs/>
          <w:sz w:val="36"/>
          <w:szCs w:val="36"/>
          <w:highlight w:val="none"/>
        </w:rPr>
      </w:pPr>
      <w:r>
        <w:rPr>
          <w:b/>
          <w:bCs/>
          <w:sz w:val="36"/>
          <w:szCs w:val="36"/>
          <w:highlight w:val="none"/>
        </w:rPr>
      </w:r>
      <w:r>
        <w:rPr>
          <w:b/>
          <w:bCs/>
          <w:sz w:val="36"/>
          <w:szCs w:val="36"/>
          <w:highlight w:val="none"/>
        </w:rPr>
      </w:r>
    </w:p>
    <w:p>
      <w:pPr>
        <w:pStyle w:val="602"/>
        <w:ind w:firstLine="851"/>
        <w:jc w:val="both"/>
        <w:spacing w:before="0" w:beforeAutospacing="0" w:after="0" w:afterAutospacing="0" w:line="565" w:lineRule="atLeast"/>
        <w:rPr>
          <w:sz w:val="32"/>
          <w:szCs w:val="32"/>
          <w:highlight w:val="none"/>
          <w:lang w:val="ru-RU"/>
          <w14:ligatures w14:val="none"/>
        </w:rPr>
      </w:pPr>
      <w:r>
        <w:rPr>
          <w:sz w:val="32"/>
          <w:szCs w:val="32"/>
        </w:rPr>
        <w:t xml:space="preserve">В соответствии с </w:t>
      </w:r>
      <w:r>
        <w:rPr>
          <w:sz w:val="32"/>
          <w:szCs w:val="32"/>
          <w:lang w:val="ru-RU"/>
        </w:rPr>
        <w:t xml:space="preserve">Законом Московской области № 191/2014-ОЗ «О благоустройстве в Московской области</w:t>
      </w:r>
      <w:r>
        <w:rPr>
          <w:sz w:val="32"/>
          <w:szCs w:val="32"/>
          <w:lang w:val="ru-RU"/>
        </w:rPr>
        <w:t xml:space="preserve">», </w:t>
      </w:r>
      <w:r>
        <w:rPr>
          <w:sz w:val="32"/>
          <w:szCs w:val="32"/>
          <w:lang w:val="ru-RU"/>
        </w:rPr>
        <w:t xml:space="preserve">Законом Московской области № 139/2018-ОЗ «О внесении изменений в Закон Московской области «О благоустройстве в Московской области» и Закон Московской области «Кодекс Московской области об административных правонарушениях»</w:t>
      </w:r>
      <w:r>
        <w:rPr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правообладатели земельных участков обязаны проводить мероприятия по удалению борщевика Сосновского с земельных участков, находящихся в их собственности, владении или пользовании. Мероприятия по удалению борщевика Сосновского должны проводиться до его </w:t>
      </w:r>
      <w:r>
        <w:rPr>
          <w:sz w:val="32"/>
          <w:szCs w:val="32"/>
          <w:lang w:val="ru-RU"/>
        </w:rPr>
        <w:t xml:space="preserve">бутонизации</w:t>
      </w:r>
      <w:r>
        <w:rPr>
          <w:sz w:val="32"/>
          <w:szCs w:val="32"/>
          <w:lang w:val="ru-RU"/>
        </w:rPr>
        <w:t xml:space="preserve"> и начала цветения</w:t>
      </w:r>
      <w:r>
        <w:rPr>
          <w:sz w:val="32"/>
          <w:szCs w:val="32"/>
          <w:lang w:val="ru-RU"/>
        </w:rPr>
        <w:t xml:space="preserve">.</w:t>
      </w:r>
      <w:r>
        <w:rPr>
          <w:sz w:val="32"/>
          <w:szCs w:val="32"/>
          <w:lang w:val="ru-RU"/>
        </w:rPr>
      </w:r>
    </w:p>
    <w:p>
      <w:pPr>
        <w:pStyle w:val="602"/>
        <w:ind w:firstLine="851"/>
        <w:jc w:val="both"/>
        <w:spacing w:before="0" w:beforeAutospacing="0" w:after="0" w:afterAutospacing="0" w:line="565" w:lineRule="atLeast"/>
        <w:rPr>
          <w:sz w:val="32"/>
          <w:szCs w:val="32"/>
          <w:highlight w:val="none"/>
          <w:lang w:val="ru-RU"/>
          <w14:ligatures w14:val="none"/>
        </w:rPr>
      </w:pPr>
      <w:r>
        <w:rPr>
          <w:sz w:val="32"/>
          <w:szCs w:val="32"/>
          <w:highlight w:val="none"/>
          <w:lang w:val="ru-RU"/>
        </w:rPr>
        <w:t xml:space="preserve">Борщевик Сосновского – ядовитое растение, с 2015 года внесенное в Отраслевой классификатор сорных растений. </w:t>
      </w:r>
      <w:r>
        <w:rPr>
          <w:sz w:val="32"/>
          <w:szCs w:val="32"/>
          <w:highlight w:val="none"/>
          <w:lang w:val="ru-RU"/>
        </w:rPr>
        <w:t xml:space="preserve">Корневая система у растений стержневая, хорошо развитая, но </w:t>
      </w:r>
      <w:r>
        <w:rPr>
          <w:sz w:val="32"/>
          <w:szCs w:val="32"/>
          <w:highlight w:val="none"/>
          <w:lang w:val="ru-RU"/>
        </w:rPr>
        <w:t xml:space="preserve">проникает </w:t>
      </w:r>
      <w:r>
        <w:rPr>
          <w:sz w:val="32"/>
          <w:szCs w:val="32"/>
          <w:highlight w:val="none"/>
          <w:lang w:val="ru-RU"/>
        </w:rPr>
        <w:t xml:space="preserve">в почву не очень глубоко. Основная масса корней расположена в </w:t>
      </w:r>
      <w:r>
        <w:rPr>
          <w:sz w:val="32"/>
          <w:szCs w:val="32"/>
          <w:highlight w:val="none"/>
          <w:lang w:val="ru-RU"/>
        </w:rPr>
        <w:t xml:space="preserve">слое </w:t>
      </w:r>
      <w:r>
        <w:rPr>
          <w:sz w:val="32"/>
          <w:szCs w:val="32"/>
          <w:highlight w:val="none"/>
          <w:lang w:val="ru-RU"/>
        </w:rPr>
        <w:t xml:space="preserve">0—30 см, отдельные корни достигают глубины 2 м и более. В верхней </w:t>
      </w:r>
      <w:r>
        <w:rPr>
          <w:sz w:val="32"/>
          <w:szCs w:val="32"/>
          <w:highlight w:val="none"/>
          <w:lang w:val="ru-RU"/>
        </w:rPr>
        <w:t xml:space="preserve">части </w:t>
      </w:r>
      <w:r>
        <w:rPr>
          <w:sz w:val="32"/>
          <w:szCs w:val="32"/>
          <w:highlight w:val="none"/>
          <w:lang w:val="ru-RU"/>
        </w:rPr>
        <w:t xml:space="preserve">корень разветвленный. Главный и боковые корни мясистые. При </w:t>
      </w:r>
      <w:r>
        <w:rPr>
          <w:sz w:val="32"/>
          <w:szCs w:val="32"/>
          <w:highlight w:val="none"/>
          <w:lang w:val="ru-RU"/>
        </w:rPr>
        <w:t xml:space="preserve">изломе </w:t>
      </w:r>
      <w:r>
        <w:rPr>
          <w:sz w:val="32"/>
          <w:szCs w:val="32"/>
          <w:highlight w:val="none"/>
          <w:lang w:val="ru-RU"/>
        </w:rPr>
        <w:t xml:space="preserve">выделяют светло-желтую жидкость с резким запахом эфирного масла, </w:t>
      </w:r>
      <w:r>
        <w:rPr>
          <w:sz w:val="32"/>
          <w:szCs w:val="32"/>
          <w:highlight w:val="none"/>
          <w:lang w:val="ru-RU"/>
        </w:rPr>
        <w:t xml:space="preserve">которая </w:t>
      </w:r>
      <w:r>
        <w:rPr>
          <w:sz w:val="32"/>
          <w:szCs w:val="32"/>
          <w:highlight w:val="none"/>
          <w:lang w:val="ru-RU"/>
        </w:rPr>
        <w:t xml:space="preserve">обладает сильной жгучестью.</w:t>
      </w:r>
      <w:r>
        <w:rPr>
          <w:sz w:val="32"/>
          <w:szCs w:val="32"/>
          <w:highlight w:val="none"/>
          <w:lang w:val="ru-RU"/>
        </w:rPr>
      </w:r>
      <w:r>
        <w:rPr>
          <w:sz w:val="32"/>
          <w:szCs w:val="32"/>
          <w:highlight w:val="none"/>
          <w:lang w:val="ru-RU"/>
        </w:rPr>
      </w:r>
    </w:p>
    <w:p>
      <w:pPr>
        <w:pStyle w:val="602"/>
        <w:ind w:firstLine="851"/>
        <w:jc w:val="both"/>
        <w:spacing w:before="0" w:beforeAutospacing="0" w:after="0" w:afterAutospacing="0" w:line="565" w:lineRule="atLeast"/>
        <w:rPr>
          <w:sz w:val="32"/>
          <w:szCs w:val="32"/>
          <w:highlight w:val="none"/>
          <w:lang w:val="ru-RU"/>
          <w14:ligatures w14:val="none"/>
        </w:rPr>
      </w:pPr>
      <w:r>
        <w:rPr>
          <w:sz w:val="32"/>
          <w:szCs w:val="32"/>
          <w:highlight w:val="none"/>
          <w:lang w:val="ru-RU"/>
        </w:rPr>
      </w:r>
      <w:r>
        <w:rPr>
          <w:sz w:val="32"/>
          <w:szCs w:val="32"/>
          <w:highlight w:val="none"/>
          <w:lang w:val="ru-RU"/>
        </w:rPr>
        <w:t xml:space="preserve">Растения, вступившие в репродуктивную фазу развития, имеют </w:t>
      </w:r>
      <w:r>
        <w:rPr>
          <w:sz w:val="32"/>
          <w:szCs w:val="32"/>
          <w:highlight w:val="none"/>
          <w:lang w:val="ru-RU"/>
        </w:rPr>
        <w:t xml:space="preserve">мощный</w:t>
      </w:r>
      <w:r>
        <w:rPr>
          <w:sz w:val="32"/>
          <w:szCs w:val="32"/>
          <w:highlight w:val="none"/>
          <w:lang w:val="ru-RU"/>
        </w:rPr>
        <w:t xml:space="preserve">, округлый, бороздчатый, полый, очень сочный цветоносный стебель </w:t>
      </w:r>
      <w:r>
        <w:rPr>
          <w:sz w:val="32"/>
          <w:szCs w:val="32"/>
          <w:highlight w:val="none"/>
          <w:lang w:val="ru-RU"/>
        </w:rPr>
        <w:t xml:space="preserve">высотой </w:t>
      </w:r>
      <w:r>
        <w:rPr>
          <w:sz w:val="32"/>
          <w:szCs w:val="32"/>
          <w:highlight w:val="none"/>
          <w:lang w:val="ru-RU"/>
        </w:rPr>
        <w:t xml:space="preserve">1,5—4,5 м. </w:t>
      </w:r>
      <w:r>
        <w:rPr>
          <w:sz w:val="32"/>
          <w:szCs w:val="32"/>
          <w:highlight w:val="none"/>
          <w:lang w:val="ru-RU"/>
        </w:rPr>
        <w:t xml:space="preserve">Листья </w:t>
      </w:r>
      <w:r>
        <w:rPr>
          <w:sz w:val="32"/>
          <w:szCs w:val="32"/>
          <w:highlight w:val="none"/>
          <w:lang w:val="ru-RU"/>
        </w:rPr>
        <w:t xml:space="preserve">борщевика очень крупные, по форме резные. У </w:t>
      </w:r>
      <w:r>
        <w:rPr>
          <w:sz w:val="32"/>
          <w:szCs w:val="32"/>
          <w:highlight w:val="none"/>
          <w:lang w:val="ru-RU"/>
        </w:rPr>
        <w:t xml:space="preserve">взрослых </w:t>
      </w:r>
      <w:r>
        <w:rPr>
          <w:sz w:val="32"/>
          <w:szCs w:val="32"/>
          <w:highlight w:val="none"/>
          <w:lang w:val="ru-RU"/>
        </w:rPr>
        <w:t xml:space="preserve">растений они тройчатые и </w:t>
      </w:r>
      <w:r>
        <w:rPr>
          <w:sz w:val="32"/>
          <w:szCs w:val="32"/>
          <w:highlight w:val="none"/>
          <w:lang w:val="ru-RU"/>
        </w:rPr>
        <w:t xml:space="preserve">перистораздельные</w:t>
      </w:r>
      <w:r>
        <w:rPr>
          <w:sz w:val="32"/>
          <w:szCs w:val="32"/>
          <w:highlight w:val="none"/>
          <w:lang w:val="ru-RU"/>
        </w:rPr>
        <w:t xml:space="preserve">.</w:t>
      </w:r>
      <w:r>
        <w:rPr>
          <w:sz w:val="32"/>
          <w:szCs w:val="32"/>
          <w:highlight w:val="none"/>
          <w:lang w:val="ru-RU"/>
        </w:rPr>
      </w:r>
      <w:r>
        <w:rPr>
          <w:sz w:val="32"/>
          <w:szCs w:val="32"/>
          <w:highlight w:val="none"/>
          <w:lang w:val="ru-RU"/>
        </w:rPr>
      </w:r>
    </w:p>
    <w:p>
      <w:pPr>
        <w:pStyle w:val="602"/>
        <w:ind w:firstLine="851"/>
        <w:jc w:val="both"/>
        <w:spacing w:before="0" w:beforeAutospacing="0" w:after="0" w:afterAutospacing="0" w:line="565" w:lineRule="atLeast"/>
        <w:rPr>
          <w:sz w:val="32"/>
          <w:szCs w:val="32"/>
          <w:highlight w:val="none"/>
          <w:lang w:val="ru-RU"/>
          <w14:ligatures w14:val="none"/>
        </w:rPr>
      </w:pPr>
      <w:r>
        <w:rPr>
          <w:sz w:val="32"/>
          <w:szCs w:val="32"/>
          <w:highlight w:val="none"/>
          <w:lang w:val="ru-RU"/>
        </w:rPr>
        <w:t xml:space="preserve">На верхушке главного и боковых побегов размещаются соцветия. </w:t>
      </w:r>
      <w:r>
        <w:rPr>
          <w:sz w:val="32"/>
          <w:szCs w:val="32"/>
          <w:highlight w:val="none"/>
          <w:lang w:val="ru-RU"/>
        </w:rPr>
        <w:t xml:space="preserve">Соцветие </w:t>
      </w:r>
      <w:r>
        <w:rPr>
          <w:sz w:val="32"/>
          <w:szCs w:val="32"/>
          <w:highlight w:val="none"/>
          <w:lang w:val="ru-RU"/>
        </w:rPr>
        <w:t xml:space="preserve">— сложный зонтик. Центральный зонтик, диаметр которого 30—75 </w:t>
      </w:r>
      <w:r>
        <w:rPr>
          <w:sz w:val="32"/>
          <w:szCs w:val="32"/>
          <w:highlight w:val="none"/>
          <w:lang w:val="ru-RU"/>
        </w:rPr>
        <w:t xml:space="preserve">см</w:t>
      </w:r>
      <w:r>
        <w:rPr>
          <w:sz w:val="32"/>
          <w:szCs w:val="32"/>
          <w:highlight w:val="none"/>
          <w:lang w:val="ru-RU"/>
        </w:rPr>
        <w:t xml:space="preserve">, включает 50—120 </w:t>
      </w:r>
      <w:r>
        <w:rPr>
          <w:sz w:val="32"/>
          <w:szCs w:val="32"/>
          <w:highlight w:val="none"/>
          <w:lang w:val="ru-RU"/>
        </w:rPr>
        <w:t xml:space="preserve">зонтичков</w:t>
      </w:r>
      <w:r>
        <w:rPr>
          <w:sz w:val="32"/>
          <w:szCs w:val="32"/>
          <w:highlight w:val="none"/>
          <w:lang w:val="ru-RU"/>
        </w:rPr>
        <w:t xml:space="preserve">. </w:t>
      </w:r>
      <w:r>
        <w:rPr>
          <w:sz w:val="32"/>
          <w:szCs w:val="32"/>
          <w:highlight w:val="none"/>
          <w:lang w:val="ru-RU"/>
        </w:rPr>
        <w:t xml:space="preserve">На </w:t>
      </w:r>
      <w:r>
        <w:rPr>
          <w:sz w:val="32"/>
          <w:szCs w:val="32"/>
          <w:highlight w:val="none"/>
          <w:lang w:val="ru-RU"/>
        </w:rPr>
        <w:t xml:space="preserve">растении в целом бывает 10—17 тыс. цветков, </w:t>
      </w:r>
      <w:r>
        <w:rPr>
          <w:sz w:val="32"/>
          <w:szCs w:val="32"/>
          <w:highlight w:val="none"/>
          <w:lang w:val="ru-RU"/>
        </w:rPr>
        <w:t xml:space="preserve">а у </w:t>
      </w:r>
      <w:r>
        <w:rPr>
          <w:sz w:val="32"/>
          <w:szCs w:val="32"/>
          <w:highlight w:val="none"/>
          <w:lang w:val="ru-RU"/>
        </w:rPr>
        <w:t xml:space="preserve">наиболее мощных экземпляров — 30—40 тыс</w:t>
      </w:r>
      <w:r>
        <w:rPr>
          <w:sz w:val="32"/>
          <w:szCs w:val="32"/>
          <w:highlight w:val="none"/>
          <w:lang w:val="ru-RU"/>
        </w:rPr>
        <w:t xml:space="preserve">. </w:t>
      </w:r>
      <w:r>
        <w:rPr>
          <w:sz w:val="32"/>
          <w:szCs w:val="32"/>
          <w:highlight w:val="none"/>
          <w:lang w:val="ru-RU"/>
        </w:rPr>
        <w:t xml:space="preserve">Окраска соцветия – </w:t>
      </w:r>
      <w:r>
        <w:rPr>
          <w:sz w:val="32"/>
          <w:szCs w:val="32"/>
          <w:highlight w:val="none"/>
          <w:u w:val="single"/>
          <w:lang w:val="ru-RU"/>
        </w:rPr>
        <w:t xml:space="preserve">белая</w:t>
      </w:r>
      <w:r>
        <w:rPr>
          <w:sz w:val="32"/>
          <w:szCs w:val="32"/>
          <w:highlight w:val="none"/>
          <w:lang w:val="ru-RU"/>
        </w:rPr>
        <w:t xml:space="preserve">.</w:t>
      </w:r>
      <w:r>
        <w:rPr>
          <w:sz w:val="32"/>
          <w:szCs w:val="32"/>
          <w:highlight w:val="none"/>
          <w:lang w:val="ru-RU"/>
        </w:rPr>
      </w:r>
    </w:p>
    <w:p>
      <w:pPr>
        <w:pStyle w:val="602"/>
        <w:ind w:firstLine="851"/>
        <w:jc w:val="both"/>
        <w:spacing w:before="0" w:beforeAutospacing="0" w:after="0" w:afterAutospacing="0" w:line="565" w:lineRule="atLeast"/>
        <w:rPr>
          <w:sz w:val="32"/>
          <w:szCs w:val="32"/>
          <w:highlight w:val="none"/>
          <w:lang w:val="ru-RU"/>
          <w14:ligatures w14:val="none"/>
        </w:rPr>
      </w:pPr>
      <w:r>
        <w:rPr>
          <w:sz w:val="32"/>
          <w:szCs w:val="32"/>
          <w:highlight w:val="none"/>
          <w:lang w:val="ru-RU"/>
          <w14:ligatures w14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120" behindDoc="0" locked="0" layoutInCell="1" allowOverlap="1">
                <wp:simplePos x="0" y="0"/>
                <wp:positionH relativeFrom="column">
                  <wp:posOffset>3616978</wp:posOffset>
                </wp:positionH>
                <wp:positionV relativeFrom="paragraph">
                  <wp:posOffset>225308</wp:posOffset>
                </wp:positionV>
                <wp:extent cx="2933743" cy="1955065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5558951" name="Picture 2" descr="https://openfito.ru/galereya/image?view=image&amp;format=raw&amp;type=img&amp;id=1177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2933742" cy="195506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120;o:allowoverlap:true;o:allowincell:true;mso-position-horizontal-relative:text;margin-left:284.8pt;mso-position-horizontal:absolute;mso-position-vertical-relative:text;margin-top:17.7pt;mso-position-vertical:absolute;width:231.0pt;height:153.9pt;mso-wrap-distance-left:9.1pt;mso-wrap-distance-top:0.0pt;mso-wrap-distance-right:9.1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sz w:val="32"/>
          <w:szCs w:val="32"/>
          <w:highlight w:val="none"/>
          <w:lang w:val="ru-RU"/>
          <w14:ligatures w14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225308</wp:posOffset>
                </wp:positionV>
                <wp:extent cx="2867263" cy="1955065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5389892" name="Picture 4" descr="https://www.miloserdie.ru/wp-content/uploads/2022/07/0-31-1024x683.jpg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2867262" cy="195506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048;o:allowoverlap:true;o:allowincell:true;mso-position-horizontal-relative:text;margin-left:0.0pt;mso-position-horizontal:absolute;mso-position-vertical-relative:text;margin-top:17.7pt;mso-position-vertical:absolute;width:225.8pt;height:153.9pt;mso-wrap-distance-left:9.1pt;mso-wrap-distance-top:0.0pt;mso-wrap-distance-right:9.1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z w:val="32"/>
          <w:szCs w:val="32"/>
          <w:highlight w:val="none"/>
          <w:lang w:val="ru-RU"/>
          <w14:ligatures w14:val="none"/>
        </w:rPr>
      </w:r>
      <w:r>
        <w:rPr>
          <w:sz w:val="32"/>
          <w:szCs w:val="32"/>
          <w:highlight w:val="none"/>
          <w:lang w:val="ru-RU"/>
          <w14:ligatures w14:val="none"/>
        </w:rPr>
      </w:r>
    </w:p>
    <w:p>
      <w:pPr>
        <w:pStyle w:val="602"/>
        <w:ind w:firstLine="851"/>
        <w:jc w:val="both"/>
        <w:spacing w:before="0" w:beforeAutospacing="0" w:after="0" w:afterAutospacing="0" w:line="565" w:lineRule="atLeast"/>
        <w:rPr>
          <w:sz w:val="32"/>
          <w:szCs w:val="32"/>
          <w:highlight w:val="none"/>
          <w:lang w:val="ru-RU"/>
          <w14:ligatures w14:val="none"/>
        </w:rPr>
      </w:pPr>
      <w:r>
        <w:rPr>
          <w:sz w:val="32"/>
          <w:szCs w:val="32"/>
          <w:highlight w:val="none"/>
          <w:lang w:val="ru-RU"/>
          <w14:ligatures w14:val="none"/>
        </w:rPr>
      </w:r>
      <w:r/>
      <w:r/>
      <w:r/>
      <w:r>
        <w:rPr>
          <w:sz w:val="32"/>
          <w:szCs w:val="32"/>
          <w:highlight w:val="none"/>
          <w:lang w:val="ru-RU"/>
          <w14:ligatures w14:val="none"/>
        </w:rPr>
      </w:r>
      <w:r>
        <w:rPr>
          <w:sz w:val="32"/>
          <w:szCs w:val="32"/>
          <w:highlight w:val="none"/>
          <w:lang w:val="ru-RU"/>
          <w14:ligatures w14:val="none"/>
        </w:rPr>
      </w:r>
    </w:p>
    <w:p>
      <w:pPr>
        <w:pStyle w:val="602"/>
        <w:ind w:firstLine="851"/>
        <w:jc w:val="both"/>
        <w:spacing w:before="0" w:beforeAutospacing="0" w:after="0" w:afterAutospacing="0" w:line="565" w:lineRule="atLeast"/>
        <w:rPr>
          <w:sz w:val="32"/>
          <w:szCs w:val="32"/>
          <w:highlight w:val="none"/>
          <w:lang w:val="ru-RU"/>
          <w14:ligatures w14:val="none"/>
        </w:rPr>
      </w:pPr>
      <w:r>
        <w:rPr>
          <w:sz w:val="32"/>
          <w:szCs w:val="32"/>
          <w:highlight w:val="none"/>
          <w:lang w:val="ru-RU"/>
          <w14:ligatures w14:val="none"/>
        </w:rPr>
      </w:r>
      <w:r>
        <w:rPr>
          <w:sz w:val="32"/>
          <w:szCs w:val="32"/>
          <w:highlight w:val="none"/>
          <w:lang w:val="ru-RU"/>
          <w14:ligatures w14:val="none"/>
        </w:rPr>
      </w:r>
    </w:p>
    <w:p>
      <w:pPr>
        <w:pStyle w:val="602"/>
        <w:ind w:firstLine="851"/>
        <w:jc w:val="both"/>
        <w:spacing w:before="0" w:beforeAutospacing="0" w:after="0" w:afterAutospacing="0" w:line="565" w:lineRule="atLeast"/>
        <w:rPr>
          <w:sz w:val="32"/>
          <w:szCs w:val="32"/>
          <w:highlight w:val="none"/>
          <w:lang w:val="ru-RU"/>
          <w14:ligatures w14:val="none"/>
        </w:rPr>
      </w:pPr>
      <w:r>
        <w:rPr>
          <w:sz w:val="32"/>
          <w:szCs w:val="32"/>
          <w:highlight w:val="none"/>
          <w:lang w:val="ru-RU"/>
          <w14:ligatures w14:val="none"/>
        </w:rPr>
      </w:r>
      <w:r>
        <w:rPr>
          <w:sz w:val="32"/>
          <w:szCs w:val="32"/>
          <w:highlight w:val="none"/>
          <w:lang w:val="ru-RU"/>
          <w14:ligatures w14:val="none"/>
        </w:rPr>
      </w:r>
    </w:p>
    <w:p>
      <w:pPr>
        <w:pStyle w:val="602"/>
        <w:ind w:firstLine="851"/>
        <w:jc w:val="both"/>
        <w:spacing w:before="0" w:beforeAutospacing="0" w:after="0" w:afterAutospacing="0" w:line="565" w:lineRule="atLeast"/>
        <w:rPr>
          <w:sz w:val="32"/>
          <w:szCs w:val="32"/>
          <w:highlight w:val="none"/>
          <w:lang w:val="ru-RU"/>
          <w14:ligatures w14:val="none"/>
        </w:rPr>
      </w:pPr>
      <w:r>
        <w:rPr>
          <w:sz w:val="32"/>
          <w:szCs w:val="32"/>
          <w:highlight w:val="none"/>
          <w:lang w:val="ru-RU"/>
          <w14:ligatures w14:val="none"/>
        </w:rPr>
      </w:r>
      <w:r>
        <w:rPr>
          <w:sz w:val="32"/>
          <w:szCs w:val="32"/>
          <w:highlight w:val="none"/>
          <w:lang w:val="ru-RU"/>
          <w14:ligatures w14:val="none"/>
        </w:rPr>
      </w:r>
    </w:p>
    <w:p>
      <w:pPr>
        <w:pStyle w:val="602"/>
        <w:ind w:firstLine="851"/>
        <w:jc w:val="both"/>
        <w:spacing w:before="0" w:beforeAutospacing="0" w:after="0" w:afterAutospacing="0" w:line="565" w:lineRule="atLeast"/>
        <w:rPr>
          <w:sz w:val="32"/>
          <w:szCs w:val="32"/>
          <w:highlight w:val="none"/>
          <w:lang w:val="ru-RU"/>
          <w14:ligatures w14:val="none"/>
        </w:rPr>
      </w:pPr>
      <w:r>
        <w:rPr>
          <w:sz w:val="32"/>
          <w:szCs w:val="32"/>
          <w:highlight w:val="none"/>
          <w:lang w:val="ru-RU"/>
          <w14:ligatures w14:val="none"/>
        </w:rPr>
      </w:r>
      <w:r>
        <w:rPr>
          <w:sz w:val="32"/>
          <w:szCs w:val="32"/>
          <w:highlight w:val="none"/>
          <w:lang w:val="ru-RU"/>
          <w14:ligatures w14:val="none"/>
        </w:rPr>
      </w:r>
    </w:p>
    <w:p>
      <w:pPr>
        <w:pStyle w:val="602"/>
        <w:ind w:firstLine="851"/>
        <w:jc w:val="both"/>
        <w:spacing w:before="0" w:beforeAutospacing="0" w:after="0" w:afterAutospacing="0" w:line="565" w:lineRule="atLeast"/>
        <w:rPr>
          <w:sz w:val="32"/>
          <w:szCs w:val="32"/>
          <w:highlight w:val="none"/>
          <w:lang w:val="ru-RU"/>
          <w14:ligatures w14:val="none"/>
        </w:rPr>
      </w:pPr>
      <w:r>
        <w:rPr>
          <w:sz w:val="32"/>
          <w:szCs w:val="32"/>
          <w:highlight w:val="none"/>
          <w:lang w:val="ru-RU"/>
          <w14:ligatures w14:val="none"/>
        </w:rPr>
      </w:r>
      <w:r>
        <w:rPr>
          <w:sz w:val="32"/>
          <w:szCs w:val="32"/>
          <w:highlight w:val="none"/>
          <w:lang w:val="ru-RU"/>
          <w14:ligatures w14:val="none"/>
        </w:rPr>
      </w:r>
    </w:p>
    <w:p>
      <w:pPr>
        <w:pStyle w:val="602"/>
        <w:ind w:firstLine="851"/>
        <w:jc w:val="both"/>
        <w:spacing w:before="0" w:beforeAutospacing="0" w:after="0" w:afterAutospacing="0" w:line="565" w:lineRule="atLeast"/>
        <w:rPr>
          <w:sz w:val="32"/>
          <w:szCs w:val="32"/>
          <w:highlight w:val="none"/>
          <w:lang w:val="ru-RU"/>
          <w14:ligatures w14:val="none"/>
        </w:rPr>
      </w:pPr>
      <w:r>
        <w:rPr>
          <w:sz w:val="32"/>
          <w:szCs w:val="32"/>
          <w:highlight w:val="none"/>
          <w:lang w:val="ru-RU"/>
          <w14:ligatures w14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7168" behindDoc="0" locked="0" layoutInCell="1" allowOverlap="1">
                <wp:simplePos x="0" y="0"/>
                <wp:positionH relativeFrom="column">
                  <wp:posOffset>1559309</wp:posOffset>
                </wp:positionH>
                <wp:positionV relativeFrom="paragraph">
                  <wp:posOffset>36925</wp:posOffset>
                </wp:positionV>
                <wp:extent cx="3572135" cy="2360586"/>
                <wp:effectExtent l="0" t="0" r="0" b="0"/>
                <wp:wrapNone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9881970" name="Picture 2" descr="https://img.razrisyika.ru/kart/56/1200/221475-borschevik-32.jpg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3572134" cy="2360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7168;o:allowoverlap:true;o:allowincell:true;mso-position-horizontal-relative:text;margin-left:122.8pt;mso-position-horizontal:absolute;mso-position-vertical-relative:text;margin-top:2.9pt;mso-position-vertical:absolute;width:281.3pt;height:185.9pt;mso-wrap-distance-left:9.1pt;mso-wrap-distance-top:0.0pt;mso-wrap-distance-right:9.1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sz w:val="32"/>
          <w:szCs w:val="32"/>
          <w:highlight w:val="none"/>
          <w:lang w:val="ru-RU"/>
          <w14:ligatures w14:val="none"/>
        </w:rPr>
      </w:r>
      <w:r>
        <w:rPr>
          <w:sz w:val="32"/>
          <w:szCs w:val="32"/>
          <w:highlight w:val="none"/>
          <w:lang w:val="ru-RU"/>
          <w14:ligatures w14:val="none"/>
        </w:rPr>
      </w:r>
    </w:p>
    <w:p>
      <w:pPr>
        <w:pStyle w:val="602"/>
        <w:ind w:firstLine="851"/>
        <w:jc w:val="both"/>
        <w:spacing w:before="0" w:beforeAutospacing="0" w:after="0" w:afterAutospacing="0" w:line="565" w:lineRule="atLeast"/>
        <w:rPr>
          <w:sz w:val="32"/>
          <w:szCs w:val="32"/>
          <w:highlight w:val="none"/>
          <w:lang w:val="ru-RU"/>
          <w14:ligatures w14:val="none"/>
        </w:rPr>
      </w:pPr>
      <w:r>
        <w:rPr>
          <w:sz w:val="32"/>
          <w:szCs w:val="32"/>
          <w:highlight w:val="none"/>
          <w:lang w:val="ru-RU"/>
          <w14:ligatures w14:val="none"/>
        </w:rPr>
      </w:r>
      <w:r>
        <w:rPr>
          <w:sz w:val="32"/>
          <w:szCs w:val="32"/>
          <w:highlight w:val="none"/>
          <w:lang w:val="ru-RU"/>
          <w14:ligatures w14:val="none"/>
        </w:rPr>
      </w:r>
    </w:p>
    <w:p>
      <w:pPr>
        <w:pStyle w:val="602"/>
        <w:ind w:firstLine="851"/>
        <w:jc w:val="both"/>
        <w:spacing w:before="0" w:beforeAutospacing="0" w:after="0" w:afterAutospacing="0" w:line="565" w:lineRule="atLeast"/>
        <w:rPr>
          <w:sz w:val="32"/>
          <w:szCs w:val="32"/>
          <w:highlight w:val="none"/>
          <w:lang w:val="ru-RU"/>
          <w14:ligatures w14:val="none"/>
        </w:rPr>
      </w:pPr>
      <w:r>
        <w:rPr>
          <w:sz w:val="32"/>
          <w:szCs w:val="32"/>
          <w:highlight w:val="none"/>
          <w:lang w:val="ru-RU"/>
          <w14:ligatures w14:val="none"/>
        </w:rPr>
      </w:r>
      <w:r>
        <w:rPr>
          <w:sz w:val="32"/>
          <w:szCs w:val="32"/>
          <w:highlight w:val="none"/>
          <w:lang w:val="ru-RU"/>
          <w14:ligatures w14:val="none"/>
        </w:rPr>
      </w:r>
    </w:p>
    <w:p>
      <w:pPr>
        <w:pStyle w:val="602"/>
        <w:ind w:firstLine="851"/>
        <w:jc w:val="both"/>
        <w:spacing w:before="0" w:beforeAutospacing="0" w:after="0" w:afterAutospacing="0" w:line="565" w:lineRule="atLeast"/>
        <w:rPr>
          <w:sz w:val="32"/>
          <w:szCs w:val="32"/>
          <w:highlight w:val="none"/>
          <w:lang w:val="ru-RU"/>
          <w14:ligatures w14:val="none"/>
        </w:rPr>
      </w:pPr>
      <w:r>
        <w:rPr>
          <w:sz w:val="32"/>
          <w:szCs w:val="32"/>
          <w:highlight w:val="none"/>
          <w:lang w:val="ru-RU"/>
        </w:rPr>
      </w:r>
      <w:r/>
      <w:r>
        <w:rPr>
          <w:sz w:val="32"/>
          <w:szCs w:val="32"/>
          <w:highlight w:val="none"/>
          <w:lang w:val="ru-RU"/>
        </w:rPr>
      </w:r>
      <w:r>
        <w:rPr>
          <w:sz w:val="32"/>
          <w:szCs w:val="32"/>
          <w:highlight w:val="none"/>
          <w:lang w:val="ru-RU"/>
        </w:rPr>
      </w:r>
    </w:p>
    <w:p>
      <w:pPr>
        <w:pStyle w:val="602"/>
        <w:ind w:firstLine="0"/>
        <w:jc w:val="center"/>
        <w:spacing w:before="0" w:beforeAutospacing="0" w:after="0" w:afterAutospacing="0" w:line="566" w:lineRule="atLeast"/>
        <w:rPr>
          <w:b/>
          <w:bCs/>
          <w:sz w:val="36"/>
          <w:szCs w:val="36"/>
          <w:highlight w:val="none"/>
        </w:rPr>
      </w:pPr>
      <w:r>
        <w:rPr>
          <w:b/>
          <w:bCs/>
          <w:sz w:val="36"/>
          <w:szCs w:val="36"/>
          <w:highlight w:val="none"/>
        </w:rPr>
      </w:r>
      <w:r/>
      <w:r>
        <w:rPr>
          <w:b/>
          <w:bCs/>
          <w:sz w:val="36"/>
          <w:szCs w:val="36"/>
          <w:highlight w:val="none"/>
        </w:rPr>
      </w:r>
      <w:r>
        <w:rPr>
          <w:b/>
          <w:bCs/>
          <w:sz w:val="36"/>
          <w:szCs w:val="36"/>
          <w:highlight w:val="none"/>
        </w:rPr>
      </w:r>
    </w:p>
    <w:p>
      <w:pPr>
        <w:pStyle w:val="602"/>
        <w:ind w:firstLine="0"/>
        <w:jc w:val="center"/>
        <w:spacing w:before="0" w:beforeAutospacing="0" w:after="0" w:afterAutospacing="0" w:line="566" w:lineRule="atLeast"/>
        <w:rPr>
          <w:b/>
          <w:bCs/>
          <w:sz w:val="36"/>
          <w:szCs w:val="36"/>
          <w:highlight w:val="none"/>
        </w:rPr>
      </w:pPr>
      <w:r>
        <w:rPr>
          <w:b/>
          <w:bCs/>
          <w:sz w:val="36"/>
          <w:szCs w:val="36"/>
          <w:highlight w:val="none"/>
        </w:rPr>
      </w:r>
      <w:r>
        <w:rPr>
          <w:b/>
          <w:bCs/>
          <w:sz w:val="36"/>
          <w:szCs w:val="36"/>
          <w:highlight w:val="none"/>
        </w:rPr>
      </w:r>
    </w:p>
    <w:p>
      <w:pPr>
        <w:pStyle w:val="602"/>
        <w:ind w:firstLine="0"/>
        <w:jc w:val="center"/>
        <w:spacing w:before="0" w:beforeAutospacing="0" w:after="0" w:afterAutospacing="0" w:line="566" w:lineRule="atLeast"/>
        <w:rPr>
          <w:b/>
          <w:bCs/>
          <w:sz w:val="36"/>
          <w:szCs w:val="36"/>
          <w:highlight w:val="none"/>
        </w:rPr>
      </w:pPr>
      <w:r>
        <w:rPr>
          <w:b/>
          <w:bCs/>
          <w:sz w:val="36"/>
          <w:szCs w:val="36"/>
          <w:highlight w:val="none"/>
        </w:rPr>
      </w:r>
      <w:r>
        <w:rPr>
          <w:b/>
          <w:bCs/>
          <w:sz w:val="36"/>
          <w:szCs w:val="36"/>
          <w:highlight w:val="none"/>
        </w:rPr>
      </w:r>
    </w:p>
    <w:p>
      <w:pPr>
        <w:pStyle w:val="602"/>
        <w:ind w:firstLine="0"/>
        <w:jc w:val="center"/>
        <w:spacing w:before="0" w:beforeAutospacing="0" w:after="0" w:afterAutospacing="0" w:line="566" w:lineRule="atLeast"/>
        <w:rPr>
          <w:b/>
          <w:bCs/>
          <w:sz w:val="36"/>
          <w:szCs w:val="36"/>
          <w:highlight w:val="none"/>
        </w:rPr>
      </w:pPr>
      <w:r>
        <w:rPr>
          <w:b/>
          <w:bCs/>
          <w:sz w:val="36"/>
          <w:szCs w:val="36"/>
          <w:highlight w:val="none"/>
        </w:rPr>
      </w:r>
      <w:r/>
      <w:r>
        <w:rPr>
          <w:b/>
          <w:bCs/>
          <w:sz w:val="36"/>
          <w:szCs w:val="36"/>
          <w:highlight w:val="none"/>
        </w:rPr>
      </w:r>
      <w:r>
        <w:rPr>
          <w:b/>
          <w:bCs/>
          <w:sz w:val="36"/>
          <w:szCs w:val="36"/>
          <w:highlight w:val="none"/>
        </w:rPr>
      </w:r>
    </w:p>
    <w:p>
      <w:pPr>
        <w:pStyle w:val="602"/>
        <w:ind w:firstLine="0"/>
        <w:jc w:val="center"/>
        <w:spacing w:before="0" w:beforeAutospacing="0" w:after="0" w:afterAutospacing="0" w:line="566" w:lineRule="atLeast"/>
        <w:rPr>
          <w:b/>
          <w:bCs/>
          <w:sz w:val="36"/>
          <w:szCs w:val="36"/>
          <w:highlight w:val="none"/>
        </w:rPr>
      </w:pPr>
      <w:r>
        <w:rPr>
          <w:b/>
          <w:bCs/>
          <w:sz w:val="36"/>
          <w:szCs w:val="36"/>
          <w:highlight w:val="none"/>
        </w:rPr>
      </w:r>
      <w:r/>
      <w:r>
        <w:rPr>
          <w:b/>
          <w:bCs/>
          <w:sz w:val="36"/>
          <w:szCs w:val="36"/>
          <w:highlight w:val="none"/>
        </w:rPr>
        <w:t xml:space="preserve">Методы борьбы с борщевиком Сосновского</w:t>
      </w:r>
      <w:r>
        <w:rPr>
          <w:b/>
          <w:bCs/>
          <w:sz w:val="36"/>
          <w:szCs w:val="36"/>
          <w:highlight w:val="none"/>
        </w:rPr>
      </w:r>
    </w:p>
    <w:p>
      <w:pPr>
        <w:pStyle w:val="602"/>
        <w:numPr>
          <w:ilvl w:val="0"/>
          <w:numId w:val="1"/>
        </w:numPr>
        <w:ind w:firstLine="0"/>
        <w:jc w:val="center"/>
        <w:spacing w:before="0" w:beforeAutospacing="0" w:after="0" w:afterAutospacing="0" w:line="566" w:lineRule="atLeast"/>
        <w:rPr>
          <w:b/>
          <w:bCs/>
          <w:sz w:val="36"/>
          <w:szCs w:val="36"/>
          <w:highlight w:val="none"/>
        </w:rPr>
      </w:pPr>
      <w:r>
        <w:rPr>
          <w:b/>
          <w:bCs/>
          <w:sz w:val="36"/>
          <w:szCs w:val="36"/>
          <w:highlight w:val="none"/>
        </w:rPr>
        <w:t xml:space="preserve">Агротехнический</w:t>
      </w:r>
      <w:r>
        <w:rPr>
          <w:b/>
          <w:bCs/>
          <w:sz w:val="36"/>
          <w:szCs w:val="36"/>
          <w:highlight w:val="none"/>
        </w:rPr>
      </w:r>
    </w:p>
    <w:p>
      <w:pPr>
        <w:pStyle w:val="602"/>
        <w:numPr>
          <w:ilvl w:val="0"/>
          <w:numId w:val="1"/>
        </w:numPr>
        <w:ind w:firstLine="0"/>
        <w:jc w:val="center"/>
        <w:spacing w:before="0" w:beforeAutospacing="0" w:after="0" w:afterAutospacing="0" w:line="566" w:lineRule="atLeast"/>
        <w:rPr>
          <w:b/>
          <w:bCs/>
          <w:sz w:val="36"/>
          <w:szCs w:val="36"/>
          <w:highlight w:val="none"/>
        </w:rPr>
      </w:pPr>
      <w:r>
        <w:rPr>
          <w:b/>
          <w:bCs/>
          <w:sz w:val="36"/>
          <w:szCs w:val="36"/>
          <w:highlight w:val="none"/>
        </w:rPr>
        <w:t xml:space="preserve">Химический</w:t>
      </w:r>
      <w:r>
        <w:rPr>
          <w:b/>
          <w:bCs/>
          <w:sz w:val="36"/>
          <w:szCs w:val="36"/>
          <w:highlight w:val="none"/>
        </w:rPr>
      </w:r>
    </w:p>
    <w:p>
      <w:pPr>
        <w:pStyle w:val="602"/>
        <w:ind w:left="0" w:right="0" w:firstLine="708"/>
        <w:jc w:val="both"/>
        <w:spacing w:before="0" w:beforeAutospacing="0" w:after="0" w:afterAutospacing="0" w:line="565" w:lineRule="atLeast"/>
        <w:rPr>
          <w:sz w:val="32"/>
          <w:szCs w:val="32"/>
          <w:highlight w:val="none"/>
          <w:lang w:val="ru-RU"/>
          <w14:ligatures w14:val="none"/>
        </w:rPr>
      </w:pPr>
      <w:r>
        <w:rPr>
          <w:sz w:val="32"/>
          <w:szCs w:val="32"/>
          <w:highlight w:val="none"/>
          <w:lang w:val="ru-RU"/>
        </w:rPr>
        <w:t xml:space="preserve">К агротехническим методам относятся:</w:t>
      </w:r>
      <w:r>
        <w:rPr>
          <w:sz w:val="32"/>
          <w:szCs w:val="32"/>
          <w:highlight w:val="none"/>
          <w:lang w:val="ru-RU"/>
          <w14:ligatures w14:val="none"/>
        </w:rPr>
      </w:r>
    </w:p>
    <w:p>
      <w:pPr>
        <w:pStyle w:val="602"/>
        <w:numPr>
          <w:ilvl w:val="0"/>
          <w:numId w:val="4"/>
        </w:numPr>
        <w:jc w:val="both"/>
        <w:spacing w:before="0" w:beforeAutospacing="0" w:after="0" w:afterAutospacing="0" w:line="565" w:lineRule="atLeast"/>
        <w:rPr>
          <w:sz w:val="32"/>
          <w:szCs w:val="32"/>
          <w:highlight w:val="none"/>
          <w:lang w:val="ru-RU"/>
          <w14:ligatures w14:val="none"/>
        </w:rPr>
      </w:pPr>
      <w:r>
        <w:rPr>
          <w:sz w:val="32"/>
          <w:szCs w:val="32"/>
          <w:highlight w:val="none"/>
          <w:lang w:val="ru-RU"/>
        </w:rPr>
        <w:t xml:space="preserve">применение затеняющих материалов;</w:t>
      </w:r>
      <w:r>
        <w:rPr>
          <w:sz w:val="32"/>
          <w:szCs w:val="32"/>
          <w:highlight w:val="none"/>
          <w:lang w:val="ru-RU"/>
          <w14:ligatures w14:val="none"/>
        </w:rPr>
      </w:r>
    </w:p>
    <w:p>
      <w:pPr>
        <w:pStyle w:val="602"/>
        <w:numPr>
          <w:ilvl w:val="0"/>
          <w:numId w:val="4"/>
        </w:numPr>
        <w:jc w:val="both"/>
        <w:spacing w:before="0" w:beforeAutospacing="0" w:after="0" w:afterAutospacing="0" w:line="565" w:lineRule="atLeast"/>
        <w:rPr>
          <w:sz w:val="32"/>
          <w:szCs w:val="32"/>
          <w:highlight w:val="none"/>
          <w:lang w:val="ru-RU"/>
          <w14:ligatures w14:val="none"/>
        </w:rPr>
      </w:pPr>
      <w:r>
        <w:rPr>
          <w:sz w:val="32"/>
          <w:szCs w:val="32"/>
          <w:highlight w:val="none"/>
          <w:lang w:val="ru-RU"/>
        </w:rPr>
        <w:t xml:space="preserve">з</w:t>
      </w:r>
      <w:r>
        <w:rPr>
          <w:sz w:val="32"/>
          <w:szCs w:val="32"/>
          <w:highlight w:val="none"/>
          <w:lang w:val="ru-RU"/>
        </w:rPr>
        <w:t xml:space="preserve">амещающие посадки;</w:t>
      </w:r>
      <w:r>
        <w:rPr>
          <w:sz w:val="32"/>
          <w:szCs w:val="32"/>
          <w:highlight w:val="none"/>
          <w:lang w:val="ru-RU"/>
          <w14:ligatures w14:val="none"/>
        </w:rPr>
      </w:r>
    </w:p>
    <w:p>
      <w:pPr>
        <w:pStyle w:val="602"/>
        <w:numPr>
          <w:ilvl w:val="0"/>
          <w:numId w:val="4"/>
        </w:numPr>
        <w:jc w:val="both"/>
        <w:spacing w:before="0" w:beforeAutospacing="0" w:after="0" w:afterAutospacing="0" w:line="565" w:lineRule="atLeast"/>
        <w:rPr>
          <w:sz w:val="32"/>
          <w:szCs w:val="32"/>
          <w:highlight w:val="none"/>
          <w:lang w:val="ru-RU"/>
          <w14:ligatures w14:val="none"/>
        </w:rPr>
      </w:pPr>
      <w:r>
        <w:rPr>
          <w:sz w:val="32"/>
          <w:szCs w:val="32"/>
          <w:highlight w:val="none"/>
          <w:lang w:val="ru-RU"/>
        </w:rPr>
        <w:t xml:space="preserve">с</w:t>
      </w:r>
      <w:r>
        <w:rPr>
          <w:sz w:val="32"/>
          <w:szCs w:val="32"/>
          <w:highlight w:val="none"/>
          <w:lang w:val="ru-RU"/>
        </w:rPr>
        <w:t xml:space="preserve">кашивание;</w:t>
      </w:r>
      <w:r>
        <w:rPr>
          <w:sz w:val="32"/>
          <w:szCs w:val="32"/>
          <w:highlight w:val="none"/>
          <w:lang w:val="ru-RU"/>
          <w14:ligatures w14:val="none"/>
        </w:rPr>
      </w:r>
    </w:p>
    <w:p>
      <w:pPr>
        <w:pStyle w:val="602"/>
        <w:numPr>
          <w:ilvl w:val="0"/>
          <w:numId w:val="4"/>
        </w:numPr>
        <w:jc w:val="both"/>
        <w:spacing w:before="0" w:beforeAutospacing="0" w:after="0" w:afterAutospacing="0" w:line="565" w:lineRule="atLeast"/>
        <w:rPr>
          <w:sz w:val="32"/>
          <w:szCs w:val="32"/>
          <w:highlight w:val="none"/>
          <w:lang w:val="ru-RU"/>
          <w14:ligatures w14:val="none"/>
        </w:rPr>
      </w:pPr>
      <w:r>
        <w:rPr>
          <w:sz w:val="32"/>
          <w:szCs w:val="32"/>
          <w:highlight w:val="none"/>
          <w:lang w:val="ru-RU"/>
        </w:rPr>
        <w:t xml:space="preserve">у</w:t>
      </w:r>
      <w:r>
        <w:rPr>
          <w:sz w:val="32"/>
          <w:szCs w:val="32"/>
          <w:highlight w:val="none"/>
          <w:lang w:val="ru-RU"/>
        </w:rPr>
        <w:t xml:space="preserve">даление всходов;</w:t>
      </w:r>
      <w:r>
        <w:rPr>
          <w:sz w:val="32"/>
          <w:szCs w:val="32"/>
          <w:highlight w:val="none"/>
          <w:lang w:val="ru-RU"/>
          <w14:ligatures w14:val="none"/>
        </w:rPr>
      </w:r>
    </w:p>
    <w:p>
      <w:pPr>
        <w:pStyle w:val="602"/>
        <w:numPr>
          <w:ilvl w:val="0"/>
          <w:numId w:val="4"/>
        </w:numPr>
        <w:jc w:val="both"/>
        <w:spacing w:before="0" w:beforeAutospacing="0" w:after="0" w:afterAutospacing="0" w:line="565" w:lineRule="atLeast"/>
        <w:rPr>
          <w:sz w:val="32"/>
          <w:szCs w:val="32"/>
          <w:highlight w:val="none"/>
          <w:lang w:val="ru-RU"/>
          <w14:ligatures w14:val="none"/>
        </w:rPr>
      </w:pPr>
      <w:r>
        <w:rPr>
          <w:sz w:val="32"/>
          <w:szCs w:val="32"/>
          <w:highlight w:val="none"/>
          <w:lang w:val="ru-RU"/>
        </w:rPr>
        <w:t xml:space="preserve">у</w:t>
      </w:r>
      <w:r>
        <w:rPr>
          <w:sz w:val="32"/>
          <w:szCs w:val="32"/>
          <w:highlight w:val="none"/>
          <w:lang w:val="ru-RU"/>
        </w:rPr>
        <w:t xml:space="preserve">даление точки роста;</w:t>
      </w:r>
      <w:r>
        <w:rPr>
          <w:sz w:val="32"/>
          <w:szCs w:val="32"/>
          <w:highlight w:val="none"/>
          <w:lang w:val="ru-RU"/>
          <w14:ligatures w14:val="none"/>
        </w:rPr>
      </w:r>
    </w:p>
    <w:p>
      <w:pPr>
        <w:pStyle w:val="602"/>
        <w:numPr>
          <w:ilvl w:val="0"/>
          <w:numId w:val="4"/>
        </w:numPr>
        <w:jc w:val="both"/>
        <w:spacing w:before="0" w:beforeAutospacing="0" w:after="0" w:afterAutospacing="0" w:line="565" w:lineRule="atLeast"/>
        <w:rPr>
          <w:sz w:val="32"/>
          <w:szCs w:val="32"/>
          <w:highlight w:val="none"/>
          <w:lang w:val="ru-RU"/>
          <w14:ligatures w14:val="none"/>
        </w:rPr>
      </w:pPr>
      <w:r>
        <w:rPr>
          <w:sz w:val="32"/>
          <w:szCs w:val="32"/>
          <w:highlight w:val="none"/>
          <w:lang w:val="ru-RU"/>
        </w:rPr>
        <w:t xml:space="preserve">у</w:t>
      </w:r>
      <w:r>
        <w:rPr>
          <w:sz w:val="32"/>
          <w:szCs w:val="32"/>
          <w:highlight w:val="none"/>
          <w:lang w:val="ru-RU"/>
        </w:rPr>
        <w:t xml:space="preserve">даление цветоносов;</w:t>
      </w:r>
      <w:r>
        <w:rPr>
          <w:sz w:val="32"/>
          <w:szCs w:val="32"/>
          <w:highlight w:val="none"/>
          <w:lang w:val="ru-RU"/>
          <w14:ligatures w14:val="none"/>
        </w:rPr>
      </w:r>
    </w:p>
    <w:p>
      <w:pPr>
        <w:pStyle w:val="602"/>
        <w:numPr>
          <w:ilvl w:val="0"/>
          <w:numId w:val="4"/>
        </w:numPr>
        <w:jc w:val="both"/>
        <w:spacing w:before="0" w:beforeAutospacing="0" w:after="0" w:afterAutospacing="0" w:line="565" w:lineRule="atLeast"/>
        <w:rPr>
          <w:sz w:val="32"/>
          <w:szCs w:val="32"/>
          <w:highlight w:val="none"/>
          <w:lang w:val="ru-RU"/>
          <w14:ligatures w14:val="none"/>
        </w:rPr>
      </w:pPr>
      <w:r>
        <w:rPr>
          <w:sz w:val="32"/>
          <w:szCs w:val="32"/>
          <w:highlight w:val="none"/>
          <w:lang w:val="ru-RU"/>
        </w:rPr>
        <w:t xml:space="preserve">в</w:t>
      </w:r>
      <w:r>
        <w:rPr>
          <w:sz w:val="32"/>
          <w:szCs w:val="32"/>
          <w:highlight w:val="none"/>
          <w:lang w:val="ru-RU"/>
        </w:rPr>
        <w:t xml:space="preserve">спашка с оборотом пласта.</w:t>
      </w:r>
      <w:r>
        <w:rPr>
          <w:sz w:val="32"/>
          <w:szCs w:val="32"/>
          <w:highlight w:val="none"/>
          <w:lang w:val="ru-RU"/>
          <w14:ligatures w14:val="none"/>
        </w:rPr>
      </w:r>
      <w:r/>
    </w:p>
    <w:p>
      <w:pPr>
        <w:pStyle w:val="602"/>
        <w:jc w:val="both"/>
        <w:spacing w:before="0" w:beforeAutospacing="0" w:after="0" w:afterAutospacing="0" w:line="565" w:lineRule="atLeast"/>
        <w:rPr>
          <w:b/>
          <w:bCs/>
          <w:lang w:val="ru-RU"/>
          <w14:ligatures w14:val="none"/>
        </w:rPr>
      </w:pPr>
      <w:r>
        <w:rPr>
          <w:sz w:val="32"/>
          <w:szCs w:val="32"/>
          <w:highlight w:val="none"/>
          <w:lang w:val="ru-RU"/>
        </w:rPr>
        <w:tab/>
        <w:t xml:space="preserve">Химический метод борьбы с борщевиком Сосновского представляет собой обработку гербицидами и пестицидами. </w:t>
      </w:r>
      <w:r>
        <w:rPr>
          <w:b/>
          <w:lang w:val="ru-RU"/>
        </w:rPr>
      </w:r>
      <w:r>
        <w:rPr>
          <w:sz w:val="32"/>
          <w:szCs w:val="32"/>
          <w:highlight w:val="none"/>
          <w:lang w:val="ru-RU"/>
          <w14:ligatures w14:val="none"/>
        </w:rPr>
      </w:r>
    </w:p>
    <w:p>
      <w:pPr>
        <w:pStyle w:val="602"/>
        <w:ind w:firstLine="708"/>
        <w:jc w:val="both"/>
        <w:spacing w:before="0" w:beforeAutospacing="0" w:after="0" w:afterAutospacing="0" w:line="565" w:lineRule="atLeast"/>
        <w:rPr>
          <w:sz w:val="32"/>
          <w:szCs w:val="32"/>
          <w:highlight w:val="none"/>
          <w:lang w:val="ru-RU"/>
          <w14:ligatures w14:val="none"/>
        </w:rPr>
      </w:pPr>
      <w:r>
        <w:rPr>
          <w:b/>
          <w:bCs/>
          <w:sz w:val="32"/>
          <w:szCs w:val="32"/>
          <w:highlight w:val="none"/>
          <w:lang w:val="ru-RU"/>
        </w:rPr>
        <w:t xml:space="preserve">Пестициды</w:t>
      </w:r>
      <w:r>
        <w:rPr>
          <w:sz w:val="32"/>
          <w:szCs w:val="32"/>
          <w:highlight w:val="none"/>
          <w:lang w:val="ru-RU"/>
        </w:rPr>
        <w:t xml:space="preserve"> — это химические препараты, используемые для борьбы с вредителями и болезнями растений, сорняками, вредителями и микроорганизмами, вызывающими порчу сельскохозяйственной продукции, материалов и изделий, а также для борьбы с паразитами и переносчиками опасных заболеваний человека и животных.</w:t>
      </w:r>
      <w:r>
        <w:rPr>
          <w:sz w:val="32"/>
          <w:szCs w:val="32"/>
          <w:highlight w:val="none"/>
          <w:lang w:val="ru-RU"/>
        </w:rPr>
      </w:r>
      <w:r>
        <w:rPr>
          <w:sz w:val="32"/>
          <w:szCs w:val="32"/>
          <w:highlight w:val="none"/>
          <w:lang w:val="ru-RU"/>
        </w:rPr>
      </w:r>
    </w:p>
    <w:p>
      <w:pPr>
        <w:pStyle w:val="602"/>
        <w:ind w:firstLine="708"/>
        <w:jc w:val="both"/>
        <w:spacing w:before="0" w:beforeAutospacing="0" w:after="0" w:afterAutospacing="0" w:line="565" w:lineRule="atLeast"/>
        <w:rPr>
          <w:sz w:val="32"/>
          <w:szCs w:val="32"/>
          <w:highlight w:val="none"/>
          <w:lang w:val="ru-RU"/>
          <w14:ligatures w14:val="none"/>
        </w:rPr>
      </w:pPr>
      <w:r>
        <w:rPr>
          <w:sz w:val="32"/>
          <w:szCs w:val="32"/>
          <w:highlight w:val="none"/>
          <w:lang w:val="ru-RU"/>
        </w:rPr>
      </w:r>
      <w:r>
        <w:rPr>
          <w:b/>
          <w:bCs/>
          <w:sz w:val="32"/>
          <w:szCs w:val="32"/>
          <w:highlight w:val="none"/>
          <w:lang w:val="ru-RU"/>
        </w:rPr>
        <w:t xml:space="preserve">Гербицид</w:t>
      </w:r>
      <w:r>
        <w:rPr>
          <w:sz w:val="32"/>
          <w:szCs w:val="32"/>
          <w:highlight w:val="none"/>
          <w:lang w:val="ru-RU"/>
        </w:rPr>
        <w:t xml:space="preserve"> - </w:t>
      </w:r>
      <w:r>
        <w:rPr>
          <w:sz w:val="32"/>
          <w:szCs w:val="32"/>
          <w:highlight w:val="none"/>
          <w:lang w:val="ru-RU"/>
        </w:rPr>
        <w:t xml:space="preserve">пестицид, используемый для уничтожения нежелательной травянистой растительности.</w:t>
      </w:r>
      <w:r>
        <w:rPr>
          <w:sz w:val="32"/>
          <w:szCs w:val="32"/>
          <w:highlight w:val="none"/>
          <w:lang w:val="ru-RU"/>
        </w:rPr>
      </w:r>
      <w:r>
        <w:rPr>
          <w:sz w:val="32"/>
          <w:szCs w:val="32"/>
          <w:highlight w:val="none"/>
          <w:lang w:val="ru-RU"/>
        </w:rPr>
      </w:r>
    </w:p>
    <w:p>
      <w:pPr>
        <w:pStyle w:val="602"/>
        <w:ind w:firstLine="708"/>
        <w:jc w:val="both"/>
        <w:spacing w:before="0" w:beforeAutospacing="0" w:after="0" w:afterAutospacing="0" w:line="565" w:lineRule="atLeast"/>
        <w:rPr>
          <w:sz w:val="32"/>
          <w:szCs w:val="32"/>
          <w:highlight w:val="none"/>
          <w:lang w:val="ru-RU"/>
          <w14:ligatures w14:val="none"/>
        </w:rPr>
      </w:pPr>
      <w:r>
        <w:rPr>
          <w:sz w:val="32"/>
          <w:szCs w:val="32"/>
          <w:highlight w:val="none"/>
          <w:lang w:val="ru-RU"/>
        </w:rPr>
        <w:t xml:space="preserve">Пестициды второго класса опасности применяются в случаях необходимости. Условия применения:</w:t>
      </w:r>
      <w:r>
        <w:rPr>
          <w:sz w:val="32"/>
          <w:szCs w:val="32"/>
          <w:highlight w:val="none"/>
          <w:lang w:val="ru-RU"/>
        </w:rPr>
      </w:r>
      <w:r>
        <w:rPr>
          <w:sz w:val="32"/>
          <w:szCs w:val="32"/>
          <w:highlight w:val="none"/>
          <w:lang w:val="ru-RU"/>
        </w:rPr>
      </w:r>
    </w:p>
    <w:p>
      <w:pPr>
        <w:pStyle w:val="602"/>
        <w:ind w:firstLine="708"/>
        <w:jc w:val="both"/>
        <w:spacing w:before="0" w:beforeAutospacing="0" w:after="0" w:afterAutospacing="0" w:line="565" w:lineRule="atLeast"/>
        <w:rPr>
          <w:sz w:val="32"/>
          <w:szCs w:val="32"/>
          <w:highlight w:val="none"/>
          <w:lang w:val="ru-RU"/>
          <w14:ligatures w14:val="none"/>
        </w:rPr>
      </w:pPr>
      <w:r>
        <w:rPr>
          <w:sz w:val="32"/>
          <w:szCs w:val="32"/>
          <w:highlight w:val="none"/>
          <w:lang w:val="ru-RU"/>
        </w:rPr>
        <w:t xml:space="preserve">-       внесение пестицида проводится только профессионалами, прошедшими специальную подготовку;</w:t>
      </w:r>
      <w:r>
        <w:rPr>
          <w:sz w:val="32"/>
          <w:szCs w:val="32"/>
          <w:highlight w:val="none"/>
          <w:lang w:val="ru-RU"/>
        </w:rPr>
      </w:r>
      <w:r>
        <w:rPr>
          <w:sz w:val="32"/>
          <w:szCs w:val="32"/>
          <w:highlight w:val="none"/>
          <w:lang w:val="ru-RU"/>
        </w:rPr>
      </w:r>
    </w:p>
    <w:p>
      <w:pPr>
        <w:pStyle w:val="602"/>
        <w:ind w:firstLine="708"/>
        <w:jc w:val="both"/>
        <w:spacing w:before="0" w:beforeAutospacing="0" w:after="0" w:afterAutospacing="0" w:line="565" w:lineRule="atLeast"/>
        <w:rPr>
          <w:sz w:val="32"/>
          <w:szCs w:val="32"/>
          <w:highlight w:val="none"/>
          <w:lang w:val="ru-RU"/>
          <w14:ligatures w14:val="none"/>
        </w:rPr>
      </w:pPr>
      <w:r>
        <w:rPr>
          <w:sz w:val="32"/>
          <w:szCs w:val="32"/>
          <w:highlight w:val="none"/>
          <w:lang w:val="ru-RU"/>
        </w:rPr>
        <w:t xml:space="preserve">-       применение строго регламентировано для обеспечения безопасности рабочих, населения и природы;</w:t>
      </w:r>
      <w:r>
        <w:rPr>
          <w:sz w:val="32"/>
          <w:szCs w:val="32"/>
          <w:highlight w:val="none"/>
          <w:lang w:val="ru-RU"/>
        </w:rPr>
      </w:r>
      <w:r>
        <w:rPr>
          <w:sz w:val="32"/>
          <w:szCs w:val="32"/>
          <w:highlight w:val="none"/>
          <w:lang w:val="ru-RU"/>
        </w:rPr>
      </w:r>
    </w:p>
    <w:p>
      <w:pPr>
        <w:pStyle w:val="602"/>
        <w:ind w:firstLine="708"/>
        <w:jc w:val="both"/>
        <w:spacing w:before="0" w:beforeAutospacing="0" w:after="0" w:afterAutospacing="0" w:line="565" w:lineRule="atLeast"/>
        <w:rPr>
          <w:sz w:val="32"/>
          <w:szCs w:val="32"/>
          <w:highlight w:val="none"/>
          <w:lang w:val="ru-RU"/>
        </w:rPr>
      </w:pPr>
      <w:r>
        <w:rPr>
          <w:sz w:val="32"/>
          <w:szCs w:val="32"/>
          <w:highlight w:val="none"/>
          <w:lang w:val="ru-RU"/>
        </w:rPr>
        <w:t xml:space="preserve">-       торговля пестицидами второго класса опасности позволяется только лицам со специальной подготовкой.</w:t>
      </w:r>
      <w:r>
        <w:rPr>
          <w:sz w:val="32"/>
          <w:szCs w:val="32"/>
          <w:highlight w:val="none"/>
          <w:lang w:val="ru-RU"/>
        </w:rPr>
      </w:r>
      <w:r/>
    </w:p>
    <w:p>
      <w:pPr>
        <w:pStyle w:val="602"/>
        <w:ind w:firstLine="708"/>
        <w:jc w:val="both"/>
        <w:spacing w:before="0" w:beforeAutospacing="0" w:after="0" w:afterAutospacing="0" w:line="565" w:lineRule="atLeast"/>
        <w:rPr>
          <w:sz w:val="32"/>
          <w:szCs w:val="32"/>
          <w:highlight w:val="none"/>
          <w:lang w:val="ru-RU"/>
          <w14:ligatures w14:val="none"/>
        </w:rPr>
      </w:pPr>
      <w:r>
        <w:rPr>
          <w:sz w:val="32"/>
          <w:szCs w:val="32"/>
          <w:highlight w:val="none"/>
          <w:lang w:val="ru-RU"/>
        </w:rPr>
      </w:r>
      <w:r>
        <w:rPr>
          <w:sz w:val="32"/>
          <w:szCs w:val="32"/>
          <w:highlight w:val="none"/>
          <w:lang w:val="ru-RU"/>
        </w:rPr>
        <w:t xml:space="preserve">Применение пестицидов третьего и четвертого классов опасности разрешено только при соответствующих санитарных нормах, правилах, инструкциях и рекомендаций. Опрыскивание с самолета разрешено лишь для этих пестицидов. Также их разрешено использовать для личных целей и частных хозяйств.</w:t>
      </w:r>
      <w:r>
        <w:rPr>
          <w:sz w:val="32"/>
          <w:szCs w:val="32"/>
          <w:highlight w:val="none"/>
          <w:lang w:val="ru-RU"/>
        </w:rPr>
      </w:r>
      <w:r>
        <w:rPr>
          <w:sz w:val="32"/>
          <w:szCs w:val="32"/>
          <w:highlight w:val="none"/>
          <w:lang w:val="ru-RU"/>
        </w:rPr>
      </w:r>
    </w:p>
    <w:p>
      <w:pPr>
        <w:pStyle w:val="602"/>
        <w:ind w:firstLine="0"/>
        <w:jc w:val="both"/>
        <w:spacing w:before="0" w:beforeAutospacing="0" w:after="0" w:afterAutospacing="0" w:line="565" w:lineRule="atLeast"/>
        <w:rPr>
          <w:sz w:val="32"/>
          <w:szCs w:val="32"/>
          <w:highlight w:val="none"/>
          <w:lang w:val="ru-RU"/>
          <w14:ligatures w14:val="none"/>
        </w:rPr>
      </w:pPr>
      <w:r>
        <w:rPr>
          <w:sz w:val="32"/>
          <w:szCs w:val="32"/>
          <w:highlight w:val="none"/>
          <w:lang w:val="ru-RU"/>
          <w14:ligatures w14:val="none"/>
        </w:rPr>
      </w:r>
      <w:r>
        <w:rPr>
          <w:sz w:val="32"/>
          <w:szCs w:val="32"/>
          <w:highlight w:val="none"/>
          <w:lang w:val="ru-RU"/>
          <w14:ligatures w14:val="none"/>
        </w:rPr>
      </w:r>
    </w:p>
    <w:p>
      <w:pPr>
        <w:pStyle w:val="602"/>
        <w:ind w:firstLine="0"/>
        <w:jc w:val="center"/>
        <w:spacing w:before="0" w:beforeAutospacing="0" w:after="0" w:afterAutospacing="0" w:line="565" w:lineRule="atLeast"/>
        <w:rPr>
          <w:b/>
          <w:bCs/>
          <w:sz w:val="32"/>
          <w:szCs w:val="32"/>
          <w:highlight w:val="none"/>
          <w14:ligatures w14:val="none"/>
        </w:rPr>
      </w:pPr>
      <w:r>
        <w:rPr>
          <w:b/>
          <w:bCs/>
          <w:sz w:val="32"/>
          <w:szCs w:val="32"/>
          <w:highlight w:val="none"/>
          <w:lang w:val="ru-RU"/>
        </w:rPr>
        <w:t xml:space="preserve">Ответственность за непроведение мероприятий по удалению очагов произрастания борщевика Сосновского</w:t>
      </w:r>
      <w:r>
        <w:rPr>
          <w:b/>
          <w:bCs/>
          <w:sz w:val="32"/>
          <w:szCs w:val="32"/>
          <w:highlight w:val="none"/>
          <w:lang w:val="ru-RU"/>
        </w:rPr>
      </w:r>
    </w:p>
    <w:p>
      <w:pPr>
        <w:pStyle w:val="602"/>
        <w:ind w:firstLine="708"/>
        <w:jc w:val="both"/>
        <w:spacing w:before="0" w:beforeAutospacing="0" w:after="0" w:afterAutospacing="0" w:line="565" w:lineRule="atLeast"/>
        <w:rPr>
          <w:sz w:val="32"/>
          <w:szCs w:val="32"/>
          <w:highlight w:val="none"/>
          <w:lang w:val="ru-RU"/>
          <w14:ligatures w14:val="none"/>
        </w:rPr>
      </w:pPr>
      <w:r>
        <w:rPr>
          <w:sz w:val="32"/>
          <w:szCs w:val="32"/>
          <w:highlight w:val="none"/>
          <w:lang w:val="ru-RU"/>
        </w:rPr>
        <w:t xml:space="preserve">С </w:t>
      </w:r>
      <w:r>
        <w:rPr>
          <w:sz w:val="32"/>
          <w:szCs w:val="32"/>
          <w:highlight w:val="none"/>
          <w:lang w:val="ru-RU"/>
        </w:rPr>
        <w:t xml:space="preserve">1 ноября 2018 года</w:t>
      </w:r>
      <w:r>
        <w:rPr>
          <w:sz w:val="32"/>
          <w:szCs w:val="32"/>
          <w:highlight w:val="none"/>
          <w:lang w:val="ru-RU"/>
        </w:rPr>
        <w:t xml:space="preserve"> в Московской области </w:t>
      </w:r>
      <w:r>
        <w:rPr>
          <w:sz w:val="32"/>
          <w:szCs w:val="32"/>
          <w:highlight w:val="none"/>
          <w:lang w:val="ru-RU"/>
        </w:rPr>
        <w:t xml:space="preserve">начал действовать закон об обязательной борьбе с борщевиком</w:t>
      </w:r>
      <w:r>
        <w:rPr>
          <w:sz w:val="32"/>
          <w:szCs w:val="32"/>
          <w:highlight w:val="none"/>
          <w:lang w:val="ru-RU"/>
        </w:rPr>
        <w:t xml:space="preserve"> Сосновского. Административная ответственность за присутствие борщевика на земельном участке и отсутствии проведения мероприятий по его удалению предполагает наложение следующего штрафа в зависимости от категории владельца участка:</w:t>
      </w:r>
      <w:r>
        <w:rPr>
          <w:sz w:val="32"/>
          <w:szCs w:val="32"/>
          <w:highlight w:val="none"/>
          <w:lang w:val="ru-RU"/>
        </w:rPr>
      </w:r>
      <w:r>
        <w:rPr>
          <w:sz w:val="32"/>
          <w:szCs w:val="32"/>
          <w:highlight w:val="none"/>
          <w:lang w:val="ru-RU"/>
        </w:rPr>
      </w:r>
    </w:p>
    <w:p>
      <w:pPr>
        <w:pStyle w:val="602"/>
        <w:ind w:firstLine="708"/>
        <w:jc w:val="both"/>
        <w:spacing w:before="0" w:beforeAutospacing="0" w:after="0" w:afterAutospacing="0" w:line="565" w:lineRule="atLeast"/>
        <w:rPr>
          <w:sz w:val="32"/>
          <w:szCs w:val="32"/>
          <w:highlight w:val="none"/>
          <w:lang w:val="ru-RU"/>
          <w14:ligatures w14:val="none"/>
        </w:rPr>
      </w:pPr>
      <w:r>
        <w:rPr>
          <w:sz w:val="32"/>
          <w:szCs w:val="32"/>
          <w:highlight w:val="none"/>
          <w:lang w:val="ru-RU"/>
        </w:rPr>
        <w:t xml:space="preserve">для физических лиц – 3000 -5000 руб.;</w:t>
      </w:r>
      <w:r>
        <w:rPr>
          <w:sz w:val="32"/>
          <w:szCs w:val="32"/>
          <w:highlight w:val="none"/>
          <w:lang w:val="ru-RU"/>
        </w:rPr>
      </w:r>
      <w:r>
        <w:rPr>
          <w:sz w:val="32"/>
          <w:szCs w:val="32"/>
          <w:highlight w:val="none"/>
          <w:lang w:val="ru-RU"/>
        </w:rPr>
      </w:r>
    </w:p>
    <w:p>
      <w:pPr>
        <w:pStyle w:val="602"/>
        <w:ind w:firstLine="708"/>
        <w:jc w:val="both"/>
        <w:spacing w:before="0" w:beforeAutospacing="0" w:after="0" w:afterAutospacing="0" w:line="565" w:lineRule="atLeast"/>
        <w:rPr>
          <w:sz w:val="32"/>
          <w:szCs w:val="32"/>
          <w:highlight w:val="none"/>
          <w:lang w:val="ru-RU"/>
          <w14:ligatures w14:val="none"/>
        </w:rPr>
      </w:pPr>
      <w:r>
        <w:rPr>
          <w:sz w:val="32"/>
          <w:szCs w:val="32"/>
          <w:highlight w:val="none"/>
          <w:lang w:val="ru-RU"/>
        </w:rPr>
        <w:t xml:space="preserve">для должностных лиц – 20000 - 50000 руб.;</w:t>
      </w:r>
      <w:r>
        <w:rPr>
          <w:sz w:val="32"/>
          <w:szCs w:val="32"/>
          <w:highlight w:val="none"/>
          <w:lang w:val="ru-RU"/>
        </w:rPr>
      </w:r>
      <w:r>
        <w:rPr>
          <w:sz w:val="32"/>
          <w:szCs w:val="32"/>
          <w:highlight w:val="none"/>
          <w:lang w:val="ru-RU"/>
        </w:rPr>
      </w:r>
    </w:p>
    <w:p>
      <w:pPr>
        <w:pStyle w:val="602"/>
        <w:ind w:firstLine="708"/>
        <w:jc w:val="both"/>
        <w:spacing w:before="0" w:beforeAutospacing="0" w:after="0" w:afterAutospacing="0" w:line="565" w:lineRule="atLeast"/>
        <w:rPr>
          <w:sz w:val="32"/>
          <w:szCs w:val="32"/>
          <w:highlight w:val="none"/>
          <w:lang w:val="ru-RU"/>
          <w14:ligatures w14:val="none"/>
        </w:rPr>
      </w:pPr>
      <w:r>
        <w:rPr>
          <w:sz w:val="32"/>
          <w:szCs w:val="32"/>
          <w:highlight w:val="none"/>
          <w:lang w:val="ru-RU"/>
        </w:rPr>
        <w:t xml:space="preserve">для юридических лиц – от 150000 руб. до 1 000 000 руб.</w:t>
      </w:r>
      <w:r>
        <w:rPr>
          <w:sz w:val="32"/>
          <w:szCs w:val="32"/>
          <w:highlight w:val="none"/>
          <w:lang w:val="ru-RU"/>
        </w:rPr>
      </w:r>
      <w:r>
        <w:rPr>
          <w:sz w:val="32"/>
          <w:szCs w:val="32"/>
          <w:highlight w:val="none"/>
          <w:lang w:val="ru-RU"/>
        </w:rPr>
      </w:r>
    </w:p>
    <w:p>
      <w:pPr>
        <w:pStyle w:val="602"/>
        <w:ind w:firstLine="851"/>
        <w:jc w:val="both"/>
        <w:spacing w:before="0" w:beforeAutospacing="0" w:after="0" w:afterAutospacing="0" w:line="566" w:lineRule="atLeast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>
      <w:pPr>
        <w:pStyle w:val="602"/>
        <w:ind w:firstLine="851"/>
        <w:jc w:val="both"/>
        <w:spacing w:before="0" w:beforeAutospacing="0" w:after="0" w:afterAutospacing="0" w:line="566" w:lineRule="atLeast"/>
        <w:rPr>
          <w:sz w:val="32"/>
          <w:szCs w:val="32"/>
          <w:highlight w:val="none"/>
        </w:rPr>
      </w:pPr>
      <w:r>
        <w:rPr>
          <w:sz w:val="32"/>
          <w:szCs w:val="32"/>
        </w:rPr>
        <w:t xml:space="preserve">В случае возникновения дополнительных вопросов, касающихся выявления и уничтожения очагов произрастания борщевика Сосновского на территории г.о. Серебряные Пруды, </w:t>
      </w:r>
      <w:r>
        <w:rPr>
          <w:sz w:val="32"/>
          <w:szCs w:val="32"/>
        </w:rPr>
        <w:t xml:space="preserve">просим </w:t>
      </w:r>
      <w:r>
        <w:rPr>
          <w:sz w:val="32"/>
          <w:szCs w:val="32"/>
        </w:rPr>
        <w:t xml:space="preserve">обра</w:t>
      </w:r>
      <w:r>
        <w:rPr>
          <w:sz w:val="32"/>
          <w:szCs w:val="32"/>
        </w:rPr>
        <w:t xml:space="preserve">щаться</w:t>
      </w:r>
      <w:r>
        <w:rPr>
          <w:sz w:val="32"/>
          <w:szCs w:val="32"/>
        </w:rPr>
        <w:t xml:space="preserve"> в сектор муниципального контроля Администрации городского округа Серебряные Пруды по адресу: </w:t>
      </w:r>
      <w:r>
        <w:rPr>
          <w:sz w:val="32"/>
          <w:szCs w:val="32"/>
        </w:rPr>
        <w:t xml:space="preserve">рп</w:t>
      </w:r>
      <w:r>
        <w:rPr>
          <w:sz w:val="32"/>
          <w:szCs w:val="32"/>
        </w:rPr>
        <w:t xml:space="preserve">. Серебряные Пруды, ул. Первомайская, д. 3, </w:t>
      </w:r>
      <w:r>
        <w:rPr>
          <w:sz w:val="32"/>
          <w:szCs w:val="32"/>
        </w:rPr>
        <w:t xml:space="preserve">каб</w:t>
      </w:r>
      <w:r>
        <w:rPr>
          <w:sz w:val="32"/>
          <w:szCs w:val="32"/>
        </w:rPr>
        <w:t xml:space="preserve">. 213, тел. 8 (496) 673-80-28, адрес электронной почты: control@</w:t>
      </w:r>
      <w:r>
        <w:rPr>
          <w:sz w:val="32"/>
          <w:szCs w:val="32"/>
        </w:rPr>
        <w:t xml:space="preserve">spadm</w:t>
      </w:r>
      <w:r>
        <w:rPr>
          <w:sz w:val="32"/>
          <w:szCs w:val="32"/>
        </w:rPr>
        <w:t xml:space="preserve">.</w:t>
      </w:r>
      <w:r>
        <w:rPr>
          <w:sz w:val="32"/>
          <w:szCs w:val="32"/>
        </w:rPr>
        <w:t xml:space="preserve">ru</w:t>
      </w:r>
      <w:r/>
    </w:p>
    <w:p>
      <w:pPr>
        <w:pStyle w:val="602"/>
        <w:ind w:firstLine="851"/>
        <w:jc w:val="both"/>
        <w:spacing w:before="0" w:beforeAutospacing="0" w:after="0" w:afterAutospacing="0" w:line="566" w:lineRule="atLeast"/>
        <w:rPr>
          <w:sz w:val="32"/>
          <w:szCs w:val="32"/>
        </w:rPr>
      </w:pPr>
      <w:r>
        <w:rPr>
          <w:sz w:val="32"/>
          <w:szCs w:val="32"/>
        </w:rPr>
      </w:r>
      <w:r/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rmal (Web)"/>
    <w:basedOn w:val="59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character" w:styleId="603">
    <w:name w:val="Hyperlink"/>
    <w:basedOn w:val="599"/>
    <w:uiPriority w:val="99"/>
    <w:semiHidden/>
    <w:unhideWhenUsed/>
    <w:rPr>
      <w:color w:val="0000ff"/>
      <w:u w:val="single"/>
    </w:rPr>
  </w:style>
  <w:style w:type="paragraph" w:styleId="604">
    <w:name w:val="Body Text"/>
    <w:basedOn w:val="598"/>
    <w:link w:val="605"/>
    <w:uiPriority w:val="1"/>
    <w:semiHidden/>
    <w:unhideWhenUsed/>
    <w:qFormat/>
    <w:pPr>
      <w:ind w:left="102" w:right="104"/>
      <w:jc w:val="both"/>
      <w:spacing w:line="256" w:lineRule="auto"/>
    </w:pPr>
    <w:rPr>
      <w:rFonts w:ascii="Times New Roman" w:hAnsi="Times New Roman" w:eastAsia="Times New Roman" w:cs="Times New Roman"/>
      <w:sz w:val="28"/>
      <w:szCs w:val="28"/>
      <w14:ligatures w14:val="none"/>
    </w:rPr>
  </w:style>
  <w:style w:type="character" w:styleId="605" w:customStyle="1">
    <w:name w:val="Основной текст Знак"/>
    <w:basedOn w:val="599"/>
    <w:link w:val="604"/>
    <w:uiPriority w:val="1"/>
    <w:semiHidden/>
    <w:rPr>
      <w:rFonts w:ascii="Times New Roman" w:hAnsi="Times New Roman" w:eastAsia="Times New Roman" w:cs="Times New Roman"/>
      <w:sz w:val="28"/>
      <w:szCs w:val="28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Муратова</dc:creator>
  <cp:keywords/>
  <dc:description/>
  <cp:revision>12</cp:revision>
  <dcterms:created xsi:type="dcterms:W3CDTF">2023-08-18T13:06:00Z</dcterms:created>
  <dcterms:modified xsi:type="dcterms:W3CDTF">2024-07-03T14:20:17Z</dcterms:modified>
</cp:coreProperties>
</file>