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земельных участков</w:t>
      </w:r>
      <w:r w:rsidRPr="00397F8E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397F8E">
        <w:rPr>
          <w:rFonts w:ascii="Times New Roman" w:hAnsi="Times New Roman" w:cs="Times New Roman"/>
          <w:sz w:val="24"/>
          <w:szCs w:val="24"/>
        </w:rPr>
        <w:t>и номера</w:t>
      </w:r>
      <w:r w:rsidRPr="00397F8E">
        <w:rPr>
          <w:rFonts w:ascii="Times New Roman" w:hAnsi="Times New Roman" w:cs="Times New Roman"/>
          <w:sz w:val="24"/>
          <w:szCs w:val="24"/>
        </w:rPr>
        <w:t>м</w:t>
      </w:r>
      <w:r w:rsidR="00397F8E">
        <w:rPr>
          <w:rFonts w:ascii="Times New Roman" w:hAnsi="Times New Roman" w:cs="Times New Roman"/>
          <w:sz w:val="24"/>
          <w:szCs w:val="24"/>
        </w:rPr>
        <w:t>и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>№ 50:39:0020316:61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под</w:t>
      </w:r>
      <w:r w:rsidRPr="00397F8E">
        <w:rPr>
          <w:rFonts w:ascii="Times New Roman" w:hAnsi="Times New Roman" w:cs="Times New Roman"/>
          <w:sz w:val="24"/>
          <w:szCs w:val="24"/>
        </w:rPr>
        <w:t>собного хозяйства», площадью 1045</w:t>
      </w:r>
      <w:r w:rsidRPr="00397F8E">
        <w:rPr>
          <w:rFonts w:ascii="Times New Roman" w:hAnsi="Times New Roman" w:cs="Times New Roman"/>
          <w:sz w:val="24"/>
          <w:szCs w:val="24"/>
        </w:rPr>
        <w:t xml:space="preserve">кв.м, местоположение участка: Московская область, Серебряно-Прудский район, </w:t>
      </w:r>
      <w:r w:rsidRPr="00397F8E">
        <w:rPr>
          <w:rFonts w:ascii="Times New Roman" w:hAnsi="Times New Roman" w:cs="Times New Roman"/>
          <w:sz w:val="24"/>
          <w:szCs w:val="24"/>
        </w:rPr>
        <w:t>с. Мягкое</w:t>
      </w:r>
      <w:r w:rsidRPr="00397F8E">
        <w:rPr>
          <w:rFonts w:ascii="Times New Roman" w:hAnsi="Times New Roman" w:cs="Times New Roman"/>
          <w:sz w:val="24"/>
          <w:szCs w:val="24"/>
        </w:rPr>
        <w:t>;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>№ 50:39:0040205:</w:t>
      </w:r>
      <w:r w:rsidRPr="00397F8E">
        <w:rPr>
          <w:rFonts w:ascii="Times New Roman" w:hAnsi="Times New Roman" w:cs="Times New Roman"/>
          <w:sz w:val="24"/>
          <w:szCs w:val="24"/>
        </w:rPr>
        <w:t>1</w:t>
      </w:r>
      <w:r w:rsidRPr="00397F8E">
        <w:rPr>
          <w:rFonts w:ascii="Times New Roman" w:hAnsi="Times New Roman" w:cs="Times New Roman"/>
          <w:sz w:val="24"/>
          <w:szCs w:val="24"/>
        </w:rPr>
        <w:t>45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подсобного хозяйств</w:t>
      </w:r>
      <w:r w:rsidRPr="00397F8E">
        <w:rPr>
          <w:rFonts w:ascii="Times New Roman" w:hAnsi="Times New Roman" w:cs="Times New Roman"/>
          <w:sz w:val="24"/>
          <w:szCs w:val="24"/>
        </w:rPr>
        <w:t>а», площадью 7</w:t>
      </w:r>
      <w:r w:rsidRPr="00397F8E">
        <w:rPr>
          <w:rFonts w:ascii="Times New Roman" w:hAnsi="Times New Roman" w:cs="Times New Roman"/>
          <w:sz w:val="24"/>
          <w:szCs w:val="24"/>
        </w:rPr>
        <w:t xml:space="preserve">00кв.м, местоположение участка: Московская область, Серебряно-Прудский район, </w:t>
      </w:r>
      <w:r w:rsidRPr="00397F8E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397F8E">
        <w:rPr>
          <w:rFonts w:ascii="Times New Roman" w:hAnsi="Times New Roman" w:cs="Times New Roman"/>
          <w:sz w:val="24"/>
          <w:szCs w:val="24"/>
        </w:rPr>
        <w:t>Растрехаевка</w:t>
      </w:r>
      <w:proofErr w:type="spellEnd"/>
      <w:r w:rsidRPr="00397F8E">
        <w:rPr>
          <w:rFonts w:ascii="Times New Roman" w:hAnsi="Times New Roman" w:cs="Times New Roman"/>
          <w:sz w:val="24"/>
          <w:szCs w:val="24"/>
        </w:rPr>
        <w:t>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>№ 50:39:0050301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  <w:r w:rsidRPr="00397F8E">
        <w:rPr>
          <w:rFonts w:ascii="Times New Roman" w:hAnsi="Times New Roman" w:cs="Times New Roman"/>
          <w:sz w:val="24"/>
          <w:szCs w:val="24"/>
        </w:rPr>
        <w:t>670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подсобного хозяйств</w:t>
      </w:r>
      <w:r w:rsidRPr="00397F8E">
        <w:rPr>
          <w:rFonts w:ascii="Times New Roman" w:hAnsi="Times New Roman" w:cs="Times New Roman"/>
          <w:sz w:val="24"/>
          <w:szCs w:val="24"/>
        </w:rPr>
        <w:t>а», площадью 1422</w:t>
      </w:r>
      <w:r w:rsidRPr="00397F8E">
        <w:rPr>
          <w:rFonts w:ascii="Times New Roman" w:hAnsi="Times New Roman" w:cs="Times New Roman"/>
          <w:sz w:val="24"/>
          <w:szCs w:val="24"/>
        </w:rPr>
        <w:t xml:space="preserve">кв.м, местоположение участка: Московская область, Серебряно-Прудский район, </w:t>
      </w:r>
      <w:proofErr w:type="spellStart"/>
      <w:r w:rsidRPr="00397F8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sz w:val="24"/>
          <w:szCs w:val="24"/>
        </w:rPr>
        <w:t xml:space="preserve">. Серебряные Пруды, </w:t>
      </w:r>
      <w:proofErr w:type="spellStart"/>
      <w:r w:rsidRPr="00397F8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397F8E">
        <w:rPr>
          <w:rFonts w:ascii="Times New Roman" w:hAnsi="Times New Roman" w:cs="Times New Roman"/>
          <w:sz w:val="24"/>
          <w:szCs w:val="24"/>
        </w:rPr>
        <w:t>. Тополя</w:t>
      </w:r>
      <w:r w:rsidRPr="00397F8E">
        <w:rPr>
          <w:rFonts w:ascii="Times New Roman" w:hAnsi="Times New Roman" w:cs="Times New Roman"/>
          <w:sz w:val="24"/>
          <w:szCs w:val="24"/>
        </w:rPr>
        <w:t>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участвовать в аукционе по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 продаже земельного участка с 24 июня 2016 года по 25 июля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 2016года в рабочие дни ежедневно с 09.00 до 17.00 часов местного врем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ени, дата рассмотрения заявок 25.07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.2016 года,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</w:t>
      </w:r>
      <w:r w:rsidR="00397F8E">
        <w:rPr>
          <w:rFonts w:ascii="Times New Roman" w:hAnsi="Times New Roman" w:cs="Times New Roman"/>
          <w:color w:val="000000"/>
          <w:sz w:val="24"/>
          <w:szCs w:val="24"/>
        </w:rPr>
        <w:t>е Пруды, ул. Первомайская, дом 11.</w:t>
      </w:r>
      <w:bookmarkStart w:id="0" w:name="_GoBack"/>
      <w:bookmarkEnd w:id="0"/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Дата око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нчания срока подачи заявлений 25.07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.2016 года до 13.00.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4" w:history="1"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97F8E"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3,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№12. Тел. 8 (496)673-24-34; (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1F11" w:rsidRPr="00397F8E" w:rsidRDefault="00291F11">
      <w:pPr>
        <w:rPr>
          <w:sz w:val="24"/>
          <w:szCs w:val="24"/>
        </w:rPr>
      </w:pPr>
    </w:p>
    <w:sectPr w:rsidR="00291F11" w:rsidRPr="0039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8"/>
    <w:rsid w:val="00291F11"/>
    <w:rsid w:val="00397F8E"/>
    <w:rsid w:val="008A7C58"/>
    <w:rsid w:val="00C6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57CB-C6AD-44CF-89A9-6F57C7D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B3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67B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2016-06-15T13:59:00Z</cp:lastPrinted>
  <dcterms:created xsi:type="dcterms:W3CDTF">2016-06-15T13:46:00Z</dcterms:created>
  <dcterms:modified xsi:type="dcterms:W3CDTF">2016-06-15T14:00:00Z</dcterms:modified>
</cp:coreProperties>
</file>