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14" w:rsidRPr="00BE4394" w:rsidRDefault="00B11514" w:rsidP="00B11514">
      <w:pPr>
        <w:spacing w:after="0" w:line="20" w:lineRule="atLeast"/>
        <w:ind w:left="7646" w:firstLine="142"/>
        <w:contextualSpacing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E4394">
        <w:rPr>
          <w:rFonts w:ascii="Times New Roman" w:eastAsiaTheme="minorEastAsia" w:hAnsi="Times New Roman" w:cs="Times New Roman"/>
          <w:sz w:val="16"/>
          <w:szCs w:val="16"/>
          <w:lang w:val="x-none" w:eastAsia="ru-RU"/>
        </w:rPr>
        <w:t>Приложение №1</w:t>
      </w:r>
    </w:p>
    <w:p w:rsidR="00B11514" w:rsidRPr="00BE4394" w:rsidRDefault="00B11514" w:rsidP="00B11514">
      <w:pPr>
        <w:spacing w:after="0" w:line="20" w:lineRule="atLeast"/>
        <w:ind w:left="7646" w:firstLine="142"/>
        <w:contextualSpacing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E4394">
        <w:rPr>
          <w:rFonts w:ascii="Times New Roman" w:eastAsiaTheme="minorEastAsia" w:hAnsi="Times New Roman" w:cs="Times New Roman"/>
          <w:sz w:val="16"/>
          <w:szCs w:val="16"/>
          <w:lang w:eastAsia="ru-RU"/>
        </w:rPr>
        <w:t>к Порядку</w:t>
      </w:r>
    </w:p>
    <w:p w:rsidR="00B11514" w:rsidRPr="00984131" w:rsidRDefault="00B11514" w:rsidP="00B11514">
      <w:pPr>
        <w:spacing w:after="0" w:line="2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B11514" w:rsidRPr="00984131" w:rsidRDefault="00B11514" w:rsidP="00B11514">
      <w:pPr>
        <w:spacing w:after="0" w:line="2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(оформляется на официальном бланке письмо юридического лица)</w:t>
      </w:r>
    </w:p>
    <w:p w:rsidR="00B11514" w:rsidRPr="00984131" w:rsidRDefault="00B11514" w:rsidP="00B11514">
      <w:pPr>
        <w:spacing w:after="0" w:line="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Исх. </w:t>
      </w:r>
      <w:r w:rsidRPr="009841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_____от______20____г.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</w:t>
      </w:r>
    </w:p>
    <w:p w:rsidR="00B11514" w:rsidRPr="00984131" w:rsidRDefault="00B11514" w:rsidP="00B11514">
      <w:pPr>
        <w:spacing w:after="0" w:line="2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514" w:rsidRDefault="00B11514" w:rsidP="00B11514">
      <w:pPr>
        <w:spacing w:after="0" w:line="2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514" w:rsidRPr="00984131" w:rsidRDefault="00B11514" w:rsidP="00B11514">
      <w:pPr>
        <w:spacing w:after="0" w:line="2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514" w:rsidRPr="00984131" w:rsidRDefault="00B11514" w:rsidP="00B11514">
      <w:pPr>
        <w:spacing w:after="0" w:line="2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В_____________________________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B11514" w:rsidRPr="00984131" w:rsidRDefault="00B11514" w:rsidP="00B11514">
      <w:pPr>
        <w:spacing w:after="0" w:line="20" w:lineRule="atLeast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   муниципального образования Московской области)</w:t>
      </w:r>
    </w:p>
    <w:p w:rsidR="00B11514" w:rsidRPr="00984131" w:rsidRDefault="00B11514" w:rsidP="00B11514">
      <w:pPr>
        <w:spacing w:after="0" w:line="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514" w:rsidRPr="00984131" w:rsidRDefault="00B11514" w:rsidP="00B11514">
      <w:pPr>
        <w:spacing w:after="0" w:line="2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B11514" w:rsidRPr="00984131" w:rsidRDefault="00B11514" w:rsidP="00B11514">
      <w:pPr>
        <w:spacing w:after="0" w:line="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предоставление субсидии</w:t>
      </w:r>
    </w:p>
    <w:p w:rsidR="00B11514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Прошу предоставить_____________________________________________________________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                                                          (полное наименование заявителя)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B11514" w:rsidRDefault="00B11514" w:rsidP="00B11514">
      <w:pPr>
        <w:spacing w:after="0" w:line="20" w:lineRule="atLeast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1514" w:rsidRPr="00910C98" w:rsidRDefault="00B11514" w:rsidP="00B11514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Theme="minorEastAsia" w:hAnsi="Times New Roman" w:cs="Times New Roman"/>
          <w:sz w:val="26"/>
          <w:szCs w:val="28"/>
          <w:lang w:eastAsia="ru-RU"/>
        </w:rPr>
      </w:pPr>
      <w:r w:rsidRPr="00910C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субсидию </w:t>
      </w:r>
      <w:r w:rsidRPr="00910C98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из</w:t>
      </w:r>
      <w:r w:rsidR="009076F2"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  бюджета муниципального</w:t>
      </w:r>
      <w:r w:rsidRPr="00910C98"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 округа </w:t>
      </w:r>
      <w:r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 </w:t>
      </w:r>
      <w:r w:rsidRPr="00910C98"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Серебряные Пруды Московской области </w:t>
      </w:r>
      <w:proofErr w:type="spellStart"/>
      <w:r w:rsidRPr="00910C98">
        <w:rPr>
          <w:rFonts w:ascii="Times New Roman" w:eastAsiaTheme="minorEastAsia" w:hAnsi="Times New Roman" w:cs="Times New Roman"/>
          <w:sz w:val="26"/>
          <w:szCs w:val="28"/>
          <w:lang w:eastAsia="ru-RU"/>
        </w:rPr>
        <w:t>ресурсоснабжающим</w:t>
      </w:r>
      <w:proofErr w:type="spellEnd"/>
      <w:r w:rsidRPr="00910C98"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 организациям на возмещение затрат (недополученных доходов)  связанных с оказание</w:t>
      </w:r>
      <w:r w:rsidR="009076F2">
        <w:rPr>
          <w:rFonts w:ascii="Times New Roman" w:eastAsiaTheme="minorEastAsia" w:hAnsi="Times New Roman" w:cs="Times New Roman"/>
          <w:sz w:val="26"/>
          <w:szCs w:val="28"/>
          <w:lang w:eastAsia="ru-RU"/>
        </w:rPr>
        <w:t>м услуг по теплоснабжению в 2025</w:t>
      </w:r>
      <w:r w:rsidRPr="00910C98">
        <w:rPr>
          <w:rFonts w:ascii="Times New Roman" w:eastAsiaTheme="minorEastAsia" w:hAnsi="Times New Roman" w:cs="Times New Roman"/>
          <w:sz w:val="26"/>
          <w:szCs w:val="28"/>
          <w:lang w:eastAsia="ru-RU"/>
        </w:rPr>
        <w:t xml:space="preserve"> году</w:t>
      </w:r>
    </w:p>
    <w:p w:rsidR="00B11514" w:rsidRPr="00910C98" w:rsidRDefault="00B11514" w:rsidP="00B11514">
      <w:pPr>
        <w:spacing w:after="0" w:line="20" w:lineRule="atLeast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1514" w:rsidRPr="00984131" w:rsidRDefault="00B11514" w:rsidP="00B11514">
      <w:pPr>
        <w:spacing w:after="0" w:line="20" w:lineRule="atLeast"/>
        <w:contextualSpacing/>
        <w:rPr>
          <w:rFonts w:ascii="Times New Roman" w:eastAsiaTheme="minorEastAsia" w:hAnsi="Times New Roman" w:cs="Times New Roman"/>
          <w:sz w:val="26"/>
          <w:szCs w:val="26"/>
          <w:lang w:val="x-none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Pr="00984131">
        <w:rPr>
          <w:rFonts w:ascii="Times New Roman" w:eastAsiaTheme="minorEastAsia" w:hAnsi="Times New Roman" w:cs="Times New Roman"/>
          <w:sz w:val="26"/>
          <w:szCs w:val="26"/>
          <w:lang w:val="x-none"/>
        </w:rPr>
        <w:t>Основные сведения об организации - претенденте на получение субсидии: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Полное наименование: 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Ф.И.О. руководителя организации, должность __________________________________________________________________</w:t>
      </w:r>
    </w:p>
    <w:p w:rsidR="00B11514" w:rsidRPr="00984131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Адрес (с почтовым индексом):</w:t>
      </w:r>
    </w:p>
    <w:p w:rsidR="00B11514" w:rsidRPr="00984131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юридический: ____________________________________________________</w:t>
      </w:r>
    </w:p>
    <w:p w:rsidR="00B11514" w:rsidRPr="00984131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фактический: _____________________________________________________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 Телефон ___________________________ факс __________________________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Электронный адрес _________________________________________________</w:t>
      </w: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1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5419"/>
      </w:tblGrid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ИНН                         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КПП                         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Расчетный счет организации в банке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Корреспондентский счет банка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1514" w:rsidRPr="00984131" w:rsidTr="00820B89">
        <w:trPr>
          <w:cantSplit/>
          <w:trHeight w:val="244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БИК банка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14" w:rsidRPr="00984131" w:rsidRDefault="00B11514" w:rsidP="00820B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1514" w:rsidRPr="00984131" w:rsidRDefault="00B11514" w:rsidP="00B11514">
      <w:pPr>
        <w:spacing w:after="0" w:line="20" w:lineRule="atLeas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841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Главный бухгалтер организации (Ф.И.О., тел.)  __________________________________________________________________</w:t>
      </w:r>
    </w:p>
    <w:p w:rsidR="00B11514" w:rsidRPr="00984131" w:rsidRDefault="00B11514" w:rsidP="00B11514">
      <w:pPr>
        <w:tabs>
          <w:tab w:val="left" w:pos="851"/>
        </w:tabs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11514" w:rsidRPr="00984131" w:rsidRDefault="00B11514" w:rsidP="00B11514">
      <w:pPr>
        <w:tabs>
          <w:tab w:val="left" w:pos="851"/>
        </w:tabs>
        <w:spacing w:after="0" w:line="20" w:lineRule="atLeast"/>
        <w:contextualSpacing/>
        <w:rPr>
          <w:rFonts w:ascii="Times New Roman" w:eastAsiaTheme="minorEastAsia" w:hAnsi="Times New Roman" w:cs="Times New Roman"/>
          <w:lang w:val="x-none"/>
        </w:rPr>
      </w:pPr>
      <w:r w:rsidRPr="00984131">
        <w:rPr>
          <w:rFonts w:ascii="Times New Roman" w:eastAsiaTheme="minorEastAsia" w:hAnsi="Times New Roman" w:cs="Times New Roman"/>
          <w:lang w:val="x-none"/>
        </w:rPr>
        <w:t>К Заявке прилагаются следующие документы:</w:t>
      </w:r>
    </w:p>
    <w:p w:rsidR="00B11514" w:rsidRPr="00984131" w:rsidRDefault="00B11514" w:rsidP="00B11514">
      <w:pPr>
        <w:tabs>
          <w:tab w:val="left" w:pos="851"/>
        </w:tabs>
        <w:spacing w:after="0" w:line="20" w:lineRule="atLeast"/>
        <w:ind w:left="644"/>
        <w:contextualSpacing/>
        <w:jc w:val="both"/>
        <w:rPr>
          <w:rFonts w:ascii="Times New Roman" w:eastAsiaTheme="minorEastAsia" w:hAnsi="Times New Roman" w:cs="Times New Roman"/>
          <w:lang w:val="x-none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038"/>
        <w:gridCol w:w="1452"/>
      </w:tblGrid>
      <w:tr w:rsidR="00B11514" w:rsidRPr="001650C8" w:rsidTr="00820B89">
        <w:trPr>
          <w:trHeight w:val="528"/>
        </w:trPr>
        <w:tc>
          <w:tcPr>
            <w:tcW w:w="56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листов в документе</w:t>
            </w:r>
          </w:p>
        </w:tc>
      </w:tr>
      <w:tr w:rsidR="00B11514" w:rsidRPr="001650C8" w:rsidTr="00820B89">
        <w:trPr>
          <w:trHeight w:val="552"/>
        </w:trPr>
        <w:tc>
          <w:tcPr>
            <w:tcW w:w="56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Копии учредительных документов: устав</w:t>
            </w:r>
            <w:r w:rsidRPr="001650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организации, свидетельство о постановке на учет в налоговом органе, свидетельство ИНН (представляется заверенное печатью и подписью руководителя организации - получателя субсидии)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11514" w:rsidRPr="001650C8" w:rsidTr="00820B89">
        <w:trPr>
          <w:trHeight w:val="540"/>
        </w:trPr>
        <w:tc>
          <w:tcPr>
            <w:tcW w:w="56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годовой бухгалтерской отчетности за последний отчетный год (с приложениями) или копия документа, заменяющего ее в соответствии с законодательством Российской Федерации, за последний отчетный период (представляется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заверенное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печатью и подписью руководителя организации - получателя субсидии)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76F2" w:rsidRPr="001650C8" w:rsidTr="009076F2">
        <w:trPr>
          <w:trHeight w:val="9735"/>
        </w:trPr>
        <w:tc>
          <w:tcPr>
            <w:tcW w:w="568" w:type="dxa"/>
          </w:tcPr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8" w:type="dxa"/>
          </w:tcPr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затраты, произведенные Получателем субсидии в связи с увеличением продолжительности отпуска теплоносителя (тепловой энергии) в жилые дома относительно планового срока, учтенного при расчете норматива тепловой энергии на отопление для населения: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Финансово-экономическое обоснование затрат, в целях возмещения которых предоставляется субсидия, с приложением с приложением расчета объема топлива за период, превышающий отопительный сезон, непокрытый выручкой на дополнительное отопление МКД и жилых домов, жителям которых производится начисление за услуги отопления по нормативам; 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копии муниципальных правовых актов о начале и об окончании отопительного сезона;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расчеты поставки тепловой энергии для отопления в жилые дома, не оборудованные приборами учета тепловой энергии; 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МКД и жилых домов, для которых применяется нормативный метод начисления услуг отопления;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общего объема топлива  и электроэнергии за период, превышающий отопительный сезон;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средней цены газа;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средней цены электроэнергии;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распределение электрической энергии по счетам-фактурам в разрезе оказываемых услуг;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счета – фактуры; 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платежные поручения; 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копии договоров на поставку топливно-энергетических ресурсов;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акты сверок с поставщиками топливно-энергетических ресурсов;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копию  нормативного правового акта об утверждении нормативов в системе жилищно-коммунального хозяйства;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копию нормативного правового акта  о расчетах за услуги теплоснабжения и водоотведения;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копию нормативного правового акта  об утверждении нормативов удельного расхода топлива при производстве тепловой энергии исто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чниками тепловой энергии на 2024-2025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копию нормативного правового акта об утверждении нормативов технологических потерь при передаче тепловой энергии, теплоно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сителя по тепловым сетям на 2024-2025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</w:tc>
        <w:tc>
          <w:tcPr>
            <w:tcW w:w="1452" w:type="dxa"/>
          </w:tcPr>
          <w:p w:rsidR="009076F2" w:rsidRPr="001650C8" w:rsidRDefault="009076F2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76F2" w:rsidRPr="001650C8" w:rsidTr="00820B89">
        <w:trPr>
          <w:trHeight w:val="461"/>
        </w:trPr>
        <w:tc>
          <w:tcPr>
            <w:tcW w:w="568" w:type="dxa"/>
          </w:tcPr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8" w:type="dxa"/>
          </w:tcPr>
          <w:p w:rsidR="009076F2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подтверждающие опыт работы в сфере теплоснабжения свыше трёх лет;</w:t>
            </w:r>
          </w:p>
        </w:tc>
        <w:tc>
          <w:tcPr>
            <w:tcW w:w="1452" w:type="dxa"/>
          </w:tcPr>
          <w:p w:rsidR="009076F2" w:rsidRPr="001650C8" w:rsidRDefault="009076F2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14" w:rsidRPr="001650C8" w:rsidTr="00820B89">
        <w:trPr>
          <w:trHeight w:val="330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Выписка из ЕГРЮЛ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B11514" w:rsidRPr="001650C8" w:rsidRDefault="00B11514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14" w:rsidRPr="001650C8" w:rsidTr="00820B89">
        <w:trPr>
          <w:trHeight w:val="1626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Информационное письмо с банковскими реквизитами получателя субсидии для перечисления субсидии с указанием:</w:t>
            </w:r>
          </w:p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руководителя получателя субсидии;</w:t>
            </w:r>
          </w:p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главного бухгалтера получателя субсидии;</w:t>
            </w:r>
          </w:p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юридического и фактического адресов получателя субсидии;</w:t>
            </w:r>
          </w:p>
          <w:p w:rsidR="00B11514" w:rsidRPr="001650C8" w:rsidRDefault="00B11514" w:rsidP="00820B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контактных телефонов.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14" w:rsidRPr="001650C8" w:rsidTr="00820B89">
        <w:trPr>
          <w:trHeight w:val="1110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pStyle w:val="s1"/>
              <w:shd w:val="clear" w:color="auto" w:fill="FFFFFF"/>
              <w:spacing w:before="0" w:beforeAutospacing="0" w:after="0" w:afterAutospacing="0" w:line="20" w:lineRule="atLeast"/>
              <w:jc w:val="both"/>
            </w:pPr>
            <w:r w:rsidRPr="001650C8">
              <w:rPr>
                <w:rFonts w:eastAsiaTheme="minorEastAsia"/>
              </w:rPr>
              <w:t>Справка налогового органа</w:t>
            </w:r>
            <w:r w:rsidRPr="001650C8">
              <w:rPr>
                <w:rFonts w:eastAsiaTheme="minorEastAsia"/>
                <w:lang w:val="x-none"/>
              </w:rPr>
              <w:t xml:space="preserve"> </w:t>
            </w:r>
            <w:r w:rsidRPr="001650C8">
              <w:rPr>
                <w:rFonts w:eastAsiaTheme="minorEastAsia"/>
              </w:rPr>
              <w:t xml:space="preserve">о том, что </w:t>
            </w:r>
            <w:r w:rsidRPr="001650C8">
              <w:t>на едином налоговом счете отсутствует или не превышает размер, определенный </w:t>
            </w:r>
            <w:hyperlink r:id="rId5" w:anchor="/document/10900200/entry/473" w:history="1">
              <w:r w:rsidRPr="001650C8">
                <w:rPr>
                  <w:rStyle w:val="a3"/>
                </w:rPr>
                <w:t>пунктом 3 статьи 47</w:t>
              </w:r>
            </w:hyperlink>
            <w:r w:rsidRPr="001650C8">
      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11514" w:rsidRPr="001650C8" w:rsidTr="00820B89">
        <w:trPr>
          <w:trHeight w:val="585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Справка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о том, что в реестре дисквалифицированных лиц отсутствуют сведения о дисквалифицированных руководителе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и(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или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главном бухгалтере получателя субсидии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…..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1514" w:rsidRPr="001650C8" w:rsidTr="00820B89">
        <w:trPr>
          <w:trHeight w:val="412"/>
        </w:trPr>
        <w:tc>
          <w:tcPr>
            <w:tcW w:w="568" w:type="dxa"/>
          </w:tcPr>
          <w:p w:rsidR="00B11514" w:rsidRPr="001650C8" w:rsidRDefault="009076F2" w:rsidP="009076F2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Справка о том, что Получатель субсидии не 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14" w:rsidRPr="001650C8" w:rsidTr="00820B89">
        <w:trPr>
          <w:trHeight w:val="6045"/>
        </w:trPr>
        <w:tc>
          <w:tcPr>
            <w:tcW w:w="568" w:type="dxa"/>
          </w:tcPr>
          <w:p w:rsidR="00B11514" w:rsidRPr="001650C8" w:rsidRDefault="009076F2" w:rsidP="009076F2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Информационное письмо (представляется заверенное печатью и подписью руководителя организации - получателя субсидии (участника отбора)), содержащее:</w:t>
            </w:r>
          </w:p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ru-RU"/>
              </w:rPr>
              <w:t>- информацию о том, что получатель субсидии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      </w:r>
          </w:p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ind w:firstLine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информацию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том, что получатель субсидии не является иностранным юридическим лицом,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 </w:t>
            </w:r>
            <w:hyperlink r:id="rId6" w:anchor="/document/404896369/entry/1000" w:history="1">
              <w:r w:rsidRPr="001650C8">
                <w:rPr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перечень</w:t>
              </w:r>
            </w:hyperlink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публичных акционерных обществ;</w:t>
            </w:r>
          </w:p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информацию о том, что </w:t>
            </w:r>
            <w:r w:rsidRPr="001650C8">
              <w:rPr>
                <w:rFonts w:ascii="Times New Roman" w:hAnsi="Times New Roman" w:cs="Times New Roman"/>
                <w:sz w:val="24"/>
                <w:szCs w:val="24"/>
              </w:rPr>
              <w:t>получатель субсидии (участник отбора) не является иностранным агентом в соответствии с </w:t>
            </w:r>
            <w:hyperlink r:id="rId7" w:anchor="/document/404991865/entry/0" w:history="1">
              <w:r w:rsidRPr="00165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1650C8">
              <w:rPr>
                <w:rFonts w:ascii="Times New Roman" w:hAnsi="Times New Roman" w:cs="Times New Roman"/>
                <w:sz w:val="24"/>
                <w:szCs w:val="24"/>
              </w:rPr>
              <w:t xml:space="preserve"> «О </w:t>
            </w:r>
            <w:proofErr w:type="gramStart"/>
            <w:r w:rsidRPr="001650C8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1650C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11514" w:rsidRPr="001650C8" w:rsidTr="00820B89">
        <w:trPr>
          <w:trHeight w:val="975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- 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Информационное письмо за подписью ГРБС 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о том, что получатель субсидии не получал средства из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местного бюджета, из которого планируется предоставление субсидии в соответствии с правовым актом, на основании иных нормативных муниципальных правовых актов на цели, установленные правовым актом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1514" w:rsidRPr="001650C8" w:rsidTr="00820B89">
        <w:trPr>
          <w:trHeight w:val="1245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Информационное письмо за подписью ГРБС  о том, что у получателя субсидии (участника отбора) отсутствует просроченная задолженность по возврату в бюджет городского округа Серебряные Пруды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Серебряные Пруды;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1514" w:rsidRPr="001650C8" w:rsidTr="00820B89">
        <w:trPr>
          <w:trHeight w:val="1326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1650C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Информацию о том,  </w:t>
            </w:r>
            <w:r w:rsidRPr="001650C8">
              <w:rPr>
                <w:rFonts w:ascii="Times New Roman" w:eastAsiaTheme="minorEastAsia" w:hAnsi="Times New Roman" w:cs="Times New Roman"/>
                <w:kern w:val="36"/>
                <w:sz w:val="24"/>
                <w:szCs w:val="24"/>
                <w:lang w:eastAsia="ru-RU"/>
              </w:rPr>
              <w:t xml:space="preserve">что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 перечнях организаций и физических лиц, связанных с террористическими организациями по форме, согласно приложению № 2 к настоящему Порядку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(представляется заверенное печатью и подписью руководителя организации - получателя субсидии (участника отбора)),</w:t>
            </w:r>
            <w:proofErr w:type="gramEnd"/>
          </w:p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1514" w:rsidRPr="001650C8" w:rsidTr="00820B89">
        <w:trPr>
          <w:trHeight w:val="1695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spacing w:after="0" w:line="20" w:lineRule="atLeas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Согласие (представляется заверенное печатью и подписью руководителя организации - получателя субсидии (участника отбора)) на осуществление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провер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 главным распорядителем бюджетных средств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соблюдения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порядка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условий предоставления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Субсидии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, в том числе в части достижения результатов предоставления субсидии,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в соответствии с законодательством Российской Федерации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</w:t>
            </w:r>
            <w:proofErr w:type="spell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рган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ом</w:t>
            </w:r>
            <w:proofErr w:type="spell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>муниципального финансового контроля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проверки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 со статьями 268.1 и 269.2 Бюджетного кодекса Российской Федерации;</w:t>
            </w:r>
            <w:proofErr w:type="gramEnd"/>
          </w:p>
        </w:tc>
        <w:tc>
          <w:tcPr>
            <w:tcW w:w="1452" w:type="dxa"/>
            <w:vMerge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14" w:rsidRPr="001650C8" w:rsidTr="00820B89">
        <w:trPr>
          <w:trHeight w:val="1167"/>
        </w:trPr>
        <w:tc>
          <w:tcPr>
            <w:tcW w:w="568" w:type="dxa"/>
          </w:tcPr>
          <w:p w:rsidR="00B11514" w:rsidRPr="001650C8" w:rsidRDefault="009076F2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8" w:type="dxa"/>
          </w:tcPr>
          <w:p w:rsidR="00B11514" w:rsidRPr="001650C8" w:rsidRDefault="00B11514" w:rsidP="00820B89">
            <w:pPr>
              <w:keepNext/>
              <w:keepLines/>
              <w:shd w:val="clear" w:color="auto" w:fill="FFFFFF"/>
              <w:spacing w:after="0" w:line="20" w:lineRule="atLeast"/>
              <w:jc w:val="both"/>
              <w:outlineLvl w:val="0"/>
              <w:rPr>
                <w:rFonts w:ascii="Times New Roman" w:eastAsiaTheme="minorEastAsia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Согласие (представляется заверенное печатью и подписью руководителя организации - получателя субсидии (участника отбора))  на публикацию (размещение) в сети Интернет информации об участнике отбора, связанной с отбором заверенное печатью и подписью руководителя организации.</w:t>
            </w:r>
          </w:p>
        </w:tc>
        <w:tc>
          <w:tcPr>
            <w:tcW w:w="1452" w:type="dxa"/>
          </w:tcPr>
          <w:p w:rsidR="00B11514" w:rsidRPr="001650C8" w:rsidRDefault="00B11514" w:rsidP="00820B89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… </w:t>
            </w:r>
            <w:proofErr w:type="gramStart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0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1514" w:rsidRPr="00984131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</w:rPr>
      </w:pPr>
    </w:p>
    <w:p w:rsidR="00B11514" w:rsidRPr="00984131" w:rsidRDefault="00B11514" w:rsidP="00B11514">
      <w:pPr>
        <w:spacing w:after="0" w:line="20" w:lineRule="atLeast"/>
        <w:contextualSpacing/>
        <w:rPr>
          <w:rFonts w:ascii="Times New Roman" w:eastAsiaTheme="minorEastAsia" w:hAnsi="Times New Roman" w:cs="Times New Roman"/>
          <w:lang w:val="x-none"/>
        </w:rPr>
      </w:pPr>
      <w:r w:rsidRPr="00984131">
        <w:rPr>
          <w:rFonts w:ascii="Times New Roman" w:eastAsiaTheme="minorEastAsia" w:hAnsi="Times New Roman" w:cs="Times New Roman"/>
          <w:lang w:val="x-none"/>
        </w:rPr>
        <w:t>Размер запрашиваемой субсидии:</w:t>
      </w:r>
    </w:p>
    <w:p w:rsidR="00B11514" w:rsidRPr="00984131" w:rsidRDefault="00B11514" w:rsidP="00B1151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 (________________________________________________)</w:t>
      </w:r>
    </w:p>
    <w:p w:rsidR="00B11514" w:rsidRPr="00984131" w:rsidRDefault="00B11514" w:rsidP="00B1151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eastAsia="ru-RU"/>
        </w:rPr>
        <w:t xml:space="preserve">        (сумма цифрами)                                                                       (сумма прописью)</w:t>
      </w:r>
      <w:r w:rsidRPr="0098413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</w:t>
      </w:r>
    </w:p>
    <w:p w:rsidR="00B11514" w:rsidRPr="00984131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  <w:lang w:val="x-none"/>
        </w:rPr>
      </w:pPr>
      <w:r w:rsidRPr="00984131">
        <w:rPr>
          <w:rFonts w:ascii="Times New Roman" w:eastAsiaTheme="minorEastAsia" w:hAnsi="Times New Roman" w:cs="Times New Roman"/>
          <w:lang w:val="x-none"/>
        </w:rPr>
        <w:t>Документы предоставлены нарочно, на бумажном носи</w:t>
      </w:r>
      <w:r w:rsidR="009076F2">
        <w:rPr>
          <w:rFonts w:ascii="Times New Roman" w:eastAsiaTheme="minorEastAsia" w:hAnsi="Times New Roman" w:cs="Times New Roman"/>
          <w:lang w:val="x-none"/>
        </w:rPr>
        <w:t xml:space="preserve">теле, в администрацию </w:t>
      </w:r>
      <w:r w:rsidR="009076F2">
        <w:rPr>
          <w:rFonts w:ascii="Times New Roman" w:eastAsiaTheme="minorEastAsia" w:hAnsi="Times New Roman" w:cs="Times New Roman"/>
        </w:rPr>
        <w:t>муниципального</w:t>
      </w:r>
      <w:bookmarkStart w:id="0" w:name="_GoBack"/>
      <w:bookmarkEnd w:id="0"/>
      <w:r w:rsidRPr="00984131">
        <w:rPr>
          <w:rFonts w:ascii="Times New Roman" w:eastAsiaTheme="minorEastAsia" w:hAnsi="Times New Roman" w:cs="Times New Roman"/>
          <w:lang w:val="x-none"/>
        </w:rPr>
        <w:t xml:space="preserve"> округа </w:t>
      </w:r>
      <w:r w:rsidRPr="00984131">
        <w:rPr>
          <w:rFonts w:ascii="Times New Roman" w:eastAsiaTheme="minorEastAsia" w:hAnsi="Times New Roman" w:cs="Times New Roman"/>
        </w:rPr>
        <w:t>Серебряные Пруды</w:t>
      </w:r>
      <w:r w:rsidRPr="00984131">
        <w:rPr>
          <w:rFonts w:ascii="Times New Roman" w:eastAsiaTheme="minorEastAsia" w:hAnsi="Times New Roman" w:cs="Times New Roman"/>
          <w:lang w:val="x-none"/>
        </w:rPr>
        <w:t xml:space="preserve"> Московской области.</w:t>
      </w:r>
      <w:r w:rsidR="00AE4FA2">
        <w:rPr>
          <w:rFonts w:ascii="Times New Roman" w:eastAsiaTheme="minorEastAsia" w:hAnsi="Times New Roman" w:cs="Times New Roman"/>
        </w:rPr>
        <w:t xml:space="preserve"> Достоверность подтверждаю.</w:t>
      </w:r>
      <w:r w:rsidRPr="00984131">
        <w:rPr>
          <w:rFonts w:ascii="Times New Roman" w:eastAsiaTheme="minorEastAsia" w:hAnsi="Times New Roman" w:cs="Times New Roman"/>
          <w:i/>
          <w:vertAlign w:val="superscript"/>
          <w:lang w:val="x-none"/>
        </w:rPr>
        <w:t xml:space="preserve">                  </w:t>
      </w:r>
    </w:p>
    <w:p w:rsidR="00B11514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984131">
        <w:rPr>
          <w:rFonts w:ascii="Times New Roman" w:eastAsiaTheme="minorEastAsia" w:hAnsi="Times New Roman" w:cs="Times New Roman"/>
        </w:rPr>
        <w:t xml:space="preserve">      </w:t>
      </w:r>
    </w:p>
    <w:p w:rsidR="00B11514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</w:rPr>
      </w:pPr>
    </w:p>
    <w:p w:rsidR="00B11514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</w:rPr>
      </w:pPr>
    </w:p>
    <w:p w:rsidR="00B11514" w:rsidRPr="001650C8" w:rsidRDefault="00B11514" w:rsidP="00B11514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Theme="minorEastAsia" w:hAnsi="Times New Roman" w:cs="Times New Roman"/>
        </w:rPr>
      </w:pPr>
    </w:p>
    <w:p w:rsidR="00B11514" w:rsidRPr="00984131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131">
        <w:rPr>
          <w:rFonts w:ascii="Times New Roman" w:eastAsiaTheme="minorEastAsia" w:hAnsi="Times New Roman" w:cs="Times New Roman"/>
          <w:lang w:eastAsia="ru-RU"/>
        </w:rPr>
        <w:t>Руководитель организации</w:t>
      </w:r>
      <w:proofErr w:type="gramStart"/>
      <w:r w:rsidRPr="00984131">
        <w:rPr>
          <w:rFonts w:ascii="Times New Roman" w:eastAsiaTheme="minorEastAsia" w:hAnsi="Times New Roman" w:cs="Times New Roman"/>
          <w:lang w:eastAsia="ru-RU"/>
        </w:rPr>
        <w:t xml:space="preserve">   _______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 (_________________________)</w:t>
      </w:r>
      <w:proofErr w:type="gramEnd"/>
    </w:p>
    <w:p w:rsidR="00B11514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984131">
        <w:rPr>
          <w:rFonts w:ascii="Times New Roman" w:eastAsiaTheme="minorEastAsia" w:hAnsi="Times New Roman" w:cs="Times New Roman"/>
          <w:i/>
          <w:lang w:eastAsia="ru-RU"/>
        </w:rPr>
        <w:t xml:space="preserve">    </w:t>
      </w:r>
      <w:r w:rsidRPr="00984131">
        <w:rPr>
          <w:rFonts w:ascii="Times New Roman" w:eastAsiaTheme="minorEastAsia" w:hAnsi="Times New Roman" w:cs="Times New Roman"/>
          <w:lang w:eastAsia="ru-RU"/>
        </w:rPr>
        <w:t>М.П.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9841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984131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(подпись)                                    (ФИО)   </w:t>
      </w:r>
    </w:p>
    <w:p w:rsidR="00B11514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</w:p>
    <w:p w:rsidR="00B11514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</w:p>
    <w:p w:rsidR="00B11514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</w:p>
    <w:p w:rsidR="00B11514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</w:p>
    <w:p w:rsidR="00B11514" w:rsidRPr="00984131" w:rsidRDefault="00B11514" w:rsidP="00B11514">
      <w:pPr>
        <w:widowControl w:val="0"/>
        <w:autoSpaceDE w:val="0"/>
        <w:autoSpaceDN w:val="0"/>
        <w:spacing w:after="0" w:line="20" w:lineRule="atLeast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eastAsia="ru-RU"/>
        </w:rPr>
      </w:pPr>
      <w:r w:rsidRPr="00984131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669"/>
      </w:tblGrid>
      <w:tr w:rsidR="00B11514" w:rsidRPr="00984131" w:rsidTr="00820B89">
        <w:tc>
          <w:tcPr>
            <w:tcW w:w="4818" w:type="dxa"/>
          </w:tcPr>
          <w:p w:rsidR="00B11514" w:rsidRPr="00984131" w:rsidRDefault="00B11514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lang w:eastAsia="ru-RU"/>
              </w:rPr>
              <w:t>Регистрационный номер заявки</w:t>
            </w:r>
          </w:p>
        </w:tc>
        <w:tc>
          <w:tcPr>
            <w:tcW w:w="4669" w:type="dxa"/>
          </w:tcPr>
          <w:p w:rsidR="00B11514" w:rsidRPr="00984131" w:rsidRDefault="00B11514" w:rsidP="00820B8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11514" w:rsidRPr="00984131" w:rsidTr="00820B89">
        <w:tc>
          <w:tcPr>
            <w:tcW w:w="4818" w:type="dxa"/>
          </w:tcPr>
          <w:p w:rsidR="00B11514" w:rsidRPr="00984131" w:rsidRDefault="00B11514" w:rsidP="00820B89">
            <w:pPr>
              <w:spacing w:after="0" w:line="2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4131">
              <w:rPr>
                <w:rFonts w:ascii="Times New Roman" w:eastAsiaTheme="minorEastAsia" w:hAnsi="Times New Roman" w:cs="Times New Roman"/>
                <w:lang w:eastAsia="ru-RU"/>
              </w:rPr>
              <w:t>Дата принятия заявки</w:t>
            </w:r>
          </w:p>
        </w:tc>
        <w:tc>
          <w:tcPr>
            <w:tcW w:w="4669" w:type="dxa"/>
          </w:tcPr>
          <w:p w:rsidR="00B11514" w:rsidRPr="00984131" w:rsidRDefault="00B11514" w:rsidP="00820B8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11514" w:rsidRDefault="00B11514" w:rsidP="00B11514">
      <w:pPr>
        <w:tabs>
          <w:tab w:val="left" w:pos="7575"/>
        </w:tabs>
        <w:spacing w:after="0" w:line="2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514" w:rsidRDefault="00B11514" w:rsidP="00B11514">
      <w:pPr>
        <w:spacing w:after="0" w:line="2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D4C" w:rsidRDefault="00B91D4C"/>
    <w:sectPr w:rsidR="00B91D4C" w:rsidSect="00B115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14"/>
    <w:rsid w:val="009076F2"/>
    <w:rsid w:val="00AE4FA2"/>
    <w:rsid w:val="00B11514"/>
    <w:rsid w:val="00B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1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Полякова</dc:creator>
  <cp:lastModifiedBy>Наталья Полякова</cp:lastModifiedBy>
  <cp:revision>3</cp:revision>
  <dcterms:created xsi:type="dcterms:W3CDTF">2024-08-20T12:41:00Z</dcterms:created>
  <dcterms:modified xsi:type="dcterms:W3CDTF">2025-08-21T09:42:00Z</dcterms:modified>
</cp:coreProperties>
</file>