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7C" w:rsidRPr="00563CB1" w:rsidRDefault="004B347C" w:rsidP="004B3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B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B347C" w:rsidRPr="00563CB1" w:rsidRDefault="004B347C" w:rsidP="004B3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B1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B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D24AB" w:rsidRPr="00563CB1">
        <w:rPr>
          <w:rFonts w:ascii="Times New Roman" w:hAnsi="Times New Roman" w:cs="Times New Roman"/>
          <w:sz w:val="28"/>
          <w:szCs w:val="28"/>
        </w:rPr>
        <w:t>экономики и инвестиций 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F47F7" w:rsidRPr="00563CB1">
        <w:rPr>
          <w:rFonts w:ascii="Times New Roman" w:hAnsi="Times New Roman" w:cs="Times New Roman"/>
          <w:sz w:val="28"/>
          <w:szCs w:val="28"/>
        </w:rPr>
        <w:t>пунктом 5</w:t>
      </w:r>
      <w:r w:rsidRPr="00563CB1">
        <w:rPr>
          <w:rFonts w:ascii="Times New Roman" w:hAnsi="Times New Roman" w:cs="Times New Roman"/>
          <w:sz w:val="28"/>
          <w:szCs w:val="28"/>
        </w:rPr>
        <w:t xml:space="preserve"> Порядка проведения процедуры оценки регулирующего воздействия проектов нормативных правовых актов </w:t>
      </w:r>
      <w:r w:rsidR="00CD24AB" w:rsidRPr="00563CB1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 и экспертизы нормативных правовых </w:t>
      </w:r>
      <w:r w:rsidR="00CD24AB" w:rsidRPr="00563CB1">
        <w:rPr>
          <w:rFonts w:ascii="Times New Roman" w:hAnsi="Times New Roman" w:cs="Times New Roman"/>
          <w:sz w:val="28"/>
          <w:szCs w:val="28"/>
        </w:rPr>
        <w:t>актов 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 в </w:t>
      </w:r>
      <w:r w:rsidR="00CD24AB" w:rsidRPr="00563CB1">
        <w:rPr>
          <w:rFonts w:ascii="Times New Roman" w:hAnsi="Times New Roman" w:cs="Times New Roman"/>
          <w:sz w:val="28"/>
          <w:szCs w:val="28"/>
        </w:rPr>
        <w:t>муниципальном округе Серебряные Пруды</w:t>
      </w:r>
      <w:r w:rsidRPr="00563CB1">
        <w:rPr>
          <w:rFonts w:ascii="Times New Roman" w:hAnsi="Times New Roman" w:cs="Times New Roman"/>
          <w:sz w:val="28"/>
          <w:szCs w:val="28"/>
        </w:rPr>
        <w:t xml:space="preserve"> (далее Порядок) рассмотрело проект постановления</w:t>
      </w:r>
      <w:proofErr w:type="gramEnd"/>
      <w:r w:rsidRPr="00563CB1">
        <w:rPr>
          <w:rFonts w:ascii="Times New Roman" w:hAnsi="Times New Roman" w:cs="Times New Roman"/>
          <w:sz w:val="28"/>
          <w:szCs w:val="28"/>
        </w:rPr>
        <w:t xml:space="preserve"> </w:t>
      </w:r>
      <w:r w:rsidR="00CD24AB" w:rsidRPr="00563CB1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 «</w:t>
      </w:r>
      <w:r w:rsidR="00AD5D9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Серебряные Пруды Московской области о 10.08.2023 №1444</w:t>
      </w:r>
      <w:r w:rsidRPr="00563CB1">
        <w:rPr>
          <w:rFonts w:ascii="Times New Roman" w:hAnsi="Times New Roman" w:cs="Times New Roman"/>
          <w:sz w:val="28"/>
          <w:szCs w:val="28"/>
        </w:rPr>
        <w:t>», сводный отчет о проведении оценки регулирующего воздействия, сводку предложений, поступивших по результатам публичных консультаций, направленных для подготовки настоящего заключения.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     Срок, в течение которого принимались предложения, в связи с проведением публичных консультаций по проекту муниципального нормативного правового акта и сводному отчету о проведении оценки регулирующего воздействия:</w:t>
      </w:r>
    </w:p>
    <w:p w:rsidR="004B347C" w:rsidRPr="00051314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14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6215BB" w:rsidRPr="00051314">
        <w:rPr>
          <w:rFonts w:ascii="Times New Roman" w:hAnsi="Times New Roman" w:cs="Times New Roman"/>
          <w:sz w:val="28"/>
          <w:szCs w:val="28"/>
        </w:rPr>
        <w:t xml:space="preserve">23 июня </w:t>
      </w:r>
      <w:r w:rsidRPr="00051314">
        <w:rPr>
          <w:rFonts w:ascii="Times New Roman" w:hAnsi="Times New Roman" w:cs="Times New Roman"/>
          <w:sz w:val="28"/>
          <w:szCs w:val="28"/>
        </w:rPr>
        <w:t>2025г;</w:t>
      </w:r>
    </w:p>
    <w:p w:rsidR="004B347C" w:rsidRPr="00051314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14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6215BB" w:rsidRPr="00051314">
        <w:rPr>
          <w:rFonts w:ascii="Times New Roman" w:hAnsi="Times New Roman" w:cs="Times New Roman"/>
          <w:sz w:val="28"/>
          <w:szCs w:val="28"/>
        </w:rPr>
        <w:t>07 июля</w:t>
      </w:r>
      <w:r w:rsidRPr="00051314">
        <w:rPr>
          <w:rFonts w:ascii="Times New Roman" w:hAnsi="Times New Roman" w:cs="Times New Roman"/>
          <w:sz w:val="28"/>
          <w:szCs w:val="28"/>
        </w:rPr>
        <w:t xml:space="preserve"> 2025г.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14">
        <w:rPr>
          <w:rFonts w:ascii="Times New Roman" w:hAnsi="Times New Roman" w:cs="Times New Roman"/>
          <w:sz w:val="28"/>
          <w:szCs w:val="28"/>
        </w:rPr>
        <w:t>Сведения о количестве замечаний</w:t>
      </w:r>
      <w:r w:rsidRPr="00563CB1">
        <w:rPr>
          <w:rFonts w:ascii="Times New Roman" w:hAnsi="Times New Roman" w:cs="Times New Roman"/>
          <w:sz w:val="28"/>
          <w:szCs w:val="28"/>
        </w:rPr>
        <w:t xml:space="preserve"> и предложений, полученных в ходе публичных консультаций по проекту муниципального нормативного правового акта и сводному отчету о проведении оценки регулирующего воздействия: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>Всего замечаний и предложений: 0, из них учтено: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>Полностью: 0, учтено частично: 0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За период публичных обсуждений разработчик разместил проект нормативного правового акта, сводный отчет и перечень вопросов к проекту нормативного правового акта на официальном сайте </w:t>
      </w:r>
      <w:r w:rsidR="002B28EE" w:rsidRPr="00563CB1">
        <w:rPr>
          <w:rFonts w:ascii="Times New Roman" w:hAnsi="Times New Roman" w:cs="Times New Roman"/>
          <w:sz w:val="28"/>
          <w:szCs w:val="28"/>
        </w:rPr>
        <w:t>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755C6" w:rsidRPr="00563CB1">
        <w:rPr>
          <w:rFonts w:ascii="Times New Roman" w:hAnsi="Times New Roman" w:cs="Times New Roman"/>
          <w:sz w:val="28"/>
          <w:szCs w:val="28"/>
        </w:rPr>
        <w:t>https://www.spadm.ru/regulatory/otsenka-reguliruyushchego-vozdeystviya.php</w:t>
      </w:r>
      <w:r w:rsidRPr="00563CB1">
        <w:rPr>
          <w:rFonts w:ascii="Times New Roman" w:hAnsi="Times New Roman" w:cs="Times New Roman"/>
          <w:sz w:val="28"/>
          <w:szCs w:val="28"/>
        </w:rPr>
        <w:t>, уведомил о проведении публичных обсуждений заинтересованные организации, представителей предпринимательского сообщества.</w:t>
      </w:r>
    </w:p>
    <w:p w:rsidR="004B347C" w:rsidRPr="00B2333E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</w:t>
      </w:r>
      <w:r w:rsidRPr="00B2333E">
        <w:rPr>
          <w:rFonts w:ascii="Times New Roman" w:hAnsi="Times New Roman" w:cs="Times New Roman"/>
          <w:sz w:val="28"/>
          <w:szCs w:val="28"/>
        </w:rPr>
        <w:t>1. Описание предлагаемого правового регулирования: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33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2333E">
        <w:rPr>
          <w:rFonts w:ascii="Times New Roman" w:hAnsi="Times New Roman" w:cs="Times New Roman"/>
          <w:sz w:val="28"/>
          <w:szCs w:val="28"/>
        </w:rPr>
        <w:t>Принятие</w:t>
      </w:r>
      <w:r w:rsidRPr="00563CB1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E1020B" w:rsidRPr="00563CB1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 </w:t>
      </w:r>
      <w:r w:rsidR="00AD5D92" w:rsidRPr="00AD5D92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Серебряные Пруды Московской области о 10.08.2023 №1444»</w:t>
      </w:r>
      <w:r w:rsidRPr="00563CB1">
        <w:rPr>
          <w:rFonts w:ascii="Times New Roman" w:hAnsi="Times New Roman" w:cs="Times New Roman"/>
          <w:sz w:val="28"/>
          <w:szCs w:val="28"/>
        </w:rPr>
        <w:t xml:space="preserve">, </w:t>
      </w:r>
      <w:r w:rsidRPr="0007242F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B2333E">
        <w:rPr>
          <w:rFonts w:ascii="Times New Roman" w:hAnsi="Times New Roman" w:cs="Times New Roman"/>
          <w:sz w:val="28"/>
          <w:szCs w:val="28"/>
        </w:rPr>
        <w:t xml:space="preserve">на определение условий </w:t>
      </w:r>
      <w:r w:rsidR="00B2333E" w:rsidRPr="00B2333E">
        <w:rPr>
          <w:rFonts w:ascii="Times New Roman" w:hAnsi="Times New Roman" w:cs="Times New Roman"/>
          <w:sz w:val="28"/>
          <w:szCs w:val="28"/>
        </w:rPr>
        <w:t>и основани</w:t>
      </w:r>
      <w:r w:rsidR="00B2333E">
        <w:rPr>
          <w:rFonts w:ascii="Times New Roman" w:hAnsi="Times New Roman" w:cs="Times New Roman"/>
          <w:sz w:val="28"/>
          <w:szCs w:val="28"/>
        </w:rPr>
        <w:t>й</w:t>
      </w:r>
      <w:r w:rsidR="00B2333E" w:rsidRPr="00B2333E">
        <w:rPr>
          <w:rFonts w:ascii="Times New Roman" w:hAnsi="Times New Roman" w:cs="Times New Roman"/>
          <w:sz w:val="28"/>
          <w:szCs w:val="28"/>
        </w:rPr>
        <w:t xml:space="preserve"> для размещения нестационарных торговых объектов, объектов оказания услуг на территории муниципального округа Серебряные Пруды  Московской области во время проведения праздничных, общественно-политических, культурно-массовых и спортивно-массовых мероприятий на территории муниципального округа Серебряные</w:t>
      </w:r>
      <w:proofErr w:type="gramEnd"/>
      <w:r w:rsidR="00B2333E" w:rsidRPr="00B2333E">
        <w:rPr>
          <w:rFonts w:ascii="Times New Roman" w:hAnsi="Times New Roman" w:cs="Times New Roman"/>
          <w:sz w:val="28"/>
          <w:szCs w:val="28"/>
        </w:rPr>
        <w:t xml:space="preserve"> Пруды Московской области</w:t>
      </w:r>
      <w:r w:rsidR="00686E75" w:rsidRPr="0007242F">
        <w:rPr>
          <w:rFonts w:ascii="Times New Roman" w:hAnsi="Times New Roman" w:cs="Times New Roman"/>
          <w:sz w:val="28"/>
          <w:szCs w:val="28"/>
        </w:rPr>
        <w:t>.</w:t>
      </w:r>
    </w:p>
    <w:p w:rsidR="00743463" w:rsidRDefault="004B347C" w:rsidP="0074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lastRenderedPageBreak/>
        <w:t xml:space="preserve">     2. Проблема,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проблемы: </w:t>
      </w:r>
    </w:p>
    <w:p w:rsidR="00743463" w:rsidRPr="00743463" w:rsidRDefault="00743463" w:rsidP="0074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</w:t>
      </w:r>
      <w:r w:rsidRPr="00743463">
        <w:rPr>
          <w:rFonts w:ascii="Times New Roman" w:hAnsi="Times New Roman" w:cs="Times New Roman"/>
          <w:sz w:val="28"/>
          <w:szCs w:val="28"/>
        </w:rPr>
        <w:t>Временное размещение объектов торговли, объектов оказания услуг на предпраздничных, праздничных, общественно-политических, культурно-массовых, спортивно-массовых мероприятиях должно обеспечивать:</w:t>
      </w:r>
    </w:p>
    <w:p w:rsidR="00743463" w:rsidRPr="00743463" w:rsidRDefault="00743463" w:rsidP="0074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63">
        <w:rPr>
          <w:rFonts w:ascii="Times New Roman" w:hAnsi="Times New Roman" w:cs="Times New Roman"/>
          <w:sz w:val="28"/>
          <w:szCs w:val="28"/>
        </w:rPr>
        <w:t>- праздничное оформление торгового места;</w:t>
      </w:r>
    </w:p>
    <w:p w:rsidR="00743463" w:rsidRPr="00743463" w:rsidRDefault="00743463" w:rsidP="0074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63">
        <w:rPr>
          <w:rFonts w:ascii="Times New Roman" w:hAnsi="Times New Roman" w:cs="Times New Roman"/>
          <w:sz w:val="28"/>
          <w:szCs w:val="28"/>
        </w:rPr>
        <w:t>- соблюдение санитарных и противопожарных правил;</w:t>
      </w:r>
    </w:p>
    <w:p w:rsidR="00743463" w:rsidRPr="00743463" w:rsidRDefault="00743463" w:rsidP="0074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63">
        <w:rPr>
          <w:rFonts w:ascii="Times New Roman" w:hAnsi="Times New Roman" w:cs="Times New Roman"/>
          <w:sz w:val="28"/>
          <w:szCs w:val="28"/>
        </w:rPr>
        <w:t>- культуру торговли и оказания услуг;</w:t>
      </w:r>
    </w:p>
    <w:p w:rsidR="00743463" w:rsidRPr="00743463" w:rsidRDefault="00743463" w:rsidP="0074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63">
        <w:rPr>
          <w:rFonts w:ascii="Times New Roman" w:hAnsi="Times New Roman" w:cs="Times New Roman"/>
          <w:sz w:val="28"/>
          <w:szCs w:val="28"/>
        </w:rPr>
        <w:t>- безопасность покупателей и продавцов;</w:t>
      </w:r>
    </w:p>
    <w:p w:rsidR="00743463" w:rsidRPr="00743463" w:rsidRDefault="00743463" w:rsidP="0074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63">
        <w:rPr>
          <w:rFonts w:ascii="Times New Roman" w:hAnsi="Times New Roman" w:cs="Times New Roman"/>
          <w:sz w:val="28"/>
          <w:szCs w:val="28"/>
        </w:rPr>
        <w:t>- возможность экстренной эвакуации людей и материальных ценностей в случае аварийных или чрезвычайных ситуаций;</w:t>
      </w:r>
    </w:p>
    <w:p w:rsidR="00743463" w:rsidRPr="00743463" w:rsidRDefault="00743463" w:rsidP="0074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63">
        <w:rPr>
          <w:rFonts w:ascii="Times New Roman" w:hAnsi="Times New Roman" w:cs="Times New Roman"/>
          <w:sz w:val="28"/>
          <w:szCs w:val="28"/>
        </w:rPr>
        <w:t>- соблюдение требований действующих нормативных правовых актов.</w:t>
      </w:r>
    </w:p>
    <w:p w:rsidR="004B347C" w:rsidRPr="003A5D07" w:rsidRDefault="00743463" w:rsidP="00743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43463">
        <w:rPr>
          <w:rFonts w:ascii="Times New Roman" w:hAnsi="Times New Roman" w:cs="Times New Roman"/>
          <w:sz w:val="28"/>
          <w:szCs w:val="28"/>
        </w:rPr>
        <w:t>Размещение объектов торговли (лотки, палатки, шатры), объектов оказания услуг (батуты и др.) на предпраздничных, праздничных, общественно-политических, культурно-массовых, спортивно-массовых мероприятиях допускается только в специально отведенных местах.</w:t>
      </w:r>
      <w:proofErr w:type="gramEnd"/>
      <w:r w:rsidR="004B347C" w:rsidRPr="00563CB1">
        <w:rPr>
          <w:rFonts w:ascii="Times New Roman" w:hAnsi="Times New Roman" w:cs="Times New Roman"/>
          <w:sz w:val="28"/>
          <w:szCs w:val="28"/>
        </w:rPr>
        <w:t xml:space="preserve">      </w:t>
      </w:r>
      <w:r w:rsidR="004B347C" w:rsidRPr="003A5D07">
        <w:rPr>
          <w:rFonts w:ascii="Times New Roman" w:hAnsi="Times New Roman" w:cs="Times New Roman"/>
          <w:sz w:val="28"/>
          <w:szCs w:val="28"/>
        </w:rPr>
        <w:t>Негативными последствиями нал</w:t>
      </w:r>
      <w:r w:rsidR="00CD24AB" w:rsidRPr="003A5D07">
        <w:rPr>
          <w:rFonts w:ascii="Times New Roman" w:hAnsi="Times New Roman" w:cs="Times New Roman"/>
          <w:sz w:val="28"/>
          <w:szCs w:val="28"/>
        </w:rPr>
        <w:t>ичия данных проблем могут быть:</w:t>
      </w:r>
    </w:p>
    <w:p w:rsidR="004B347C" w:rsidRPr="003A5D07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D07">
        <w:rPr>
          <w:rFonts w:ascii="Times New Roman" w:hAnsi="Times New Roman" w:cs="Times New Roman"/>
          <w:sz w:val="28"/>
          <w:szCs w:val="28"/>
        </w:rPr>
        <w:t xml:space="preserve">      - </w:t>
      </w:r>
      <w:r w:rsidR="004B347C" w:rsidRPr="003A5D07">
        <w:rPr>
          <w:rFonts w:ascii="Times New Roman" w:hAnsi="Times New Roman" w:cs="Times New Roman"/>
          <w:sz w:val="28"/>
          <w:szCs w:val="28"/>
        </w:rPr>
        <w:t>несоответствие размещаемых объектов санитарным, экологическим, противопожарным нормам, техническим регламентам, архит</w:t>
      </w:r>
      <w:r w:rsidRPr="003A5D07">
        <w:rPr>
          <w:rFonts w:ascii="Times New Roman" w:hAnsi="Times New Roman" w:cs="Times New Roman"/>
          <w:sz w:val="28"/>
          <w:szCs w:val="28"/>
        </w:rPr>
        <w:t>ектурно-художественному облику.</w:t>
      </w:r>
    </w:p>
    <w:p w:rsidR="004B347C" w:rsidRPr="00227FA7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D07">
        <w:rPr>
          <w:rFonts w:ascii="Times New Roman" w:hAnsi="Times New Roman" w:cs="Times New Roman"/>
          <w:sz w:val="28"/>
          <w:szCs w:val="28"/>
        </w:rPr>
        <w:t xml:space="preserve">       </w:t>
      </w:r>
      <w:r w:rsidR="004B347C" w:rsidRPr="003A5D07">
        <w:rPr>
          <w:rFonts w:ascii="Times New Roman" w:hAnsi="Times New Roman" w:cs="Times New Roman"/>
          <w:sz w:val="28"/>
          <w:szCs w:val="28"/>
        </w:rPr>
        <w:t>3. Обоснование целей предлаг</w:t>
      </w:r>
      <w:r w:rsidRPr="003A5D07">
        <w:rPr>
          <w:rFonts w:ascii="Times New Roman" w:hAnsi="Times New Roman" w:cs="Times New Roman"/>
          <w:sz w:val="28"/>
          <w:szCs w:val="28"/>
        </w:rPr>
        <w:t>аемого</w:t>
      </w:r>
      <w:r w:rsidRPr="00227FA7">
        <w:rPr>
          <w:rFonts w:ascii="Times New Roman" w:hAnsi="Times New Roman" w:cs="Times New Roman"/>
          <w:sz w:val="28"/>
          <w:szCs w:val="28"/>
        </w:rPr>
        <w:t xml:space="preserve"> правового регулирования:</w:t>
      </w:r>
    </w:p>
    <w:p w:rsidR="004B347C" w:rsidRPr="00563CB1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FA7">
        <w:rPr>
          <w:rFonts w:ascii="Times New Roman" w:hAnsi="Times New Roman" w:cs="Times New Roman"/>
          <w:sz w:val="28"/>
          <w:szCs w:val="28"/>
        </w:rPr>
        <w:t xml:space="preserve">        </w:t>
      </w:r>
      <w:r w:rsidR="004B347C" w:rsidRPr="00227FA7">
        <w:rPr>
          <w:rFonts w:ascii="Times New Roman" w:hAnsi="Times New Roman" w:cs="Times New Roman"/>
          <w:sz w:val="28"/>
          <w:szCs w:val="28"/>
        </w:rPr>
        <w:t xml:space="preserve">- разработка единого порядка </w:t>
      </w:r>
      <w:r w:rsidR="00227FA7" w:rsidRPr="00227FA7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во время проведения праздничных, общественно-политических, культурно-массовых и спортивно-массовых мероприятий на территории муниципального округа Серебряные Пруды Московской области</w:t>
      </w:r>
      <w:r w:rsidR="004B347C" w:rsidRPr="00227FA7">
        <w:rPr>
          <w:rFonts w:ascii="Times New Roman" w:hAnsi="Times New Roman" w:cs="Times New Roman"/>
          <w:sz w:val="28"/>
          <w:szCs w:val="28"/>
        </w:rPr>
        <w:t>.</w:t>
      </w:r>
    </w:p>
    <w:p w:rsidR="004B347C" w:rsidRPr="00563CB1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4. Позиция уполномоченного органа относительно </w:t>
      </w:r>
      <w:r w:rsidRPr="00563CB1">
        <w:rPr>
          <w:rFonts w:ascii="Times New Roman" w:hAnsi="Times New Roman" w:cs="Times New Roman"/>
          <w:sz w:val="28"/>
          <w:szCs w:val="28"/>
        </w:rPr>
        <w:t xml:space="preserve">обоснований выбора </w:t>
      </w:r>
      <w:r w:rsidR="004B347C" w:rsidRPr="00563CB1">
        <w:rPr>
          <w:rFonts w:ascii="Times New Roman" w:hAnsi="Times New Roman" w:cs="Times New Roman"/>
          <w:sz w:val="28"/>
          <w:szCs w:val="28"/>
        </w:rPr>
        <w:t>предлагаемого органом-разработчиком ва</w:t>
      </w:r>
      <w:r w:rsidRPr="00563CB1">
        <w:rPr>
          <w:rFonts w:ascii="Times New Roman" w:hAnsi="Times New Roman" w:cs="Times New Roman"/>
          <w:sz w:val="28"/>
          <w:szCs w:val="28"/>
        </w:rPr>
        <w:t>рианта правового регулирования:</w:t>
      </w:r>
    </w:p>
    <w:p w:rsidR="004B347C" w:rsidRPr="00563CB1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</w:t>
      </w:r>
      <w:r w:rsidR="004B347C" w:rsidRPr="00563CB1">
        <w:rPr>
          <w:rFonts w:ascii="Times New Roman" w:hAnsi="Times New Roman" w:cs="Times New Roman"/>
          <w:sz w:val="28"/>
          <w:szCs w:val="28"/>
        </w:rPr>
        <w:t>По итогам оценки регулирующего воздействия проекта постановления считаем, что вариант правового регулирования, предложенный органом разработчиком, вполне обоснован.</w:t>
      </w:r>
    </w:p>
    <w:p w:rsidR="004B347C" w:rsidRPr="00227FA7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</w:t>
      </w:r>
      <w:r w:rsidR="004B347C" w:rsidRPr="00227FA7">
        <w:rPr>
          <w:rFonts w:ascii="Times New Roman" w:hAnsi="Times New Roman" w:cs="Times New Roman"/>
          <w:sz w:val="28"/>
          <w:szCs w:val="28"/>
        </w:rPr>
        <w:t>5. Соблюдение органом-разработчиком порядка проведения</w:t>
      </w:r>
      <w:r w:rsidR="00061E74" w:rsidRPr="00227FA7">
        <w:rPr>
          <w:rFonts w:ascii="Times New Roman" w:hAnsi="Times New Roman" w:cs="Times New Roman"/>
          <w:sz w:val="28"/>
          <w:szCs w:val="28"/>
        </w:rPr>
        <w:t xml:space="preserve"> </w:t>
      </w:r>
      <w:r w:rsidRPr="00227FA7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B347C" w:rsidRPr="00227FA7">
        <w:rPr>
          <w:rFonts w:ascii="Times New Roman" w:hAnsi="Times New Roman" w:cs="Times New Roman"/>
          <w:sz w:val="28"/>
          <w:szCs w:val="28"/>
        </w:rPr>
        <w:t>регулирующего воздействия проекта муниципально</w:t>
      </w:r>
      <w:r w:rsidR="00E1020B" w:rsidRPr="00227FA7">
        <w:rPr>
          <w:rFonts w:ascii="Times New Roman" w:hAnsi="Times New Roman" w:cs="Times New Roman"/>
          <w:sz w:val="28"/>
          <w:szCs w:val="28"/>
        </w:rPr>
        <w:t>го нормативного правового акта:</w:t>
      </w:r>
    </w:p>
    <w:p w:rsidR="00B96FB4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FA7">
        <w:rPr>
          <w:rFonts w:ascii="Times New Roman" w:hAnsi="Times New Roman" w:cs="Times New Roman"/>
          <w:sz w:val="28"/>
          <w:szCs w:val="28"/>
        </w:rPr>
        <w:t xml:space="preserve">       </w:t>
      </w:r>
      <w:r w:rsidR="004B347C" w:rsidRPr="00227FA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проекта муниципального нормативного правового </w:t>
      </w:r>
      <w:r w:rsidRPr="00227FA7">
        <w:rPr>
          <w:rFonts w:ascii="Times New Roman" w:hAnsi="Times New Roman" w:cs="Times New Roman"/>
          <w:sz w:val="28"/>
          <w:szCs w:val="28"/>
        </w:rPr>
        <w:t>акта и сводного отчета о</w:t>
      </w:r>
      <w:r w:rsidR="004B347C" w:rsidRPr="00227FA7">
        <w:rPr>
          <w:rFonts w:ascii="Times New Roman" w:hAnsi="Times New Roman" w:cs="Times New Roman"/>
          <w:sz w:val="28"/>
          <w:szCs w:val="28"/>
        </w:rPr>
        <w:t xml:space="preserve"> проведении уполномоченным органом установлено, что: оценки регулирующего </w:t>
      </w:r>
      <w:r w:rsidRPr="00227FA7">
        <w:rPr>
          <w:rFonts w:ascii="Times New Roman" w:hAnsi="Times New Roman" w:cs="Times New Roman"/>
          <w:sz w:val="28"/>
          <w:szCs w:val="28"/>
        </w:rPr>
        <w:t>воздействия</w:t>
      </w:r>
      <w:r w:rsidRPr="00563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- </w:t>
      </w:r>
      <w:r w:rsidR="004B347C" w:rsidRPr="00563CB1">
        <w:rPr>
          <w:rFonts w:ascii="Times New Roman" w:hAnsi="Times New Roman" w:cs="Times New Roman"/>
          <w:sz w:val="28"/>
          <w:szCs w:val="28"/>
        </w:rPr>
        <w:t>при подготовке проекта муниципального нормативного правового акта процедуры, предусмотренные Порядком, о</w:t>
      </w:r>
      <w:r w:rsidRPr="00563CB1">
        <w:rPr>
          <w:rFonts w:ascii="Times New Roman" w:hAnsi="Times New Roman" w:cs="Times New Roman"/>
          <w:sz w:val="28"/>
          <w:szCs w:val="28"/>
        </w:rPr>
        <w:t>рганом-разработчиком соблюдены.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</w:t>
      </w:r>
      <w:r w:rsidR="004B347C" w:rsidRPr="00563CB1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акта, сводный отчет о проведении оценки регулирующего воздействия и свод предложений, поступивших по результатам публичных консультаций, направлены органом-разработчиком для подготовки</w:t>
      </w:r>
      <w:r w:rsidR="00E1020B" w:rsidRPr="00563CB1">
        <w:rPr>
          <w:rFonts w:ascii="Times New Roman" w:hAnsi="Times New Roman" w:cs="Times New Roman"/>
          <w:sz w:val="28"/>
          <w:szCs w:val="28"/>
        </w:rPr>
        <w:t xml:space="preserve"> настоящего заключения впервые.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4B347C" w:rsidRPr="00743463">
        <w:rPr>
          <w:rFonts w:ascii="Times New Roman" w:hAnsi="Times New Roman" w:cs="Times New Roman"/>
          <w:sz w:val="28"/>
          <w:szCs w:val="28"/>
        </w:rPr>
        <w:t>6.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 Выводы по результатам проведения оц</w:t>
      </w:r>
      <w:r w:rsidR="00E1020B" w:rsidRPr="00563CB1">
        <w:rPr>
          <w:rFonts w:ascii="Times New Roman" w:hAnsi="Times New Roman" w:cs="Times New Roman"/>
          <w:sz w:val="28"/>
          <w:szCs w:val="28"/>
        </w:rPr>
        <w:t>енки регулирующего воздействия: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63CB1">
        <w:rPr>
          <w:rFonts w:ascii="Times New Roman" w:hAnsi="Times New Roman" w:cs="Times New Roman"/>
          <w:sz w:val="28"/>
          <w:szCs w:val="28"/>
        </w:rPr>
        <w:t xml:space="preserve">- 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по результатам проведенной оценки регулирующего воздействия считаем, что проект постановления </w:t>
      </w:r>
      <w:r w:rsidR="00E1020B" w:rsidRPr="00563CB1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 Московской области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 «</w:t>
      </w:r>
      <w:r w:rsidR="0005131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Серебряные Пруды Московской области от 10.08.2023 №1444</w:t>
      </w:r>
      <w:r w:rsidR="004B347C" w:rsidRPr="00563CB1">
        <w:rPr>
          <w:rFonts w:ascii="Times New Roman" w:hAnsi="Times New Roman" w:cs="Times New Roman"/>
          <w:sz w:val="28"/>
          <w:szCs w:val="28"/>
        </w:rPr>
        <w:t>» не содержит положений, вводящих избыточные обязанности, запреты ограничения для субъектов предпринимательской и инвестиционной деятельности или способствующих их введению, а также положений, способствующих и возникновению субъектов необоснованных расходов предпринимательской</w:t>
      </w:r>
      <w:proofErr w:type="gramEnd"/>
      <w:r w:rsidR="004B347C" w:rsidRPr="00563CB1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 и бюджета </w:t>
      </w:r>
      <w:r w:rsidR="00E1020B" w:rsidRPr="00563CB1">
        <w:rPr>
          <w:rFonts w:ascii="Times New Roman" w:hAnsi="Times New Roman" w:cs="Times New Roman"/>
          <w:sz w:val="28"/>
          <w:szCs w:val="28"/>
        </w:rPr>
        <w:t>муниципального округа Серебряные Пруды.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</w:t>
      </w:r>
      <w:r w:rsidR="004B347C" w:rsidRPr="00563CB1">
        <w:rPr>
          <w:rFonts w:ascii="Times New Roman" w:hAnsi="Times New Roman" w:cs="Times New Roman"/>
          <w:sz w:val="28"/>
          <w:szCs w:val="28"/>
        </w:rPr>
        <w:t>7. Выводы уполномоченного органа о достаточности оснований для принятия решения, о введении предлагаемого органом-разработчиком ва</w:t>
      </w:r>
      <w:r w:rsidR="00E1020B" w:rsidRPr="00563CB1">
        <w:rPr>
          <w:rFonts w:ascii="Times New Roman" w:hAnsi="Times New Roman" w:cs="Times New Roman"/>
          <w:sz w:val="28"/>
          <w:szCs w:val="28"/>
        </w:rPr>
        <w:t>рианта правового регулирования: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63CB1">
        <w:rPr>
          <w:rFonts w:ascii="Times New Roman" w:hAnsi="Times New Roman" w:cs="Times New Roman"/>
          <w:sz w:val="28"/>
          <w:szCs w:val="28"/>
        </w:rPr>
        <w:t xml:space="preserve">- 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считаем, что принятие постановления </w:t>
      </w:r>
      <w:r w:rsidR="00E1020B" w:rsidRPr="00563CB1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051314" w:rsidRPr="00051314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Серебряные Пруды Московской области от 10.08.2023 №1444»</w:t>
      </w:r>
      <w:r w:rsidR="00051314">
        <w:rPr>
          <w:rFonts w:ascii="Times New Roman" w:hAnsi="Times New Roman" w:cs="Times New Roman"/>
          <w:sz w:val="28"/>
          <w:szCs w:val="28"/>
        </w:rPr>
        <w:t xml:space="preserve"> 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необходимо с целью разработки единого </w:t>
      </w:r>
      <w:r w:rsidR="0090160F" w:rsidRPr="0090160F">
        <w:rPr>
          <w:rFonts w:ascii="Times New Roman" w:hAnsi="Times New Roman" w:cs="Times New Roman"/>
          <w:sz w:val="28"/>
          <w:szCs w:val="28"/>
        </w:rPr>
        <w:t>П</w:t>
      </w:r>
      <w:r w:rsidR="004B347C" w:rsidRPr="0090160F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051314" w:rsidRPr="00051314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во время проведения праздничных, общественно-политических, культурно-массовых и спортивно-массовых мероприятий на территории муниципального округа Серебряные Пруды Московской области</w:t>
      </w:r>
      <w:r w:rsidR="004B347C" w:rsidRPr="0090160F">
        <w:rPr>
          <w:rFonts w:ascii="Times New Roman" w:hAnsi="Times New Roman" w:cs="Times New Roman"/>
          <w:sz w:val="28"/>
          <w:szCs w:val="28"/>
        </w:rPr>
        <w:t xml:space="preserve">, </w:t>
      </w:r>
      <w:r w:rsidR="004B347C" w:rsidRPr="00563CB1">
        <w:rPr>
          <w:rFonts w:ascii="Times New Roman" w:hAnsi="Times New Roman" w:cs="Times New Roman"/>
          <w:sz w:val="28"/>
          <w:szCs w:val="28"/>
        </w:rPr>
        <w:t>а также его правового регулирования.</w:t>
      </w:r>
      <w:proofErr w:type="gramEnd"/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20B" w:rsidRDefault="00B96FB4" w:rsidP="00741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41D3F">
        <w:rPr>
          <w:rFonts w:ascii="Times New Roman" w:hAnsi="Times New Roman" w:cs="Times New Roman"/>
          <w:sz w:val="28"/>
          <w:szCs w:val="28"/>
        </w:rPr>
        <w:t xml:space="preserve">службы </w:t>
      </w:r>
    </w:p>
    <w:p w:rsidR="00741D3F" w:rsidRPr="00E1020B" w:rsidRDefault="00741D3F" w:rsidP="00741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потребительского рынка                                         </w:t>
      </w:r>
      <w:r w:rsidR="00061E7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С.Б.Архипова</w:t>
      </w:r>
    </w:p>
    <w:sectPr w:rsidR="00741D3F" w:rsidRPr="00E1020B" w:rsidSect="004B34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DB"/>
    <w:rsid w:val="00051314"/>
    <w:rsid w:val="00061E74"/>
    <w:rsid w:val="0007242F"/>
    <w:rsid w:val="00186F69"/>
    <w:rsid w:val="00227FA7"/>
    <w:rsid w:val="002B28EE"/>
    <w:rsid w:val="003A5D07"/>
    <w:rsid w:val="004B347C"/>
    <w:rsid w:val="00563CB1"/>
    <w:rsid w:val="006215BB"/>
    <w:rsid w:val="00686E75"/>
    <w:rsid w:val="00741D3F"/>
    <w:rsid w:val="00743463"/>
    <w:rsid w:val="008275C8"/>
    <w:rsid w:val="0090160F"/>
    <w:rsid w:val="00A755C6"/>
    <w:rsid w:val="00A85396"/>
    <w:rsid w:val="00AD5D92"/>
    <w:rsid w:val="00AF3824"/>
    <w:rsid w:val="00B2333E"/>
    <w:rsid w:val="00B96FB4"/>
    <w:rsid w:val="00BC7A22"/>
    <w:rsid w:val="00C02852"/>
    <w:rsid w:val="00CD24AB"/>
    <w:rsid w:val="00CF47F7"/>
    <w:rsid w:val="00E1020B"/>
    <w:rsid w:val="00EF314D"/>
    <w:rsid w:val="00FD48DB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Грунина</dc:creator>
  <cp:lastModifiedBy>Ирина Грунина</cp:lastModifiedBy>
  <cp:revision>3</cp:revision>
  <cp:lastPrinted>2025-09-08T11:03:00Z</cp:lastPrinted>
  <dcterms:created xsi:type="dcterms:W3CDTF">2025-09-08T11:58:00Z</dcterms:created>
  <dcterms:modified xsi:type="dcterms:W3CDTF">2025-09-11T06:54:00Z</dcterms:modified>
</cp:coreProperties>
</file>