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58" w:rsidRDefault="00EC43EF" w:rsidP="00EC43EF">
      <w:pPr>
        <w:spacing w:after="200" w:line="276" w:lineRule="auto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ПРОЕКТ</w:t>
      </w:r>
    </w:p>
    <w:p w:rsidR="00EC43EF" w:rsidRDefault="00EC43EF" w:rsidP="00EC43EF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АДМИНИСТРАЦИЯ</w:t>
      </w:r>
    </w:p>
    <w:p w:rsidR="00EC43EF" w:rsidRDefault="00EC43EF" w:rsidP="00EC43EF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МУНИЦИПАЛЬНОГО ОКРУГА СЕРЕБРЯНЫЕ ПРУДЫ</w:t>
      </w:r>
    </w:p>
    <w:p w:rsidR="00EC43EF" w:rsidRDefault="00EC43EF" w:rsidP="00EC43EF">
      <w:pPr>
        <w:jc w:val="center"/>
        <w:rPr>
          <w:rFonts w:eastAsia="Times New Roman" w:cs="Times New Roman"/>
          <w:color w:val="00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>МОСКОВСКОЙ ОБЛАСТИ</w:t>
      </w:r>
    </w:p>
    <w:p w:rsidR="00EC43EF" w:rsidRDefault="00EC43EF" w:rsidP="00EC43EF">
      <w:pPr>
        <w:jc w:val="center"/>
        <w:rPr>
          <w:rFonts w:eastAsia="Times New Roman" w:cs="Times New Roman"/>
          <w:color w:val="000000"/>
          <w:szCs w:val="28"/>
        </w:rPr>
      </w:pPr>
    </w:p>
    <w:p w:rsidR="00EC43EF" w:rsidRDefault="00EC43EF" w:rsidP="00EC43EF">
      <w:pPr>
        <w:jc w:val="center"/>
        <w:rPr>
          <w:rFonts w:eastAsia="Times New Roman" w:cs="Times New Roman"/>
          <w:b/>
          <w:color w:val="000000"/>
          <w:szCs w:val="28"/>
        </w:rPr>
      </w:pPr>
      <w:proofErr w:type="gramStart"/>
      <w:r>
        <w:rPr>
          <w:rFonts w:eastAsia="Times New Roman" w:cs="Times New Roman"/>
          <w:b/>
          <w:color w:val="000000"/>
          <w:szCs w:val="28"/>
        </w:rPr>
        <w:t>П</w:t>
      </w:r>
      <w:proofErr w:type="gramEnd"/>
      <w:r>
        <w:rPr>
          <w:rFonts w:eastAsia="Times New Roman" w:cs="Times New Roman"/>
          <w:b/>
          <w:color w:val="000000"/>
          <w:szCs w:val="28"/>
        </w:rPr>
        <w:t xml:space="preserve"> О С Т А Н О В Л Е Н И Е</w:t>
      </w:r>
    </w:p>
    <w:p w:rsidR="00EC43EF" w:rsidRDefault="00EC43EF" w:rsidP="00EC43EF">
      <w:pPr>
        <w:jc w:val="center"/>
        <w:rPr>
          <w:rFonts w:eastAsia="Times New Roman" w:cs="Times New Roman"/>
          <w:b/>
          <w:color w:val="000000"/>
          <w:szCs w:val="28"/>
        </w:rPr>
      </w:pPr>
    </w:p>
    <w:p w:rsidR="00EC43EF" w:rsidRPr="00EC43EF" w:rsidRDefault="00EC43EF" w:rsidP="00EC43EF">
      <w:pPr>
        <w:spacing w:after="200" w:line="276" w:lineRule="auto"/>
        <w:jc w:val="center"/>
        <w:rPr>
          <w:rFonts w:eastAsia="Calibri" w:cs="Times New Roman"/>
          <w:szCs w:val="28"/>
        </w:rPr>
      </w:pPr>
      <w:r w:rsidRPr="00EC43EF">
        <w:rPr>
          <w:rFonts w:eastAsia="Calibri" w:cs="Times New Roman"/>
          <w:szCs w:val="28"/>
        </w:rPr>
        <w:t>___________</w:t>
      </w:r>
      <w:r w:rsidRPr="00EC43EF">
        <w:rPr>
          <w:rFonts w:eastAsia="Calibri" w:cs="Times New Roman"/>
          <w:szCs w:val="28"/>
        </w:rPr>
        <w:t xml:space="preserve">№ </w:t>
      </w:r>
      <w:r w:rsidRPr="00EC43EF">
        <w:rPr>
          <w:rFonts w:eastAsia="Calibri" w:cs="Times New Roman"/>
          <w:szCs w:val="28"/>
        </w:rPr>
        <w:t>_______</w:t>
      </w:r>
      <w:bookmarkStart w:id="0" w:name="_GoBack"/>
      <w:bookmarkEnd w:id="0"/>
    </w:p>
    <w:p w:rsidR="005F4D58" w:rsidRDefault="005F4D58" w:rsidP="007A7B1D">
      <w:pPr>
        <w:spacing w:after="200" w:line="276" w:lineRule="auto"/>
        <w:rPr>
          <w:rFonts w:eastAsia="Calibri" w:cs="Times New Roman"/>
          <w:szCs w:val="28"/>
          <w:u w:val="single"/>
        </w:rPr>
      </w:pPr>
    </w:p>
    <w:p w:rsidR="00407A43" w:rsidRPr="00F1611F" w:rsidRDefault="00407A43" w:rsidP="00B01568">
      <w:pPr>
        <w:spacing w:line="254" w:lineRule="auto"/>
        <w:jc w:val="both"/>
        <w:rPr>
          <w:rFonts w:eastAsia="Times New Roman" w:cs="Times New Roman"/>
          <w:bCs/>
          <w:szCs w:val="24"/>
          <w:lang w:eastAsia="ru-RU"/>
        </w:rPr>
      </w:pPr>
      <w:r w:rsidRPr="00F1611F">
        <w:rPr>
          <w:rFonts w:eastAsia="Times New Roman" w:cs="Times New Roman"/>
          <w:bCs/>
          <w:szCs w:val="24"/>
          <w:lang w:eastAsia="ru-RU"/>
        </w:rPr>
        <w:t xml:space="preserve">О внесении изменений </w:t>
      </w:r>
      <w:r w:rsidR="00B01568" w:rsidRPr="00F1611F">
        <w:rPr>
          <w:rFonts w:eastAsia="Times New Roman" w:cs="Times New Roman"/>
          <w:bCs/>
          <w:szCs w:val="24"/>
          <w:lang w:eastAsia="ru-RU"/>
        </w:rPr>
        <w:t>в постановление администрации городского округа Серебряные Пруды Московской области от 29.12.2022 № 2116 «Об утверждении муниципальной программы муниципального округа Серебряные Пруды Московской области «Культура и туризм»</w:t>
      </w:r>
    </w:p>
    <w:p w:rsidR="00407A43" w:rsidRPr="00F1611F" w:rsidRDefault="00407A43" w:rsidP="003F7E8F">
      <w:pPr>
        <w:spacing w:line="254" w:lineRule="auto"/>
        <w:rPr>
          <w:rFonts w:eastAsia="Times New Roman" w:cs="Times New Roman"/>
          <w:bCs/>
          <w:szCs w:val="24"/>
          <w:lang w:eastAsia="ru-RU"/>
        </w:rPr>
      </w:pPr>
    </w:p>
    <w:p w:rsidR="00407A43" w:rsidRPr="00F1611F" w:rsidRDefault="00407A43" w:rsidP="00407A43">
      <w:pPr>
        <w:spacing w:line="254" w:lineRule="auto"/>
        <w:jc w:val="both"/>
        <w:rPr>
          <w:rFonts w:eastAsia="Times New Roman" w:cs="Times New Roman"/>
          <w:iCs/>
          <w:szCs w:val="24"/>
          <w:lang w:eastAsia="ru-RU"/>
        </w:rPr>
      </w:pPr>
      <w:r w:rsidRPr="00F1611F">
        <w:rPr>
          <w:rFonts w:eastAsia="Times New Roman" w:cs="Times New Roman"/>
          <w:bCs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 14 «Об утверждении Порядка разработки и реализации муниципальных программ муниципального округа Серебр</w:t>
      </w:r>
      <w:r w:rsidR="00D37192" w:rsidRPr="00F1611F">
        <w:rPr>
          <w:rFonts w:eastAsia="Times New Roman" w:cs="Times New Roman"/>
          <w:bCs/>
          <w:szCs w:val="24"/>
          <w:lang w:eastAsia="ru-RU"/>
        </w:rPr>
        <w:t>яные Пруды Московской области»</w:t>
      </w:r>
    </w:p>
    <w:p w:rsidR="00407A43" w:rsidRPr="00F1611F" w:rsidRDefault="00407A43" w:rsidP="00407A43">
      <w:pPr>
        <w:spacing w:line="254" w:lineRule="auto"/>
        <w:jc w:val="center"/>
        <w:rPr>
          <w:rFonts w:eastAsia="Times New Roman" w:cs="Times New Roman"/>
          <w:iCs/>
          <w:szCs w:val="24"/>
          <w:lang w:eastAsia="ru-RU"/>
        </w:rPr>
      </w:pPr>
    </w:p>
    <w:p w:rsidR="00BF0A3F" w:rsidRPr="00F1611F" w:rsidRDefault="00E80400" w:rsidP="00407A43">
      <w:pPr>
        <w:spacing w:line="254" w:lineRule="auto"/>
        <w:rPr>
          <w:rFonts w:eastAsia="Times New Roman" w:cs="Times New Roman"/>
          <w:iCs/>
          <w:szCs w:val="24"/>
          <w:lang w:eastAsia="ru-RU"/>
        </w:rPr>
      </w:pPr>
      <w:r w:rsidRPr="00F1611F">
        <w:rPr>
          <w:rFonts w:eastAsia="Times New Roman" w:cs="Times New Roman"/>
          <w:iCs/>
          <w:szCs w:val="24"/>
          <w:lang w:eastAsia="ru-RU"/>
        </w:rPr>
        <w:t xml:space="preserve">                                              ПОСТАНОВЛЯЮ:</w:t>
      </w:r>
    </w:p>
    <w:p w:rsidR="00BF0A3F" w:rsidRPr="00F1611F" w:rsidRDefault="00BF0A3F" w:rsidP="00407A43">
      <w:pPr>
        <w:spacing w:line="254" w:lineRule="auto"/>
        <w:rPr>
          <w:rFonts w:eastAsia="Times New Roman" w:cs="Times New Roman"/>
          <w:iCs/>
          <w:szCs w:val="24"/>
          <w:lang w:eastAsia="ru-RU"/>
        </w:rPr>
      </w:pPr>
    </w:p>
    <w:p w:rsidR="00D13E1C" w:rsidRPr="00F1611F" w:rsidRDefault="0054607E" w:rsidP="00D13E1C">
      <w:pPr>
        <w:pStyle w:val="af8"/>
        <w:keepNext/>
        <w:keepLines/>
        <w:numPr>
          <w:ilvl w:val="0"/>
          <w:numId w:val="11"/>
        </w:numPr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F1611F">
        <w:rPr>
          <w:rFonts w:cs="Times New Roman"/>
          <w:bCs/>
          <w:szCs w:val="24"/>
        </w:rPr>
        <w:t xml:space="preserve">Внести в постановление администрации муниципального округа </w:t>
      </w:r>
      <w:r w:rsidR="006D77C2" w:rsidRPr="00F1611F">
        <w:rPr>
          <w:rFonts w:cs="Times New Roman"/>
          <w:bCs/>
          <w:szCs w:val="24"/>
        </w:rPr>
        <w:t xml:space="preserve"> </w:t>
      </w:r>
      <w:r w:rsidR="003462BA" w:rsidRPr="00F1611F">
        <w:rPr>
          <w:rFonts w:cs="Times New Roman"/>
          <w:bCs/>
          <w:szCs w:val="24"/>
        </w:rPr>
        <w:t>Серебряные Пруды Московской области</w:t>
      </w:r>
      <w:r w:rsidR="00E80400" w:rsidRPr="00F1611F">
        <w:rPr>
          <w:rFonts w:eastAsia="Times New Roman" w:cs="Times New Roman"/>
          <w:szCs w:val="24"/>
          <w:lang w:eastAsia="ru-RU"/>
        </w:rPr>
        <w:t xml:space="preserve"> от </w:t>
      </w:r>
      <w:r w:rsidR="00E80400" w:rsidRPr="00F1611F">
        <w:rPr>
          <w:rFonts w:eastAsia="Times New Roman" w:cs="Times New Roman"/>
          <w:bCs/>
          <w:szCs w:val="24"/>
          <w:lang w:eastAsia="ru-RU"/>
        </w:rPr>
        <w:t>29.12.2022 № 2116</w:t>
      </w:r>
      <w:r w:rsidR="00E80400" w:rsidRPr="00F1611F">
        <w:rPr>
          <w:rFonts w:eastAsia="Times New Roman" w:cs="Times New Roman"/>
          <w:szCs w:val="24"/>
          <w:lang w:eastAsia="ru-RU"/>
        </w:rPr>
        <w:t xml:space="preserve"> «Об утверждении муниципальной программы </w:t>
      </w:r>
      <w:r w:rsidR="00407A43" w:rsidRPr="00F1611F">
        <w:rPr>
          <w:rFonts w:eastAsia="Times New Roman" w:cs="Times New Roman"/>
          <w:szCs w:val="24"/>
          <w:lang w:eastAsia="ru-RU"/>
        </w:rPr>
        <w:t>муниципального</w:t>
      </w:r>
      <w:r w:rsidR="00E80400" w:rsidRPr="00F1611F">
        <w:rPr>
          <w:rFonts w:eastAsia="Times New Roman" w:cs="Times New Roman"/>
          <w:szCs w:val="24"/>
          <w:lang w:eastAsia="ru-RU"/>
        </w:rPr>
        <w:t xml:space="preserve"> округа Серебряные Пруды Московской области «Культура и туризм</w:t>
      </w:r>
      <w:r w:rsidR="000F0745" w:rsidRPr="00F1611F">
        <w:rPr>
          <w:rFonts w:eastAsia="Times New Roman" w:cs="Times New Roman"/>
          <w:szCs w:val="24"/>
          <w:lang w:eastAsia="ru-RU"/>
        </w:rPr>
        <w:t>»</w:t>
      </w:r>
      <w:r w:rsidR="002D73EB" w:rsidRPr="00F1611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2D73EB" w:rsidRPr="00F1611F">
        <w:rPr>
          <w:rFonts w:eastAsia="Times New Roman" w:cs="Times New Roman"/>
          <w:szCs w:val="24"/>
          <w:lang w:eastAsia="ru-RU"/>
        </w:rPr>
        <w:t xml:space="preserve">( </w:t>
      </w:r>
      <w:proofErr w:type="gramEnd"/>
      <w:r w:rsidR="00DB022F" w:rsidRPr="00F1611F">
        <w:rPr>
          <w:rFonts w:eastAsia="Times New Roman" w:cs="Times New Roman"/>
          <w:szCs w:val="24"/>
          <w:lang w:eastAsia="ru-RU"/>
        </w:rPr>
        <w:t>с изменениями</w:t>
      </w:r>
      <w:r w:rsidR="008D11A7" w:rsidRPr="00F1611F">
        <w:rPr>
          <w:rFonts w:eastAsia="Times New Roman" w:cs="Times New Roman"/>
          <w:szCs w:val="24"/>
          <w:lang w:eastAsia="ru-RU"/>
        </w:rPr>
        <w:t>,</w:t>
      </w:r>
      <w:r w:rsidR="00DB022F" w:rsidRPr="00F1611F">
        <w:rPr>
          <w:rFonts w:eastAsia="Times New Roman" w:cs="Times New Roman"/>
          <w:szCs w:val="24"/>
          <w:lang w:eastAsia="ru-RU"/>
        </w:rPr>
        <w:t xml:space="preserve"> </w:t>
      </w:r>
      <w:r w:rsidR="008D11A7" w:rsidRPr="00F1611F">
        <w:rPr>
          <w:rFonts w:eastAsia="Times New Roman" w:cs="Times New Roman"/>
          <w:szCs w:val="24"/>
          <w:lang w:eastAsia="ru-RU"/>
        </w:rPr>
        <w:t>внесенными постановлени</w:t>
      </w:r>
      <w:r w:rsidR="003F7E8F" w:rsidRPr="00F1611F">
        <w:rPr>
          <w:rFonts w:eastAsia="Times New Roman" w:cs="Times New Roman"/>
          <w:szCs w:val="24"/>
          <w:lang w:eastAsia="ru-RU"/>
        </w:rPr>
        <w:t>я</w:t>
      </w:r>
      <w:r w:rsidR="008D11A7" w:rsidRPr="00F1611F">
        <w:rPr>
          <w:rFonts w:eastAsia="Times New Roman" w:cs="Times New Roman"/>
          <w:szCs w:val="24"/>
          <w:lang w:eastAsia="ru-RU"/>
        </w:rPr>
        <w:t>м</w:t>
      </w:r>
      <w:r w:rsidR="003F7E8F" w:rsidRPr="00F1611F">
        <w:rPr>
          <w:rFonts w:eastAsia="Times New Roman" w:cs="Times New Roman"/>
          <w:szCs w:val="24"/>
          <w:lang w:eastAsia="ru-RU"/>
        </w:rPr>
        <w:t>и</w:t>
      </w:r>
      <w:r w:rsidR="008D11A7" w:rsidRPr="00F1611F">
        <w:rPr>
          <w:rFonts w:eastAsia="Times New Roman" w:cs="Times New Roman"/>
          <w:szCs w:val="24"/>
          <w:lang w:eastAsia="ru-RU"/>
        </w:rPr>
        <w:t xml:space="preserve"> администрации</w:t>
      </w:r>
      <w:r w:rsidR="00DB022F" w:rsidRPr="00F1611F">
        <w:rPr>
          <w:rFonts w:eastAsia="Times New Roman" w:cs="Times New Roman"/>
          <w:szCs w:val="24"/>
          <w:lang w:eastAsia="ru-RU"/>
        </w:rPr>
        <w:t xml:space="preserve"> </w:t>
      </w:r>
      <w:r w:rsidR="008D11A7" w:rsidRPr="00F1611F">
        <w:rPr>
          <w:rFonts w:eastAsia="Times New Roman" w:cs="Times New Roman"/>
          <w:szCs w:val="24"/>
          <w:lang w:eastAsia="ru-RU"/>
        </w:rPr>
        <w:t xml:space="preserve">городского округа Серебряные Пруды Московской области </w:t>
      </w:r>
      <w:r w:rsidR="00DB022F" w:rsidRPr="00F1611F">
        <w:rPr>
          <w:rFonts w:eastAsia="Times New Roman" w:cs="Times New Roman"/>
          <w:szCs w:val="24"/>
          <w:lang w:eastAsia="ru-RU"/>
        </w:rPr>
        <w:t xml:space="preserve">от </w:t>
      </w:r>
      <w:r w:rsidR="00EA7CD5" w:rsidRPr="00F1611F">
        <w:rPr>
          <w:rFonts w:eastAsia="Times New Roman" w:cs="Times New Roman"/>
          <w:szCs w:val="24"/>
          <w:lang w:eastAsia="ru-RU"/>
        </w:rPr>
        <w:t xml:space="preserve">30.03.2023 г. № 486, от  29.06.2023 г. № 1229, от 29.09.2023г. №1880, от 27.12.2023 г. № 2633, от 29.03.2024 г. № 361, от 28.06.2024 г. № </w:t>
      </w:r>
      <w:proofErr w:type="gramStart"/>
      <w:r w:rsidR="00EA7CD5" w:rsidRPr="00F1611F">
        <w:rPr>
          <w:rFonts w:eastAsia="Times New Roman" w:cs="Times New Roman"/>
          <w:szCs w:val="24"/>
          <w:lang w:eastAsia="ru-RU"/>
        </w:rPr>
        <w:t>871, от 27.09.2024 г. № 1426, от 29.11.2024 № 1816</w:t>
      </w:r>
      <w:r w:rsidR="007B59C7" w:rsidRPr="00F1611F">
        <w:rPr>
          <w:rFonts w:eastAsia="Times New Roman" w:cs="Times New Roman"/>
          <w:szCs w:val="24"/>
          <w:lang w:eastAsia="ru-RU"/>
        </w:rPr>
        <w:t xml:space="preserve">, </w:t>
      </w:r>
      <w:r w:rsidR="003F7E8F" w:rsidRPr="00F1611F">
        <w:rPr>
          <w:rFonts w:eastAsia="Times New Roman" w:cs="Times New Roman"/>
          <w:szCs w:val="24"/>
          <w:lang w:eastAsia="ru-RU"/>
        </w:rPr>
        <w:t xml:space="preserve">постановлениями администрации муниципального округа Серебряные Пруды Московской области  </w:t>
      </w:r>
      <w:r w:rsidR="007B59C7" w:rsidRPr="00F1611F">
        <w:rPr>
          <w:rFonts w:eastAsia="Times New Roman" w:cs="Times New Roman"/>
          <w:szCs w:val="24"/>
          <w:lang w:eastAsia="ru-RU"/>
        </w:rPr>
        <w:t xml:space="preserve">от </w:t>
      </w:r>
      <w:r w:rsidR="00894BFB" w:rsidRPr="00F1611F">
        <w:rPr>
          <w:rFonts w:eastAsia="Times New Roman" w:cs="Times New Roman"/>
          <w:szCs w:val="24"/>
          <w:lang w:eastAsia="ru-RU"/>
        </w:rPr>
        <w:t>15.01.2025 г. № 15</w:t>
      </w:r>
      <w:r w:rsidR="00444628" w:rsidRPr="00F1611F">
        <w:rPr>
          <w:rFonts w:eastAsia="Times New Roman" w:cs="Times New Roman"/>
          <w:szCs w:val="24"/>
          <w:lang w:eastAsia="ru-RU"/>
        </w:rPr>
        <w:t>, от 13.03.2025 г. № 403</w:t>
      </w:r>
      <w:r w:rsidR="00F46460" w:rsidRPr="00F1611F">
        <w:rPr>
          <w:rFonts w:eastAsia="Times New Roman" w:cs="Times New Roman"/>
          <w:szCs w:val="24"/>
          <w:lang w:eastAsia="ru-RU"/>
        </w:rPr>
        <w:t>, от 10.07.2025г. № 1152</w:t>
      </w:r>
      <w:r w:rsidR="00D913A5" w:rsidRPr="00F1611F">
        <w:rPr>
          <w:rFonts w:eastAsia="Times New Roman" w:cs="Times New Roman"/>
          <w:szCs w:val="24"/>
          <w:lang w:eastAsia="ru-RU"/>
        </w:rPr>
        <w:t>, от 23.10.2025г. № 1799</w:t>
      </w:r>
      <w:r w:rsidR="00894BFB" w:rsidRPr="00F1611F">
        <w:rPr>
          <w:rFonts w:eastAsia="Times New Roman" w:cs="Times New Roman"/>
          <w:szCs w:val="24"/>
          <w:lang w:eastAsia="ru-RU"/>
        </w:rPr>
        <w:t>)</w:t>
      </w:r>
      <w:r w:rsidR="003462BA" w:rsidRPr="00F1611F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54607E" w:rsidRPr="00F1611F" w:rsidRDefault="0054607E" w:rsidP="0054607E">
      <w:pPr>
        <w:pStyle w:val="af8"/>
        <w:keepNext/>
        <w:keepLines/>
        <w:ind w:left="660"/>
        <w:jc w:val="both"/>
        <w:outlineLvl w:val="3"/>
        <w:rPr>
          <w:rFonts w:eastAsia="Times New Roman" w:cs="Times New Roman"/>
          <w:szCs w:val="24"/>
          <w:lang w:eastAsia="ru-RU"/>
        </w:rPr>
      </w:pPr>
      <w:r w:rsidRPr="00F1611F">
        <w:rPr>
          <w:rFonts w:eastAsia="Times New Roman" w:cs="Times New Roman"/>
          <w:szCs w:val="24"/>
          <w:lang w:eastAsia="ru-RU"/>
        </w:rPr>
        <w:t>- изложить муниципальную программу муниципального округа Серебряные Пруды Московской области «Культура и туризм» в новой редакции (прилагается).</w:t>
      </w:r>
    </w:p>
    <w:p w:rsidR="00E80400" w:rsidRPr="00F1611F" w:rsidRDefault="0071736A" w:rsidP="0071736A">
      <w:pPr>
        <w:tabs>
          <w:tab w:val="left" w:pos="426"/>
        </w:tabs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F1611F">
        <w:rPr>
          <w:rFonts w:eastAsia="Times New Roman" w:cs="Times New Roman"/>
          <w:szCs w:val="24"/>
          <w:lang w:eastAsia="ru-RU"/>
        </w:rPr>
        <w:t xml:space="preserve">    </w:t>
      </w:r>
      <w:r w:rsidR="00E80400" w:rsidRPr="00F1611F">
        <w:rPr>
          <w:rFonts w:eastAsia="Times New Roman" w:cs="Times New Roman"/>
          <w:szCs w:val="24"/>
          <w:lang w:eastAsia="ru-RU"/>
        </w:rPr>
        <w:t xml:space="preserve">2. </w:t>
      </w:r>
      <w:r w:rsidR="004F7519" w:rsidRPr="00F1611F">
        <w:rPr>
          <w:rFonts w:eastAsia="Times New Roman" w:cs="Times New Roman"/>
          <w:szCs w:val="24"/>
          <w:lang w:eastAsia="ru-RU"/>
        </w:rPr>
        <w:t xml:space="preserve">Разместить настоящее постановление в сетевом издании </w:t>
      </w:r>
      <w:r w:rsidR="00B01568" w:rsidRPr="00F1611F">
        <w:rPr>
          <w:rFonts w:eastAsia="Times New Roman" w:cs="Times New Roman"/>
          <w:szCs w:val="24"/>
          <w:lang w:eastAsia="ru-RU"/>
        </w:rPr>
        <w:t>«</w:t>
      </w:r>
      <w:r w:rsidR="00632052" w:rsidRPr="00F1611F">
        <w:rPr>
          <w:rFonts w:eastAsia="Times New Roman" w:cs="Times New Roman"/>
          <w:szCs w:val="24"/>
          <w:lang w:eastAsia="ru-RU"/>
        </w:rPr>
        <w:t>Городской</w:t>
      </w:r>
      <w:r w:rsidR="00B01568" w:rsidRPr="00F1611F">
        <w:rPr>
          <w:rFonts w:eastAsia="Times New Roman" w:cs="Times New Roman"/>
          <w:szCs w:val="24"/>
          <w:lang w:eastAsia="ru-RU"/>
        </w:rPr>
        <w:t xml:space="preserve"> округ Серебряные Пруды»</w:t>
      </w:r>
      <w:r w:rsidR="004F7519" w:rsidRPr="00F1611F">
        <w:rPr>
          <w:rFonts w:eastAsia="Times New Roman" w:cs="Times New Roman"/>
          <w:szCs w:val="24"/>
          <w:lang w:eastAsia="ru-RU"/>
        </w:rPr>
        <w:t xml:space="preserve">, </w:t>
      </w:r>
      <w:r w:rsidR="009236E8" w:rsidRPr="00F1611F">
        <w:rPr>
          <w:rFonts w:eastAsia="Times New Roman" w:cs="Times New Roman"/>
          <w:szCs w:val="24"/>
          <w:lang w:eastAsia="ru-RU"/>
        </w:rPr>
        <w:t>доменное имя сайта в информационн</w:t>
      </w:r>
      <w:proofErr w:type="gramStart"/>
      <w:r w:rsidR="009236E8" w:rsidRPr="00F1611F">
        <w:rPr>
          <w:rFonts w:eastAsia="Times New Roman" w:cs="Times New Roman"/>
          <w:szCs w:val="24"/>
          <w:lang w:eastAsia="ru-RU"/>
        </w:rPr>
        <w:t>о-</w:t>
      </w:r>
      <w:proofErr w:type="gramEnd"/>
      <w:r w:rsidR="009236E8" w:rsidRPr="00F1611F">
        <w:rPr>
          <w:rFonts w:eastAsia="Times New Roman" w:cs="Times New Roman"/>
          <w:szCs w:val="24"/>
          <w:lang w:eastAsia="ru-RU"/>
        </w:rPr>
        <w:t xml:space="preserve"> коммуникационной сети  « Интернет»: http://spadm.ru </w:t>
      </w:r>
      <w:r w:rsidR="00E80400" w:rsidRPr="00F1611F">
        <w:rPr>
          <w:rFonts w:eastAsia="Times New Roman" w:cs="Times New Roman"/>
          <w:szCs w:val="24"/>
          <w:lang w:eastAsia="ru-RU"/>
        </w:rPr>
        <w:t>.</w:t>
      </w:r>
    </w:p>
    <w:p w:rsidR="003F7E8F" w:rsidRPr="00F1611F" w:rsidRDefault="003F7E8F" w:rsidP="0071736A">
      <w:pPr>
        <w:tabs>
          <w:tab w:val="left" w:pos="426"/>
        </w:tabs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</w:p>
    <w:p w:rsidR="00E80400" w:rsidRPr="00F1611F" w:rsidRDefault="00E80400" w:rsidP="0071736A">
      <w:pPr>
        <w:widowControl w:val="0"/>
        <w:autoSpaceDE w:val="0"/>
        <w:autoSpaceDN w:val="0"/>
        <w:adjustRightInd w:val="0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F1611F">
        <w:rPr>
          <w:rFonts w:eastAsia="Times New Roman" w:cs="Times New Roman"/>
          <w:szCs w:val="24"/>
          <w:lang w:eastAsia="ru-RU"/>
        </w:rPr>
        <w:t xml:space="preserve">   3. </w:t>
      </w:r>
      <w:r w:rsidRPr="00F1611F">
        <w:rPr>
          <w:rFonts w:eastAsia="Calibri" w:cs="Times New Roman"/>
          <w:szCs w:val="24"/>
          <w:lang w:eastAsia="zh-CN"/>
        </w:rPr>
        <w:t xml:space="preserve">Настоящее постановление вступает в силу после его официального </w:t>
      </w:r>
      <w:r w:rsidR="0071736A" w:rsidRPr="00F1611F">
        <w:rPr>
          <w:rFonts w:eastAsia="Calibri" w:cs="Times New Roman"/>
          <w:szCs w:val="24"/>
          <w:lang w:eastAsia="zh-CN"/>
        </w:rPr>
        <w:t xml:space="preserve">     </w:t>
      </w:r>
      <w:r w:rsidRPr="00F1611F">
        <w:rPr>
          <w:rFonts w:eastAsia="Calibri" w:cs="Times New Roman"/>
          <w:szCs w:val="24"/>
          <w:lang w:eastAsia="zh-CN"/>
        </w:rPr>
        <w:lastRenderedPageBreak/>
        <w:t>опубликования.</w:t>
      </w:r>
      <w:r w:rsidRPr="00F1611F">
        <w:rPr>
          <w:rFonts w:eastAsia="Times New Roman" w:cs="Times New Roman"/>
          <w:szCs w:val="24"/>
          <w:lang w:eastAsia="ru-RU"/>
        </w:rPr>
        <w:t xml:space="preserve"> </w:t>
      </w:r>
    </w:p>
    <w:p w:rsidR="00E80400" w:rsidRPr="00F1611F" w:rsidRDefault="00E80400" w:rsidP="0071736A">
      <w:pPr>
        <w:spacing w:line="254" w:lineRule="auto"/>
        <w:ind w:left="567" w:hanging="567"/>
        <w:jc w:val="both"/>
        <w:rPr>
          <w:rFonts w:eastAsia="Times New Roman" w:cs="Times New Roman"/>
          <w:szCs w:val="24"/>
          <w:lang w:eastAsia="ru-RU"/>
        </w:rPr>
      </w:pPr>
      <w:r w:rsidRPr="00F1611F">
        <w:rPr>
          <w:rFonts w:eastAsia="Times New Roman" w:cs="Times New Roman"/>
          <w:szCs w:val="24"/>
          <w:lang w:eastAsia="ru-RU"/>
        </w:rPr>
        <w:t xml:space="preserve">   4. </w:t>
      </w:r>
      <w:proofErr w:type="gramStart"/>
      <w:r w:rsidRPr="00F1611F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F1611F">
        <w:rPr>
          <w:rFonts w:eastAsia="Times New Roman" w:cs="Times New Roman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r w:rsidR="00EA7CD5" w:rsidRPr="00F1611F">
        <w:rPr>
          <w:rFonts w:eastAsia="Times New Roman" w:cs="Times New Roman"/>
          <w:szCs w:val="24"/>
          <w:lang w:eastAsia="ru-RU"/>
        </w:rPr>
        <w:t>муниципального</w:t>
      </w:r>
      <w:r w:rsidRPr="00F1611F">
        <w:rPr>
          <w:rFonts w:eastAsia="Times New Roman" w:cs="Times New Roman"/>
          <w:szCs w:val="24"/>
          <w:lang w:eastAsia="ru-RU"/>
        </w:rPr>
        <w:t xml:space="preserve"> округа Серебряные Пруды Московской области А. И. Волкова.</w:t>
      </w:r>
    </w:p>
    <w:p w:rsidR="001144F3" w:rsidRPr="00F1611F" w:rsidRDefault="001144F3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3F7E8F" w:rsidRPr="00F1611F" w:rsidRDefault="003F7E8F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3F7E8F" w:rsidRPr="00F1611F" w:rsidRDefault="003F7E8F" w:rsidP="00E8040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4"/>
          <w:lang w:eastAsia="ru-RU"/>
        </w:rPr>
      </w:pPr>
    </w:p>
    <w:p w:rsidR="00E80400" w:rsidRPr="00F1611F" w:rsidRDefault="003462BA" w:rsidP="00BF0A3F">
      <w:pPr>
        <w:spacing w:line="254" w:lineRule="auto"/>
        <w:jc w:val="center"/>
        <w:rPr>
          <w:rFonts w:eastAsia="Times New Roman" w:cs="Times New Roman"/>
          <w:szCs w:val="24"/>
          <w:lang w:eastAsia="ru-RU"/>
        </w:rPr>
      </w:pPr>
      <w:r w:rsidRPr="00F1611F">
        <w:rPr>
          <w:rFonts w:eastAsia="Andale Sans UI" w:cs="Times New Roman"/>
          <w:kern w:val="2"/>
          <w:szCs w:val="24"/>
          <w:lang w:eastAsia="ru-RU" w:bidi="en-US"/>
        </w:rPr>
        <w:t>Г</w:t>
      </w:r>
      <w:r w:rsidR="000D7A16" w:rsidRPr="00F1611F">
        <w:rPr>
          <w:rFonts w:eastAsia="Andale Sans UI" w:cs="Times New Roman"/>
          <w:kern w:val="2"/>
          <w:szCs w:val="24"/>
          <w:lang w:eastAsia="ru-RU" w:bidi="en-US"/>
        </w:rPr>
        <w:t>лав</w:t>
      </w:r>
      <w:r w:rsidRPr="00F1611F">
        <w:rPr>
          <w:rFonts w:eastAsia="Andale Sans UI" w:cs="Times New Roman"/>
          <w:kern w:val="2"/>
          <w:szCs w:val="24"/>
          <w:lang w:eastAsia="ru-RU" w:bidi="en-US"/>
        </w:rPr>
        <w:t>а</w:t>
      </w:r>
      <w:r w:rsidR="000D7A16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="00EA7CD5" w:rsidRPr="00F1611F">
        <w:rPr>
          <w:rFonts w:eastAsia="Andale Sans UI" w:cs="Times New Roman"/>
          <w:kern w:val="2"/>
          <w:szCs w:val="24"/>
          <w:lang w:eastAsia="ru-RU" w:bidi="en-US"/>
        </w:rPr>
        <w:t>муниципального</w:t>
      </w:r>
      <w:r w:rsidR="00E80400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округа                   </w:t>
      </w:r>
      <w:r w:rsidR="000C6EC0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         </w:t>
      </w:r>
      <w:r w:rsidR="001144F3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   </w:t>
      </w:r>
      <w:r w:rsidR="000C6EC0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="000D7A16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</w:t>
      </w:r>
      <w:r w:rsidR="00E80400" w:rsidRPr="00F1611F">
        <w:rPr>
          <w:rFonts w:eastAsia="Andale Sans UI" w:cs="Times New Roman"/>
          <w:kern w:val="2"/>
          <w:szCs w:val="24"/>
          <w:lang w:eastAsia="ru-RU" w:bidi="en-US"/>
        </w:rPr>
        <w:t xml:space="preserve">  </w:t>
      </w:r>
      <w:r w:rsidRPr="00F1611F">
        <w:rPr>
          <w:rFonts w:eastAsia="Andale Sans UI" w:cs="Times New Roman"/>
          <w:kern w:val="2"/>
          <w:szCs w:val="24"/>
          <w:lang w:eastAsia="ru-RU" w:bidi="en-US"/>
        </w:rPr>
        <w:t>О</w:t>
      </w:r>
      <w:r w:rsidR="00E80400" w:rsidRPr="00F1611F">
        <w:rPr>
          <w:rFonts w:eastAsia="Andale Sans UI" w:cs="Times New Roman"/>
          <w:kern w:val="2"/>
          <w:szCs w:val="24"/>
          <w:lang w:eastAsia="ru-RU" w:bidi="en-US"/>
        </w:rPr>
        <w:t xml:space="preserve">. В. </w:t>
      </w:r>
      <w:r w:rsidRPr="00F1611F">
        <w:rPr>
          <w:rFonts w:eastAsia="Andale Sans UI" w:cs="Times New Roman"/>
          <w:kern w:val="2"/>
          <w:szCs w:val="24"/>
          <w:lang w:eastAsia="ru-RU" w:bidi="en-US"/>
        </w:rPr>
        <w:t>Павлихин</w:t>
      </w:r>
    </w:p>
    <w:p w:rsidR="00E80955" w:rsidRPr="00F1611F" w:rsidRDefault="00E80955" w:rsidP="00E80400">
      <w:pPr>
        <w:jc w:val="center"/>
        <w:rPr>
          <w:rFonts w:eastAsia="Calibri" w:cs="Times New Roman"/>
          <w:szCs w:val="24"/>
        </w:rPr>
      </w:pPr>
    </w:p>
    <w:p w:rsidR="003F5235" w:rsidRPr="00F1611F" w:rsidRDefault="003F5235" w:rsidP="00E80400">
      <w:pPr>
        <w:pStyle w:val="ConsPlusNormal"/>
        <w:spacing w:line="276" w:lineRule="auto"/>
        <w:rPr>
          <w:rFonts w:ascii="Arial" w:hAnsi="Arial" w:cs="Arial"/>
          <w:sz w:val="24"/>
          <w:szCs w:val="24"/>
        </w:rPr>
        <w:sectPr w:rsidR="003F5235" w:rsidRPr="00F1611F" w:rsidSect="00D13E1C">
          <w:headerReference w:type="default" r:id="rId9"/>
          <w:headerReference w:type="first" r:id="rId10"/>
          <w:pgSz w:w="11906" w:h="16838"/>
          <w:pgMar w:top="284" w:right="707" w:bottom="709" w:left="1134" w:header="397" w:footer="0" w:gutter="0"/>
          <w:cols w:space="720"/>
          <w:formProt w:val="0"/>
          <w:titlePg/>
          <w:docGrid w:linePitch="381"/>
        </w:sectPr>
      </w:pPr>
    </w:p>
    <w:p w:rsidR="001E18B5" w:rsidRPr="00F1611F" w:rsidRDefault="001E18B5" w:rsidP="001E18B5">
      <w:pPr>
        <w:contextualSpacing/>
        <w:jc w:val="right"/>
        <w:rPr>
          <w:rFonts w:eastAsia="Calibri" w:cs="Times New Roman"/>
          <w:color w:val="000000"/>
          <w:sz w:val="24"/>
          <w:szCs w:val="24"/>
        </w:rPr>
      </w:pPr>
      <w:r w:rsidRPr="00F1611F">
        <w:rPr>
          <w:rFonts w:eastAsia="Calibri" w:cs="Times New Roman"/>
          <w:color w:val="000000"/>
          <w:sz w:val="24"/>
          <w:szCs w:val="24"/>
        </w:rPr>
        <w:lastRenderedPageBreak/>
        <w:t>Приложение</w:t>
      </w:r>
    </w:p>
    <w:p w:rsidR="001E18B5" w:rsidRPr="00F1611F" w:rsidRDefault="001E18B5" w:rsidP="001E18B5">
      <w:pPr>
        <w:ind w:left="720"/>
        <w:contextualSpacing/>
        <w:jc w:val="right"/>
        <w:rPr>
          <w:rFonts w:eastAsia="Calibri" w:cs="Times New Roman"/>
          <w:color w:val="000000"/>
          <w:sz w:val="24"/>
          <w:szCs w:val="24"/>
        </w:rPr>
      </w:pPr>
      <w:r w:rsidRPr="00F1611F">
        <w:rPr>
          <w:rFonts w:eastAsia="Calibri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1E18B5" w:rsidRPr="00F1611F" w:rsidRDefault="001E18B5" w:rsidP="001E18B5">
      <w:pPr>
        <w:ind w:left="720"/>
        <w:contextualSpacing/>
        <w:jc w:val="right"/>
        <w:rPr>
          <w:rFonts w:eastAsia="Calibri" w:cs="Times New Roman"/>
          <w:color w:val="000000"/>
          <w:sz w:val="24"/>
          <w:szCs w:val="24"/>
        </w:rPr>
      </w:pPr>
      <w:r w:rsidRPr="00F1611F">
        <w:rPr>
          <w:rFonts w:eastAsia="Calibri" w:cs="Times New Roman"/>
          <w:color w:val="000000"/>
          <w:sz w:val="24"/>
          <w:szCs w:val="24"/>
        </w:rPr>
        <w:t xml:space="preserve">городского округа Серебряные Пруды </w:t>
      </w:r>
    </w:p>
    <w:p w:rsidR="001E18B5" w:rsidRPr="00F1611F" w:rsidRDefault="001E18B5" w:rsidP="001E18B5">
      <w:pPr>
        <w:ind w:left="720"/>
        <w:contextualSpacing/>
        <w:jc w:val="right"/>
        <w:rPr>
          <w:rFonts w:eastAsia="Calibri" w:cs="Times New Roman"/>
          <w:color w:val="000000"/>
          <w:sz w:val="24"/>
          <w:szCs w:val="24"/>
        </w:rPr>
      </w:pPr>
      <w:r w:rsidRPr="00F1611F">
        <w:rPr>
          <w:rFonts w:eastAsia="Calibri" w:cs="Times New Roman"/>
          <w:color w:val="000000"/>
          <w:sz w:val="24"/>
          <w:szCs w:val="24"/>
        </w:rPr>
        <w:t>Московской области</w:t>
      </w:r>
    </w:p>
    <w:p w:rsidR="001E18B5" w:rsidRPr="00F1611F" w:rsidRDefault="001E18B5" w:rsidP="001E18B5">
      <w:pPr>
        <w:ind w:left="720"/>
        <w:contextualSpacing/>
        <w:jc w:val="right"/>
        <w:rPr>
          <w:rFonts w:eastAsia="Calibri" w:cs="Times New Roman"/>
          <w:color w:val="000000"/>
          <w:sz w:val="24"/>
          <w:szCs w:val="24"/>
          <w:u w:val="single"/>
        </w:rPr>
      </w:pPr>
      <w:r w:rsidRPr="00F1611F">
        <w:rPr>
          <w:rFonts w:eastAsia="Calibri" w:cs="Times New Roman"/>
          <w:color w:val="000000"/>
          <w:sz w:val="24"/>
          <w:szCs w:val="24"/>
          <w:u w:val="single"/>
        </w:rPr>
        <w:t xml:space="preserve">от                         №                     </w:t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</w:r>
      <w:r w:rsidRPr="00F1611F">
        <w:rPr>
          <w:rFonts w:eastAsia="Calibri" w:cs="Times New Roman"/>
          <w:color w:val="000000"/>
          <w:sz w:val="24"/>
          <w:szCs w:val="24"/>
          <w:u w:val="single"/>
        </w:rPr>
        <w:softHyphen/>
        <w:t xml:space="preserve">   </w:t>
      </w:r>
    </w:p>
    <w:p w:rsidR="001E18B5" w:rsidRPr="00F1611F" w:rsidRDefault="001E18B5" w:rsidP="001E18B5">
      <w:pPr>
        <w:ind w:left="720"/>
        <w:contextualSpacing/>
        <w:jc w:val="right"/>
        <w:rPr>
          <w:rFonts w:eastAsia="Calibri" w:cs="Times New Roman"/>
          <w:color w:val="000000"/>
          <w:sz w:val="24"/>
          <w:szCs w:val="24"/>
          <w:u w:val="single"/>
        </w:rPr>
      </w:pP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«Приложение к постановлению администрации </w:t>
      </w: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городского округа Серебряные Пруды</w:t>
      </w: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Московской области от </w:t>
      </w:r>
      <w:r w:rsidRPr="00F1611F">
        <w:rPr>
          <w:rFonts w:cs="Times New Roman"/>
          <w:sz w:val="24"/>
          <w:szCs w:val="24"/>
          <w:u w:val="single"/>
          <w:lang w:eastAsia="ru-RU"/>
        </w:rPr>
        <w:t>29.12.2022 г. №  2116</w:t>
      </w: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F1611F">
        <w:rPr>
          <w:rFonts w:cs="Times New Roman"/>
          <w:sz w:val="24"/>
          <w:szCs w:val="24"/>
          <w:lang w:eastAsia="ru-RU"/>
        </w:rPr>
        <w:t xml:space="preserve">(в редакции постановления администрации </w:t>
      </w:r>
      <w:proofErr w:type="gramEnd"/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городского округа Серебряные Пруды</w:t>
      </w: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Московской области </w:t>
      </w:r>
    </w:p>
    <w:p w:rsidR="001E18B5" w:rsidRPr="00F1611F" w:rsidRDefault="001E18B5" w:rsidP="001E18B5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eastAsia="ru-RU"/>
        </w:rPr>
      </w:pPr>
      <w:r w:rsidRPr="00F1611F">
        <w:rPr>
          <w:rFonts w:cs="Times New Roman"/>
          <w:sz w:val="24"/>
          <w:szCs w:val="24"/>
          <w:u w:val="single"/>
          <w:lang w:eastAsia="ru-RU"/>
        </w:rPr>
        <w:t>от                           №</w:t>
      </w:r>
      <w:proofErr w:type="gramStart"/>
      <w:r w:rsidRPr="00F1611F">
        <w:rPr>
          <w:rFonts w:cs="Times New Roman"/>
          <w:sz w:val="24"/>
          <w:szCs w:val="24"/>
          <w:u w:val="single"/>
          <w:lang w:eastAsia="ru-RU"/>
        </w:rPr>
        <w:t xml:space="preserve">                 </w:t>
      </w:r>
      <w:r w:rsidRPr="00F1611F">
        <w:rPr>
          <w:rFonts w:cs="Times New Roman"/>
          <w:sz w:val="24"/>
          <w:szCs w:val="24"/>
          <w:lang w:eastAsia="ru-RU"/>
        </w:rPr>
        <w:t xml:space="preserve"> )</w:t>
      </w:r>
      <w:proofErr w:type="gramEnd"/>
    </w:p>
    <w:p w:rsidR="00F713E5" w:rsidRPr="00F1611F" w:rsidRDefault="00F713E5" w:rsidP="004F0B23">
      <w:pPr>
        <w:widowControl w:val="0"/>
        <w:autoSpaceDE w:val="0"/>
        <w:autoSpaceDN w:val="0"/>
        <w:adjustRightInd w:val="0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Муниципальная программа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pStyle w:val="ConsPlusNormal"/>
        <w:ind w:firstLine="540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Паспорт муниципальной программы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4451" w:type="dxa"/>
        <w:tblInd w:w="675" w:type="dxa"/>
        <w:tblLook w:val="04A0" w:firstRow="1" w:lastRow="0" w:firstColumn="1" w:lastColumn="0" w:noHBand="0" w:noVBand="1"/>
      </w:tblPr>
      <w:tblGrid>
        <w:gridCol w:w="4679"/>
        <w:gridCol w:w="1558"/>
        <w:gridCol w:w="1418"/>
        <w:gridCol w:w="1701"/>
        <w:gridCol w:w="1698"/>
        <w:gridCol w:w="1555"/>
        <w:gridCol w:w="1842"/>
      </w:tblGrid>
      <w:tr w:rsidR="00D913A5" w:rsidRPr="00F1611F" w:rsidTr="002B7708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Координатор государственной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Заместитель главы муниципального округа Серебряные Пруды Московской области – Волков А.И.</w:t>
            </w:r>
          </w:p>
        </w:tc>
      </w:tr>
      <w:tr w:rsidR="00D913A5" w:rsidRPr="00F1611F" w:rsidTr="002B7708">
        <w:trPr>
          <w:trHeight w:val="4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Муниципальный заказчик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Повышение уровня и качества жизни жителей округа: социально – ориентированное, динамичное развитие сферы культуры муниципального округа Серебряные Пруды, повышение качества и разнообразия услуг в области культуры и искусства, развитие инфраструктуры учреждений культуры.</w:t>
            </w:r>
          </w:p>
        </w:tc>
      </w:tr>
      <w:tr w:rsidR="00D913A5" w:rsidRPr="00F1611F" w:rsidTr="002B7708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spacing w:after="24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D913A5" w:rsidRPr="00F1611F" w:rsidTr="002B7708">
        <w:trPr>
          <w:trHeight w:val="120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lastRenderedPageBreak/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6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2. Подпрограмма II «Развитие музейного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3. Подпрограмма III «Развитие библиотечного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4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106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5. Подпрограмма V «Укрепление материально-технической базы муниципальных учреждений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57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6. Подпрограмма VI «Развитие образования в сфере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6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7. Подпрограмма VII «Развитие туризма»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52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8. Подпрограмма VIII «Обеспечивающая подпрограмма»»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117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D913A5" w:rsidRPr="00F1611F" w:rsidTr="002B7708">
        <w:trPr>
          <w:trHeight w:val="152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</w:tc>
      </w:tr>
      <w:tr w:rsidR="00D913A5" w:rsidRPr="00F1611F" w:rsidTr="002B7708">
        <w:trPr>
          <w:trHeight w:val="98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913A5" w:rsidRPr="00F1611F" w:rsidTr="002B7708">
        <w:trPr>
          <w:trHeight w:val="98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913A5" w:rsidRPr="00F1611F" w:rsidTr="002B7708">
        <w:trPr>
          <w:trHeight w:val="98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913A5" w:rsidRPr="00F1611F" w:rsidTr="002B7708">
        <w:trPr>
          <w:trHeight w:val="84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6. Реализации прав граждан на получение </w:t>
            </w:r>
            <w:proofErr w:type="gramStart"/>
            <w:r w:rsidRPr="00F1611F">
              <w:rPr>
                <w:rFonts w:eastAsia="Times New Roman" w:cs="Times New Roman"/>
                <w:szCs w:val="28"/>
                <w:lang w:eastAsia="ru-RU"/>
              </w:rPr>
              <w:t>дополнительного</w:t>
            </w:r>
            <w:proofErr w:type="gramEnd"/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913A5" w:rsidRPr="00F1611F" w:rsidTr="002B7708">
        <w:trPr>
          <w:trHeight w:val="1284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D913A5" w:rsidRPr="00F1611F" w:rsidTr="002B7708">
        <w:trPr>
          <w:trHeight w:val="619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Источники финансирования государственной программы, в том числе по годам реализации программы, тыс. руб.: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2023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2024 год</w:t>
            </w:r>
          </w:p>
        </w:tc>
        <w:tc>
          <w:tcPr>
            <w:tcW w:w="1698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2025 год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2026 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2027 год 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C2249E" w:rsidP="002B7708">
            <w:pPr>
              <w:rPr>
                <w:rFonts w:cs="Times New Roman"/>
                <w:b/>
                <w:szCs w:val="28"/>
              </w:rPr>
            </w:pPr>
            <w:r w:rsidRPr="00F1611F">
              <w:rPr>
                <w:rFonts w:cs="Times New Roman"/>
                <w:b/>
                <w:szCs w:val="28"/>
              </w:rPr>
              <w:t>46365,81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11936,12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7145,68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C2249E" w:rsidP="002B7708">
            <w:pPr>
              <w:rPr>
                <w:rFonts w:cs="Times New Roman"/>
                <w:b/>
                <w:szCs w:val="28"/>
              </w:rPr>
            </w:pPr>
            <w:r w:rsidRPr="00F1611F">
              <w:rPr>
                <w:rFonts w:cs="Times New Roman"/>
                <w:b/>
                <w:szCs w:val="28"/>
              </w:rPr>
              <w:t>5518,45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20052,56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1713,00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3666,58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205,59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58,97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56,94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3274,28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Средства бюджета муниципального округа Серебряные Пруды Московской области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768996,45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145528,42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146 478,19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183398,44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156253,06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137338,34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</w:tr>
      <w:tr w:rsidR="00D913A5" w:rsidRPr="00F1611F" w:rsidTr="002B7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67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C2249E" w:rsidP="002B7708">
            <w:pPr>
              <w:rPr>
                <w:rFonts w:cs="Times New Roman"/>
                <w:b/>
                <w:szCs w:val="28"/>
              </w:rPr>
            </w:pPr>
            <w:r w:rsidRPr="00F1611F">
              <w:rPr>
                <w:rFonts w:cs="Times New Roman"/>
                <w:b/>
                <w:szCs w:val="28"/>
              </w:rPr>
              <w:t>819028,84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157 535,34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153829,46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C2249E" w:rsidP="002B7708">
            <w:pPr>
              <w:rPr>
                <w:rFonts w:cs="Times New Roman"/>
                <w:b/>
                <w:szCs w:val="28"/>
              </w:rPr>
            </w:pPr>
            <w:r w:rsidRPr="00F1611F">
              <w:rPr>
                <w:rFonts w:cs="Times New Roman"/>
                <w:b/>
                <w:szCs w:val="28"/>
              </w:rPr>
              <w:t>188975,86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176362,56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142325,62</w:t>
            </w:r>
          </w:p>
        </w:tc>
      </w:tr>
    </w:tbl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af8"/>
        <w:numPr>
          <w:ilvl w:val="0"/>
          <w:numId w:val="1"/>
        </w:numPr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Муниципальная программа «Культура и туризм» (далее – Программа) является стратегическим планом, состоящим из аналитического материала и системы программных мероприятий. </w:t>
      </w:r>
    </w:p>
    <w:p w:rsidR="00D913A5" w:rsidRPr="00F1611F" w:rsidRDefault="00D913A5" w:rsidP="00D913A5">
      <w:pPr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Она определяет направления работы Отдела культуры и делам молодёжи администрации муниципального округа Серебряные Пруды Московской области (далее – Отдел),  цели и задачи развития учреждений,  направленные на их эффективное развитие в современных условиях, на  динамичное развитие сферы культуры  и консолидированного участия в этом органов местного самоуправления, учреждений, осуществляющих культурную деятельность.</w:t>
      </w:r>
    </w:p>
    <w:p w:rsidR="00D913A5" w:rsidRPr="00F1611F" w:rsidRDefault="00D913A5" w:rsidP="00D913A5">
      <w:pPr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Программа предполагает развитие учреждений в направлении их модернизации, творческого и технологического совершенствования, повышения роли культуры и искусства в воспитании, просвещении и в обеспечении досуга жителей, а, следовательно, в целях повышения уровня и качества жизни населения округа. </w:t>
      </w:r>
    </w:p>
    <w:p w:rsidR="00D913A5" w:rsidRPr="00F1611F" w:rsidRDefault="00D913A5" w:rsidP="00D913A5">
      <w:pPr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Программа является основным базовым документом для разработки планов и отдельных проектов учреждений культуры.                                                                                                                                             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ab/>
        <w:t>В городском округе Серебряные Пруды Московской области действуют: Центральный Дом культуры, 15 сельских домов культуры, МУК «Централизованная библиотечная система», которая объединяет  работу  Центральной библиотеки и 9 сельских филиалов, МУ «Мемориальный Дом-музей</w:t>
      </w:r>
      <w:proofErr w:type="gramStart"/>
      <w:r w:rsidRPr="00F1611F">
        <w:rPr>
          <w:rFonts w:cs="Times New Roman"/>
          <w:szCs w:val="28"/>
          <w:lang w:eastAsia="ru-RU"/>
        </w:rPr>
        <w:t xml:space="preserve"> Д</w:t>
      </w:r>
      <w:proofErr w:type="gramEnd"/>
      <w:r w:rsidRPr="00F1611F">
        <w:rPr>
          <w:rFonts w:cs="Times New Roman"/>
          <w:szCs w:val="28"/>
          <w:lang w:eastAsia="ru-RU"/>
        </w:rPr>
        <w:t>важды Героя Советского Союза маршала Советского Союза В.И. Чуйкова», Муниципальное бюджетное учреждение «Парк культуры и отдыха муниципального округа Серебряные Пруды «Серебряный».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 </w:t>
      </w:r>
      <w:r w:rsidRPr="00F1611F">
        <w:rPr>
          <w:rFonts w:cs="Times New Roman"/>
          <w:szCs w:val="28"/>
          <w:lang w:eastAsia="ru-RU"/>
        </w:rPr>
        <w:tab/>
        <w:t xml:space="preserve">   Централизованная библиотечная система включает в себя 10 филиалов библиотек, расположенных в сельских населенных пунктах. Вся работа библиотек построена на предоставление необходимых современных услуг населению муниципального округа. Жители могут воспользоваться выходом в интернет, пенсионеры бесплатно обучаются навыкам работы с компьютером. Библиотечный фонд занесен в электронный каталог.  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</w:rPr>
      </w:pPr>
      <w:r w:rsidRPr="00F1611F">
        <w:rPr>
          <w:rFonts w:cs="Times New Roman"/>
          <w:szCs w:val="28"/>
          <w:lang w:eastAsia="ru-RU"/>
        </w:rPr>
        <w:t xml:space="preserve">Мобильный библиотечный комплекс (КИБО) обеспечивает жителям равные условия доступа к информации и культурно-познавательным проектам в отдаленных сельских населенных пунктах. 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lastRenderedPageBreak/>
        <w:t xml:space="preserve">   </w:t>
      </w:r>
      <w:r w:rsidRPr="00F1611F">
        <w:rPr>
          <w:rFonts w:cs="Times New Roman"/>
          <w:szCs w:val="28"/>
          <w:lang w:eastAsia="ru-RU"/>
        </w:rPr>
        <w:tab/>
        <w:t xml:space="preserve">Увеличивается число посещений Мемориального Дома-музея дважды Героя Советского Союза Маршала Советского Союза В.И. Чуйкова. 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ab/>
        <w:t xml:space="preserve">Одними из наиболее </w:t>
      </w:r>
      <w:proofErr w:type="gramStart"/>
      <w:r w:rsidRPr="00F1611F">
        <w:rPr>
          <w:rFonts w:cs="Times New Roman"/>
          <w:szCs w:val="28"/>
          <w:lang w:eastAsia="ru-RU"/>
        </w:rPr>
        <w:t>востребованных</w:t>
      </w:r>
      <w:proofErr w:type="gramEnd"/>
      <w:r w:rsidRPr="00F1611F">
        <w:rPr>
          <w:rFonts w:cs="Times New Roman"/>
          <w:szCs w:val="28"/>
          <w:lang w:eastAsia="ru-RU"/>
        </w:rPr>
        <w:t xml:space="preserve"> со стороны населения являются городские парковые пространства. Парк культуры и отдыха «Серебряный»- единственный парк на территории муниципального округа. Деятельность парка направлена на оказание населению разносторонних услуг в сфере культуры и досуга. Парк является неотъемлемой частью живописного облика города. В связи с благоустройством парковой территории увеличивается число посещений парка культуры и отдыха.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</w:rPr>
        <w:t xml:space="preserve">          </w:t>
      </w:r>
      <w:r w:rsidRPr="00F1611F">
        <w:rPr>
          <w:rFonts w:cs="Times New Roman"/>
          <w:szCs w:val="28"/>
          <w:lang w:eastAsia="ru-RU"/>
        </w:rPr>
        <w:t>Ежегодно проводится комплекс мероприятий, ставших уже традиционными, по увековечению памяти знаменитых земляков-Серебрянопрудцев, чьи имена вошли в историю нашей огромной Родины.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eastAsia="MS Mincho" w:cs="Times New Roman"/>
          <w:szCs w:val="28"/>
          <w:lang w:eastAsia="ru-RU"/>
        </w:rPr>
      </w:pPr>
      <w:r w:rsidRPr="00F1611F">
        <w:rPr>
          <w:rFonts w:eastAsia="MS Mincho" w:cs="Times New Roman"/>
          <w:szCs w:val="28"/>
          <w:lang w:eastAsia="ru-RU"/>
        </w:rPr>
        <w:t>Основные проблемы отрасли: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eastAsia="MS Mincho" w:cs="Times New Roman"/>
          <w:bCs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Анализ деятельности учреждений культуры выявил следующие</w:t>
      </w:r>
      <w:r w:rsidRPr="00F1611F">
        <w:rPr>
          <w:rFonts w:cs="Times New Roman"/>
          <w:bCs/>
          <w:szCs w:val="28"/>
          <w:lang w:eastAsia="ru-RU"/>
        </w:rPr>
        <w:t xml:space="preserve"> </w:t>
      </w:r>
      <w:r w:rsidRPr="00F1611F">
        <w:rPr>
          <w:rFonts w:cs="Times New Roman"/>
          <w:szCs w:val="28"/>
          <w:lang w:eastAsia="ru-RU"/>
        </w:rPr>
        <w:t>основные проблемы отрасли:</w:t>
      </w:r>
    </w:p>
    <w:p w:rsidR="00D913A5" w:rsidRPr="00F1611F" w:rsidRDefault="00D913A5" w:rsidP="00D913A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В последние десятилетия удалось преодолеть спад в развитии культуры, добиться расширения форм и объемов участия государства и общества в поддержке сферы культуры.</w:t>
      </w:r>
    </w:p>
    <w:p w:rsidR="00D913A5" w:rsidRPr="00F1611F" w:rsidRDefault="00D913A5" w:rsidP="00D913A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Вместе с тем многие проблемы сферы культуры пока остаются нерешенными.</w:t>
      </w:r>
    </w:p>
    <w:p w:rsidR="00D913A5" w:rsidRPr="00F1611F" w:rsidRDefault="00D913A5" w:rsidP="00D913A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По итогам 2019 года более 90 % учреждений культурно-досугового типа требует ремонта, особенно учреждения культуры на селе. Отрасль нуждается в финансовой поддержке на обновление материально-технической базы сельских учреждений культуры, приобретение специального оборудования, автотранспорта, оснащение и модернизация детских школ искусств, приобретение уникального оборудования (музыкальных инструментов, свет</w:t>
      </w:r>
      <w:proofErr w:type="gramStart"/>
      <w:r w:rsidRPr="00F1611F">
        <w:rPr>
          <w:rFonts w:cs="Times New Roman"/>
          <w:szCs w:val="28"/>
        </w:rPr>
        <w:t>о-</w:t>
      </w:r>
      <w:proofErr w:type="gramEnd"/>
      <w:r w:rsidRPr="00F1611F">
        <w:rPr>
          <w:rFonts w:cs="Times New Roman"/>
          <w:szCs w:val="28"/>
        </w:rPr>
        <w:t xml:space="preserve"> и </w:t>
      </w:r>
      <w:proofErr w:type="spellStart"/>
      <w:r w:rsidRPr="00F1611F">
        <w:rPr>
          <w:rFonts w:cs="Times New Roman"/>
          <w:szCs w:val="28"/>
        </w:rPr>
        <w:t>звуко</w:t>
      </w:r>
      <w:proofErr w:type="spellEnd"/>
      <w:r w:rsidRPr="00F1611F">
        <w:rPr>
          <w:rFonts w:cs="Times New Roman"/>
          <w:szCs w:val="28"/>
        </w:rPr>
        <w:t xml:space="preserve">-технического оборудования) и т.д. 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Прогнозы развития сферы:</w:t>
      </w:r>
    </w:p>
    <w:p w:rsidR="00D913A5" w:rsidRPr="00F1611F" w:rsidRDefault="00D913A5" w:rsidP="00D913A5">
      <w:pPr>
        <w:tabs>
          <w:tab w:val="left" w:pos="426"/>
        </w:tabs>
        <w:contextualSpacing/>
        <w:jc w:val="both"/>
        <w:rPr>
          <w:rFonts w:cs="Times New Roman"/>
          <w:iCs/>
          <w:color w:val="000000"/>
          <w:szCs w:val="28"/>
        </w:rPr>
      </w:pPr>
      <w:r w:rsidRPr="00F1611F">
        <w:rPr>
          <w:rFonts w:cs="Times New Roman"/>
          <w:iCs/>
          <w:color w:val="000000"/>
          <w:szCs w:val="28"/>
        </w:rPr>
        <w:t>Негативный прогноз развития сферы культуры.</w:t>
      </w:r>
    </w:p>
    <w:p w:rsidR="00D913A5" w:rsidRPr="00F1611F" w:rsidRDefault="00D913A5" w:rsidP="00D913A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При отсутствии поддержки сферы культуры:</w:t>
      </w:r>
    </w:p>
    <w:p w:rsidR="00D913A5" w:rsidRPr="00F1611F" w:rsidRDefault="00D913A5" w:rsidP="00D913A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-   продолжится тенденция снижения качества и количества оказываемых услуг, снизится уровень удовлетворенности населения услугами культуры; </w:t>
      </w:r>
    </w:p>
    <w:p w:rsidR="00D913A5" w:rsidRPr="00F1611F" w:rsidRDefault="00D913A5" w:rsidP="00D913A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 продолжится ухудшение состояния материально-технической базы учреждений культуры, состояние их безопасности;</w:t>
      </w:r>
    </w:p>
    <w:p w:rsidR="00D913A5" w:rsidRPr="00F1611F" w:rsidRDefault="00D913A5" w:rsidP="00D913A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 будет сложно адаптировать учреждения культуры для их посещения людьми с ограниченными возможностями здоровья;</w:t>
      </w:r>
    </w:p>
    <w:p w:rsidR="00D913A5" w:rsidRPr="00F1611F" w:rsidRDefault="00D913A5" w:rsidP="00D913A5">
      <w:pPr>
        <w:tabs>
          <w:tab w:val="left" w:pos="426"/>
        </w:tabs>
        <w:contextualSpacing/>
        <w:jc w:val="both"/>
        <w:rPr>
          <w:rFonts w:cs="Times New Roman"/>
          <w:i/>
          <w:color w:val="000000"/>
          <w:szCs w:val="28"/>
        </w:rPr>
      </w:pPr>
      <w:r w:rsidRPr="00F1611F">
        <w:rPr>
          <w:rFonts w:cs="Times New Roman"/>
          <w:iCs/>
          <w:color w:val="000000"/>
          <w:szCs w:val="28"/>
        </w:rPr>
        <w:t>Позитивный прогноз развития сферы культуры с учетом реализации программы</w:t>
      </w:r>
      <w:r w:rsidRPr="00F1611F">
        <w:rPr>
          <w:rFonts w:cs="Times New Roman"/>
          <w:i/>
          <w:color w:val="000000"/>
          <w:szCs w:val="28"/>
        </w:rPr>
        <w:t>.</w:t>
      </w:r>
    </w:p>
    <w:p w:rsidR="00D913A5" w:rsidRPr="00F1611F" w:rsidRDefault="00D913A5" w:rsidP="00D913A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Реализация Программы к 2027 году позволит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района и установить устойчивую обратную связь.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услуг; централизуются и структурируются бюджетные расходы.</w:t>
      </w:r>
    </w:p>
    <w:p w:rsidR="00D913A5" w:rsidRPr="00F1611F" w:rsidRDefault="00D913A5" w:rsidP="00D913A5">
      <w:pPr>
        <w:tabs>
          <w:tab w:val="left" w:pos="426"/>
        </w:tabs>
        <w:jc w:val="both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jc w:val="both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     ОПИСАНИЕ ЦЕЛИ МУНИЦИПАЛЬНОЙ ПРОГРАММЫ.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При составлении Программы за основу принималась идея развития культуры как национального приоритета, важнейшего фактора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пространства. 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Приоритетом является – сделать культуру более доступной для населения. Для этого планируется создать и реконструировать объекты культуры, провести их техническое переоснащение, </w:t>
      </w:r>
      <w:proofErr w:type="spellStart"/>
      <w:r w:rsidRPr="00F1611F">
        <w:rPr>
          <w:rFonts w:cs="Times New Roman"/>
          <w:szCs w:val="28"/>
          <w:lang w:eastAsia="ru-RU"/>
        </w:rPr>
        <w:t>цифровизацию</w:t>
      </w:r>
      <w:proofErr w:type="spellEnd"/>
      <w:r w:rsidRPr="00F1611F">
        <w:rPr>
          <w:rFonts w:cs="Times New Roman"/>
          <w:szCs w:val="28"/>
          <w:lang w:eastAsia="ru-RU"/>
        </w:rPr>
        <w:t xml:space="preserve"> культурной сферы, создать условия для раскрытия творческого потенциала людей.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Достижение данной цели предполагается посредством решения взаимосвязанных и взаимодополняющих задач: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-оказание муниципальных услуг (выполнение работ) в сфере культуры, в которых будут задействованы: библиотеки, музеи, учреждения культурно-досугового типа и др.;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-осуществление мер муниципальной поддержки творческих инициатив населения, дарований, работников сферы культуры и организаций культуры;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-проведение крупных мероприятий, посвященных значимым культурным событиям, а также мероприятий по развитию сотрудничества в сфере культуры;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-выполнение муниципальных функций по выработке и реализации муниципальной политики, нормативно-правовому регулированию, контролю в сферах культуры;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-реализация мер по развитию информатизации отрасли;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color w:val="222222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-поддержка национального проекта «Культура», которая имеет</w:t>
      </w:r>
      <w:r w:rsidRPr="00F1611F">
        <w:rPr>
          <w:rFonts w:cs="Times New Roman"/>
          <w:color w:val="222222"/>
          <w:szCs w:val="28"/>
          <w:lang w:eastAsia="ru-RU"/>
        </w:rPr>
        <w:t xml:space="preserve"> две главные цели: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color w:val="222222"/>
          <w:szCs w:val="28"/>
          <w:lang w:eastAsia="ru-RU"/>
        </w:rPr>
      </w:pPr>
      <w:r w:rsidRPr="00F1611F">
        <w:rPr>
          <w:rFonts w:cs="Times New Roman"/>
          <w:color w:val="222222"/>
          <w:szCs w:val="28"/>
          <w:lang w:eastAsia="ru-RU"/>
        </w:rPr>
        <w:t>- Первая главная цель – сделать богатейшую культуру нашей страны более доступной — и для российских граждан, и для иностранных гостей. Для этого планируется провести реконструкцию, реставрацию, техническое переоснащение объектов культуры. При этом речь идёт как о жемчужинах истории и культуры, архитектуры, которые привлекают туристов со всего мира, так и об обычных домах культуры, кинотеатрах, библиотеках в малых городах, отдалённых территориях. Чтобы люди, которые там живут, не были оторваны от культурной жизни страны.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color w:val="222222"/>
          <w:szCs w:val="28"/>
          <w:lang w:eastAsia="ru-RU"/>
        </w:rPr>
      </w:pPr>
      <w:r w:rsidRPr="00F1611F">
        <w:rPr>
          <w:rFonts w:cs="Times New Roman"/>
          <w:color w:val="222222"/>
          <w:szCs w:val="28"/>
          <w:lang w:eastAsia="ru-RU"/>
        </w:rPr>
        <w:t xml:space="preserve">Вторая главная цель национального проекта — раскрыть творческий потенциал людей, дать им возможность продемонстрировать свои </w:t>
      </w:r>
      <w:proofErr w:type="gramStart"/>
      <w:r w:rsidRPr="00F1611F">
        <w:rPr>
          <w:rFonts w:cs="Times New Roman"/>
          <w:color w:val="222222"/>
          <w:szCs w:val="28"/>
          <w:lang w:eastAsia="ru-RU"/>
        </w:rPr>
        <w:t>таланты</w:t>
      </w:r>
      <w:proofErr w:type="gramEnd"/>
      <w:r w:rsidRPr="00F1611F">
        <w:rPr>
          <w:rFonts w:cs="Times New Roman"/>
          <w:color w:val="222222"/>
          <w:szCs w:val="28"/>
          <w:lang w:eastAsia="ru-RU"/>
        </w:rPr>
        <w:t xml:space="preserve"> как в России, так и за рубежом. Должна быть создана эффективная система поощрения одарённых детей и молодёжи — в виде конкурсов, фестивалей, грантов, обучения и стажировок.</w:t>
      </w:r>
    </w:p>
    <w:p w:rsidR="00D913A5" w:rsidRPr="00F1611F" w:rsidRDefault="00D913A5" w:rsidP="00D913A5">
      <w:pPr>
        <w:jc w:val="both"/>
        <w:rPr>
          <w:rFonts w:cs="Times New Roman"/>
          <w:color w:val="222222"/>
          <w:szCs w:val="28"/>
          <w:lang w:eastAsia="ru-RU"/>
        </w:rPr>
      </w:pPr>
      <w:r w:rsidRPr="00F1611F">
        <w:rPr>
          <w:rFonts w:cs="Times New Roman"/>
          <w:color w:val="222222"/>
          <w:szCs w:val="28"/>
          <w:lang w:eastAsia="ru-RU"/>
        </w:rPr>
        <w:t>Кроме того, надо дать возможность проявить себя тем, кто поддерживает и сохраняет национальные обычаи и традиции народов России, занимается патриотическим воспитанием, участвует в культурных событиях на волонтёрских началах.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Ключевые цели национального проекта «Культура» - увеличение посещений организаций культуры, создание условий </w:t>
      </w:r>
      <w:r w:rsidRPr="00F1611F">
        <w:rPr>
          <w:rFonts w:cs="Times New Roman"/>
          <w:szCs w:val="28"/>
          <w:lang w:eastAsia="ru-RU"/>
        </w:rPr>
        <w:lastRenderedPageBreak/>
        <w:t>для творческой реализации граждан, увеличение числа обращений к цифровым ресурсам в сфере культуры.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Для достижения целей сформировано три федеральных проекта: «Культурная среда», «Творческие люди» и «Цифровая культура».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color w:val="000000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 xml:space="preserve">Решение указанных задач национальных проектов – это, достижение главной цели Программы, что даст качественный импульс к созданию, обновлению культурной инфраструктуры и появлению нового, интересного, яркого продукта, в результате которого посещение учреждений культуры, привлечение новых зрителей, посетителей – один из главных ключевых коэффициентов оценки эффективности национального проекта.  </w:t>
      </w:r>
    </w:p>
    <w:p w:rsidR="00D913A5" w:rsidRPr="00F1611F" w:rsidRDefault="00D913A5" w:rsidP="00D913A5">
      <w:pPr>
        <w:jc w:val="both"/>
        <w:rPr>
          <w:rFonts w:cs="Times New Roman"/>
          <w:bCs/>
          <w:color w:val="000000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ОБОБЩЕННАЯ ХАРАКТЕРИСТИКА ОСНОВНЫХ МЕРОПРИЯТИЙ С ОБОСНОВАНИЕМ НЕОБХОДИМОСТИ ИХ ОСУЩЕСТВЛЕНИЯ. </w:t>
      </w:r>
    </w:p>
    <w:p w:rsidR="00D913A5" w:rsidRPr="00F1611F" w:rsidRDefault="00D913A5" w:rsidP="00D913A5">
      <w:pPr>
        <w:ind w:firstLine="72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Целесообразность решения проблем развития культурной сферы муниципального округа Серебряные Пруды Московской области программным методом обусловлена тем, что комплексные программы позволяют, используя системный подход к планированию и организации процесса развития сферы культуры, определить важнейшие проблемы и приоритеты в развитии учреждений, добиться значимых результатов и рационального расходования финансовых средств.</w:t>
      </w:r>
    </w:p>
    <w:p w:rsidR="00D913A5" w:rsidRPr="00F1611F" w:rsidRDefault="00D913A5" w:rsidP="00D913A5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Система мероприятий Программы позволяет направить имеющиеся ресурсы на развитие стратегически значимых направлений и ликвидацию наиболее болезненных вопросов. В ходе реализации Программы координируется взаимодействие различных отраслей социальной сферы, оптимизируется использование бюджетных средств, развитие культурной сферы увязывается с развитием всех других отраслей социальной и хозяйственной деятельности.</w:t>
      </w:r>
    </w:p>
    <w:p w:rsidR="00D913A5" w:rsidRPr="00F1611F" w:rsidRDefault="00D913A5" w:rsidP="00D913A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Основные мероприятия приведены в подпрограммах:</w:t>
      </w:r>
    </w:p>
    <w:p w:rsidR="00D913A5" w:rsidRPr="00F1611F" w:rsidRDefault="00D913A5" w:rsidP="00D913A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  <w:lang w:eastAsia="ru-RU"/>
        </w:rPr>
      </w:pPr>
      <w:proofErr w:type="gramStart"/>
      <w:r w:rsidRPr="00F1611F">
        <w:rPr>
          <w:rFonts w:cs="Times New Roman"/>
          <w:bCs/>
          <w:color w:val="000000"/>
          <w:szCs w:val="28"/>
          <w:lang w:eastAsia="ru-RU"/>
        </w:rPr>
        <w:t xml:space="preserve">В рамках Подпрограммы </w:t>
      </w:r>
      <w:r w:rsidRPr="00F1611F">
        <w:rPr>
          <w:rFonts w:cs="Times New Roman"/>
          <w:bCs/>
          <w:color w:val="000000"/>
          <w:szCs w:val="28"/>
          <w:lang w:val="en-US" w:eastAsia="ru-RU"/>
        </w:rPr>
        <w:t>I</w:t>
      </w:r>
      <w:r w:rsidRPr="00F1611F">
        <w:rPr>
          <w:rFonts w:cs="Times New Roman"/>
          <w:bCs/>
          <w:color w:val="000000"/>
          <w:szCs w:val="28"/>
          <w:lang w:eastAsia="ru-RU"/>
        </w:rPr>
        <w:t xml:space="preserve"> </w:t>
      </w:r>
      <w:r w:rsidRPr="00F1611F">
        <w:rPr>
          <w:rFonts w:cs="Times New Roman"/>
          <w:bCs/>
          <w:szCs w:val="28"/>
          <w:lang w:eastAsia="ru-RU"/>
        </w:rPr>
        <w:t>«Сохранение, использование, популяризация и государственная  охрана объектов культурного наследия (памятников истории и культуры) народов Российской Федерации»</w:t>
      </w:r>
      <w:r w:rsidRPr="00F1611F">
        <w:rPr>
          <w:rFonts w:cs="Times New Roman"/>
          <w:szCs w:val="28"/>
          <w:lang w:eastAsia="ru-RU"/>
        </w:rPr>
        <w:t xml:space="preserve">- </w:t>
      </w:r>
      <w:r w:rsidRPr="00F1611F">
        <w:rPr>
          <w:rFonts w:cs="Times New Roman"/>
          <w:color w:val="000000"/>
          <w:szCs w:val="28"/>
          <w:lang w:eastAsia="ru-RU"/>
        </w:rPr>
        <w:t>предусматривается реализация комплекса мер по государственной охране объектов культурного наследия в части формирования единого государственного реестра объектов культурного наследия (памятников истории и культуры), разработки проектов зон охраны и проектов границ территории объектов культурного наследия.</w:t>
      </w:r>
      <w:proofErr w:type="gramEnd"/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color w:val="000000"/>
          <w:szCs w:val="28"/>
          <w:lang w:eastAsia="ru-RU"/>
        </w:rPr>
        <w:t xml:space="preserve">Целью подпрограммы является реализация прав граждан на участие в культурной жизни, на доступ к культурным ценностям. </w:t>
      </w:r>
    </w:p>
    <w:p w:rsidR="00D913A5" w:rsidRPr="00F1611F" w:rsidRDefault="00D913A5" w:rsidP="00D913A5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П</w:t>
      </w:r>
      <w:r w:rsidRPr="00F1611F">
        <w:rPr>
          <w:rFonts w:cs="Times New Roman"/>
          <w:bCs/>
          <w:color w:val="000000"/>
          <w:szCs w:val="28"/>
        </w:rPr>
        <w:t xml:space="preserve">редусматривается </w:t>
      </w:r>
      <w:r w:rsidRPr="00F1611F">
        <w:rPr>
          <w:rFonts w:cs="Times New Roman"/>
          <w:szCs w:val="28"/>
          <w:lang w:eastAsia="ru-RU"/>
        </w:rPr>
        <w:t xml:space="preserve">развитие музейного дела, совершенствования имиджа музея, привлечения большего числа посетителей целесообразно популяризировать музейные услуги через печатную продукцию: каталоги, буклеты и др. Уровень и качество предоставляемых услуг не всегда в полной мере соответствуют потребностям жителей в информационном обеспечении. Спрос на музейные услуги определяется рядом показателей, в числе которых информационная доступность, современность и техническая оснащенность музейных экспозиций. Во времена технического прогресса, для удовлетворения </w:t>
      </w:r>
      <w:r w:rsidRPr="00F1611F">
        <w:rPr>
          <w:rFonts w:cs="Times New Roman"/>
          <w:szCs w:val="28"/>
          <w:lang w:eastAsia="ru-RU"/>
        </w:rPr>
        <w:lastRenderedPageBreak/>
        <w:t xml:space="preserve">спроса населения (особенно школьного возраста) необходимо разнообразить предоставление услуг с использованием интерактивных витрин, 3-Д проекторов. 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color w:val="000000"/>
          <w:szCs w:val="28"/>
          <w:lang w:eastAsia="ru-RU"/>
        </w:rPr>
        <w:t>Основными мероприятиями подпрограммы являются: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color w:val="000000"/>
          <w:szCs w:val="28"/>
          <w:lang w:eastAsia="ru-RU"/>
        </w:rPr>
        <w:t>- выполнение муниципального задания «Обеспечение доступа к музейным коллекциям (фондам)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color w:val="000000"/>
          <w:szCs w:val="28"/>
          <w:lang w:eastAsia="ru-RU"/>
        </w:rPr>
        <w:t>- сохранение и пополнение музейных фондов, увеличение количества посетителей музея.</w:t>
      </w:r>
    </w:p>
    <w:p w:rsidR="00D913A5" w:rsidRPr="00F1611F" w:rsidRDefault="00D913A5" w:rsidP="00D913A5">
      <w:pPr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color w:val="000000"/>
          <w:szCs w:val="28"/>
          <w:lang w:eastAsia="ru-RU"/>
        </w:rPr>
        <w:t xml:space="preserve">   Характеристика проблемы – сохранение, изучение, пополнение музейного фонда Муниципального учреждения «Мемориальный Дом-музей дважды Героя Советского Союза маршала Советского Союза В.И. Чуйкова, увеличение количества посещений музея.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В рамках Подпрограммы 3</w:t>
      </w:r>
      <w:r w:rsidRPr="00F1611F">
        <w:rPr>
          <w:rFonts w:cs="Times New Roman"/>
          <w:bCs/>
          <w:szCs w:val="28"/>
          <w:lang w:eastAsia="ru-RU"/>
        </w:rPr>
        <w:t xml:space="preserve"> </w:t>
      </w:r>
      <w:r w:rsidRPr="00F1611F">
        <w:rPr>
          <w:rFonts w:cs="Times New Roman"/>
          <w:bCs/>
          <w:color w:val="000000"/>
          <w:szCs w:val="28"/>
        </w:rPr>
        <w:t>«Развитие библиотечного дела»-</w:t>
      </w:r>
      <w:r w:rsidRPr="00F1611F">
        <w:rPr>
          <w:rFonts w:cs="Times New Roman"/>
          <w:color w:val="000000"/>
          <w:szCs w:val="28"/>
          <w:lang w:eastAsia="ru-RU"/>
        </w:rPr>
        <w:t xml:space="preserve"> предусматривается комплектование книжного фонда Муниципального учреждения культуры «Централизованная библиотечная система муниципального округа Серебряные Пруды Московской области», организация подписки на периодические издания.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>На качество библиотечных услуг существенно влияет: дизайн помещений, материально-техническое оснащение, удобство и комфорт для посетителей, доступность для людей с ограниченными возможностями здоровья, уровень квалификации работников учреждений.  На сегодняшний день – библиотека должна стать не только местом, где хранятся книги, но прежде всего информационно-правовым центром. Центральная библиотека при этом должна выполнять функции методического центра для сельских библиотек округа. С целью популяризации библиотечных услуг необходима муниципальная поддержка библиотечным проектам, способствующим активизации спроса на библиотечные услуги у населения округа.</w:t>
      </w:r>
    </w:p>
    <w:p w:rsidR="00D913A5" w:rsidRPr="00F1611F" w:rsidRDefault="00D913A5" w:rsidP="00D913A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В рамках Подпрограммы 4</w:t>
      </w:r>
      <w:r w:rsidRPr="00F1611F">
        <w:rPr>
          <w:rFonts w:cs="Times New Roman"/>
          <w:bCs/>
          <w:szCs w:val="28"/>
          <w:lang w:eastAsia="ru-RU"/>
        </w:rPr>
        <w:t xml:space="preserve"> </w:t>
      </w:r>
      <w:r w:rsidRPr="00F1611F">
        <w:rPr>
          <w:rFonts w:cs="Times New Roman"/>
          <w:bCs/>
          <w:color w:val="000000"/>
          <w:szCs w:val="28"/>
        </w:rPr>
        <w:t>«</w:t>
      </w:r>
      <w:r w:rsidRPr="00F1611F">
        <w:rPr>
          <w:rFonts w:cs="Times New Roman"/>
          <w:bCs/>
          <w:szCs w:val="28"/>
        </w:rPr>
        <w:t>Развитие профессионального искусства, гастрольно-концертной и культурно-досуговой деятельности, кинематографии»</w:t>
      </w:r>
      <w:r w:rsidRPr="00F1611F">
        <w:rPr>
          <w:rFonts w:cs="Times New Roman"/>
          <w:szCs w:val="28"/>
          <w:lang w:eastAsia="ru-RU"/>
        </w:rPr>
        <w:t xml:space="preserve"> </w:t>
      </w:r>
      <w:r w:rsidRPr="00F1611F">
        <w:rPr>
          <w:rFonts w:cs="Times New Roman"/>
          <w:szCs w:val="28"/>
        </w:rPr>
        <w:t>- предусматривается государственная поддержка лучших сельских учреждений культуры и их лучших работников</w:t>
      </w:r>
    </w:p>
    <w:p w:rsidR="00D913A5" w:rsidRPr="00F1611F" w:rsidRDefault="00D913A5" w:rsidP="00D913A5">
      <w:pPr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В рамках Подпрограммы 5</w:t>
      </w:r>
      <w:r w:rsidRPr="00F1611F">
        <w:rPr>
          <w:rFonts w:cs="Times New Roman"/>
          <w:bCs/>
          <w:szCs w:val="28"/>
        </w:rPr>
        <w:t xml:space="preserve"> «Укрепление материально-технической базы муниципальных учреждений культуры»-</w:t>
      </w:r>
      <w:r w:rsidRPr="00F1611F">
        <w:rPr>
          <w:rFonts w:cs="Times New Roman"/>
          <w:color w:val="000000"/>
          <w:szCs w:val="28"/>
          <w:lang w:eastAsia="ru-RU"/>
        </w:rPr>
        <w:t xml:space="preserve"> предусматривается проведение капитального ремонта, технического переоснащения и благоустройство территорий объектов культуры, находящихся в собственности, расходы на обеспечение деятельности (оказание услуг) муниципальных учреждений, модернизация муниципальных библиотек путем проведения капитального ремонта и технического переоснащения современным непроизводственным оборудованием</w:t>
      </w:r>
    </w:p>
    <w:p w:rsidR="00D913A5" w:rsidRPr="00F1611F" w:rsidRDefault="00D913A5" w:rsidP="00D913A5">
      <w:pPr>
        <w:ind w:firstLine="708"/>
        <w:jc w:val="both"/>
        <w:rPr>
          <w:rFonts w:cs="Times New Roman"/>
          <w:szCs w:val="28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В рамках Подпрограммы 6 «Развитие образования в сфере культуры» -</w:t>
      </w:r>
      <w:r w:rsidRPr="00F1611F">
        <w:rPr>
          <w:rFonts w:cs="Times New Roman"/>
          <w:color w:val="000000"/>
          <w:szCs w:val="28"/>
          <w:lang w:eastAsia="ru-RU"/>
        </w:rPr>
        <w:t xml:space="preserve"> </w:t>
      </w:r>
      <w:r w:rsidRPr="00F1611F">
        <w:rPr>
          <w:rFonts w:cs="Times New Roman"/>
          <w:color w:val="2D2D2D"/>
          <w:spacing w:val="2"/>
          <w:szCs w:val="28"/>
          <w:shd w:val="clear" w:color="auto" w:fill="FFFFFF"/>
        </w:rPr>
        <w:t xml:space="preserve">Повышение доступности и качества дополнительного образования. </w:t>
      </w:r>
      <w:r w:rsidRPr="00F1611F">
        <w:rPr>
          <w:rFonts w:cs="Times New Roman"/>
          <w:szCs w:val="28"/>
        </w:rPr>
        <w:t xml:space="preserve">Создание механизма устойчивого развития системы дополнительного образования детей в городском округе. Создание условий для самореализации обучающихся, развитие их творческих и физических способностей. Расширение возможностей для творческого развития детей, их профессионального самоопределения, реализации их потенциала. Повышение роли дополнительного образования в образовательных учреждениях района. Обеспечение занятости </w:t>
      </w:r>
      <w:r w:rsidRPr="00F1611F">
        <w:rPr>
          <w:rFonts w:cs="Times New Roman"/>
          <w:szCs w:val="28"/>
        </w:rPr>
        <w:lastRenderedPageBreak/>
        <w:t>детей и подростков во внеурочное время. Укрепление и развитие воспитательных функций образовательных учреждений всех типов и видов.</w:t>
      </w:r>
    </w:p>
    <w:p w:rsidR="00D913A5" w:rsidRPr="00F1611F" w:rsidRDefault="00D913A5" w:rsidP="00D913A5">
      <w:pPr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1611F">
        <w:rPr>
          <w:rFonts w:cs="Times New Roman"/>
          <w:bCs/>
          <w:szCs w:val="28"/>
        </w:rPr>
        <w:t>В рамках Подпрограммы 7 «Развитие туризма»</w:t>
      </w:r>
      <w:r w:rsidRPr="00F1611F">
        <w:rPr>
          <w:rFonts w:cs="Times New Roman"/>
          <w:szCs w:val="28"/>
        </w:rPr>
        <w:t xml:space="preserve"> </w:t>
      </w:r>
      <w:proofErr w:type="gramStart"/>
      <w:r w:rsidRPr="00F1611F">
        <w:rPr>
          <w:rFonts w:cs="Times New Roman"/>
          <w:szCs w:val="28"/>
        </w:rPr>
        <w:t>-п</w:t>
      </w:r>
      <w:proofErr w:type="gramEnd"/>
      <w:r w:rsidRPr="00F1611F">
        <w:rPr>
          <w:rFonts w:cs="Times New Roman"/>
          <w:szCs w:val="28"/>
        </w:rPr>
        <w:t>редусматривает повышение качества жизни населения самым непосредственным образом связано с повышением запросов на расширение культурного пространства и повышение качества досуга, что, в свою очередь, влечет изменение взгляда на организацию культурно-досугового пространства. Основной концепцией благоустройства является благоустройство парковой территории, расширение предоставляемых услуг населению муниципального округа.</w:t>
      </w:r>
    </w:p>
    <w:p w:rsidR="00D913A5" w:rsidRPr="00F1611F" w:rsidRDefault="00D913A5" w:rsidP="00D913A5">
      <w:pPr>
        <w:ind w:firstLine="708"/>
        <w:jc w:val="both"/>
        <w:rPr>
          <w:rFonts w:cs="Times New Roman"/>
          <w:szCs w:val="28"/>
          <w:lang w:eastAsia="ru-RU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В рамках Подпрограммы 8</w:t>
      </w:r>
      <w:r w:rsidRPr="00F1611F">
        <w:rPr>
          <w:rFonts w:cs="Times New Roman"/>
          <w:bCs/>
          <w:szCs w:val="28"/>
        </w:rPr>
        <w:t xml:space="preserve"> «</w:t>
      </w:r>
      <w:r w:rsidRPr="00F1611F">
        <w:rPr>
          <w:rFonts w:cs="Times New Roman"/>
          <w:bCs/>
          <w:color w:val="000000"/>
          <w:szCs w:val="28"/>
        </w:rPr>
        <w:t>Обеспечивающая подпрограмма» -</w:t>
      </w:r>
      <w:r w:rsidRPr="00F1611F">
        <w:rPr>
          <w:rFonts w:cs="Times New Roman"/>
          <w:color w:val="000000"/>
          <w:szCs w:val="28"/>
          <w:lang w:eastAsia="ru-RU"/>
        </w:rPr>
        <w:t xml:space="preserve"> предусматривает создание условий для реализации полномочий органов местного самоуправления.</w:t>
      </w:r>
      <w:r w:rsidRPr="00F1611F">
        <w:rPr>
          <w:rFonts w:cs="Times New Roman"/>
          <w:szCs w:val="28"/>
          <w:lang w:eastAsia="ru-RU"/>
        </w:rPr>
        <w:t xml:space="preserve"> Повышение качества жизни населения самым непосредственным образом связано с повышением запросов на расширение культурного пространства и повышение качества досуга, что, в свою очередь, влечет изменение взгляда на организацию культурно-досугового пространства. И, прежде всего, </w:t>
      </w:r>
      <w:proofErr w:type="gramStart"/>
      <w:r w:rsidRPr="00F1611F">
        <w:rPr>
          <w:rFonts w:cs="Times New Roman"/>
          <w:szCs w:val="28"/>
          <w:lang w:eastAsia="ru-RU"/>
        </w:rPr>
        <w:t>на те</w:t>
      </w:r>
      <w:proofErr w:type="gramEnd"/>
      <w:r w:rsidRPr="00F1611F">
        <w:rPr>
          <w:rFonts w:cs="Times New Roman"/>
          <w:szCs w:val="28"/>
          <w:lang w:eastAsia="ru-RU"/>
        </w:rPr>
        <w:t xml:space="preserve"> организации культуры, которые формируют пространство муниципального округа Серебряные Пруды и имидж территории. Поддержка самодеятельного творчества – один из важных факторов развития культуры в целом. За последние годы наблюдается спрос на проведение районных фестивалей, конкурсов, смотров.</w:t>
      </w:r>
    </w:p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3.Целевые показатели муниципальной программы:</w:t>
      </w:r>
    </w:p>
    <w:p w:rsidR="00D913A5" w:rsidRPr="00F1611F" w:rsidRDefault="00D913A5" w:rsidP="00D913A5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1"/>
        <w:gridCol w:w="2928"/>
        <w:gridCol w:w="2112"/>
        <w:gridCol w:w="1395"/>
        <w:gridCol w:w="1496"/>
        <w:gridCol w:w="1071"/>
        <w:gridCol w:w="1071"/>
        <w:gridCol w:w="1071"/>
        <w:gridCol w:w="873"/>
        <w:gridCol w:w="873"/>
        <w:gridCol w:w="1892"/>
      </w:tblGrid>
      <w:tr w:rsidR="00D913A5" w:rsidRPr="00F1611F" w:rsidTr="002B7708">
        <w:trPr>
          <w:trHeight w:val="558"/>
        </w:trPr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 xml:space="preserve">№ </w:t>
            </w:r>
          </w:p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proofErr w:type="gramStart"/>
            <w:r w:rsidRPr="00F1611F">
              <w:rPr>
                <w:rFonts w:eastAsia="Times New Roman" w:cs="Times New Roman"/>
                <w:szCs w:val="28"/>
              </w:rPr>
              <w:t>п</w:t>
            </w:r>
            <w:proofErr w:type="gramEnd"/>
            <w:r w:rsidRPr="00F1611F">
              <w:rPr>
                <w:rFonts w:eastAsia="Times New Roman" w:cs="Times New Roman"/>
                <w:szCs w:val="28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Планируемые результаты реализации муниципальной программы (подпрограммы)</w:t>
            </w:r>
          </w:p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(Показатель реализации мероприятий)</w:t>
            </w:r>
            <w:r w:rsidRPr="00F1611F">
              <w:rPr>
                <w:rStyle w:val="a4"/>
                <w:rFonts w:eastAsia="Times New Roman" w:cs="Times New Roman"/>
                <w:szCs w:val="28"/>
              </w:rPr>
              <w:footnoteReference w:id="1"/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Тип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 xml:space="preserve">Базовое значение показателя                      на начало реализации </w:t>
            </w:r>
          </w:p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программы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Номер и название мероприятия в перечне мероприятий подпрограммы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2023 год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2024 год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2025 год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2026 год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2027 год</w:t>
            </w:r>
          </w:p>
        </w:tc>
        <w:tc>
          <w:tcPr>
            <w:tcW w:w="0" w:type="auto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Увеличение доли объектов культурного </w:t>
            </w:r>
            <w:r w:rsidRPr="00F1611F">
              <w:rPr>
                <w:rFonts w:cs="Times New Roman"/>
                <w:szCs w:val="28"/>
              </w:rPr>
              <w:lastRenderedPageBreak/>
              <w:t>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1, 02.02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Количество объектов культурного наследия,</w:t>
            </w:r>
            <w:r w:rsidRPr="00F1611F">
              <w:rPr>
                <w:rFonts w:cs="Times New Roman"/>
                <w:szCs w:val="28"/>
              </w:rPr>
              <w:t xml:space="preserve"> находящихся в собственности муниципальных образований,</w:t>
            </w:r>
            <w:r w:rsidRPr="00F1611F">
              <w:rPr>
                <w:rFonts w:eastAsia="Times New Roman" w:cs="Times New Roman"/>
                <w:szCs w:val="28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Отраслевой показатель (показатель госпрограммы)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 w:rsidRPr="00F1611F">
              <w:rPr>
                <w:rFonts w:eastAsia="Times New Roman" w:cs="Times New Roman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1, 02.01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 xml:space="preserve">Увеличение доли объектов культурного наследия, </w:t>
            </w:r>
            <w:r w:rsidRPr="00F1611F">
              <w:rPr>
                <w:rFonts w:eastAsia="Times New Roman" w:cs="Times New Roman"/>
                <w:szCs w:val="28"/>
              </w:rPr>
              <w:lastRenderedPageBreak/>
              <w:t xml:space="preserve">находящихся в собственности муниципального образования на которые установлены информационные надписи </w:t>
            </w:r>
          </w:p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 xml:space="preserve">Отраслевой показатель 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1, 01.01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Цифровизация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музейных фондов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2, 01.01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Макропоказатель подпрограммы.</w:t>
            </w:r>
          </w:p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Обеспечение </w:t>
            </w:r>
            <w:proofErr w:type="gramStart"/>
            <w:r w:rsidRPr="00F1611F">
              <w:rPr>
                <w:rFonts w:cs="Times New Roman"/>
                <w:szCs w:val="28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10702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10705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10801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10802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10803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10804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3, 01.02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Показатель в соглашении с ФОИВ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3, 01.03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Указ ПРФ от 04.02.2021 № 68 «Об оценке эффективности деятельности </w:t>
            </w:r>
            <w:r w:rsidRPr="00F1611F">
              <w:rPr>
                <w:rFonts w:eastAsia="Times New Roman" w:cs="Times New Roman"/>
                <w:szCs w:val="28"/>
                <w:lang w:eastAsia="ru-RU"/>
              </w:rPr>
              <w:lastRenderedPageBreak/>
              <w:t>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тыс. единиц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271,472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271,472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316,226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405,321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4, 04.02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4, 05.02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4, 05.04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4, 06.02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Региональный проект </w:t>
            </w:r>
          </w:p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«Культурная среда Подмосковья»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i/>
                <w:szCs w:val="28"/>
              </w:rPr>
            </w:pPr>
            <w:r w:rsidRPr="00F1611F">
              <w:rPr>
                <w:rFonts w:cs="Times New Roman"/>
                <w:szCs w:val="28"/>
              </w:rPr>
              <w:t>5, А</w:t>
            </w:r>
            <w:proofErr w:type="gramStart"/>
            <w:r w:rsidRPr="00F1611F">
              <w:rPr>
                <w:rFonts w:cs="Times New Roman"/>
                <w:szCs w:val="28"/>
              </w:rPr>
              <w:t>1</w:t>
            </w:r>
            <w:proofErr w:type="gramEnd"/>
            <w:r w:rsidRPr="00F1611F">
              <w:rPr>
                <w:rFonts w:cs="Times New Roman"/>
                <w:szCs w:val="28"/>
              </w:rPr>
              <w:t>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приоритетных объектов, доступных для инвалидов и других маломобильных групп </w:t>
            </w:r>
            <w:r w:rsidRPr="00F1611F">
              <w:rPr>
                <w:rFonts w:cs="Times New Roman"/>
                <w:szCs w:val="28"/>
              </w:rPr>
              <w:lastRenderedPageBreak/>
              <w:t>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5, 01.01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8,6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8,6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9,9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6, 01.01, 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Доля детей от 7 до 15 лет, обучающихся по предпрофессиональным программам в области искусств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Отраслевой показатель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6, 01.01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Количество оснащенных образовательных организаций в сфере культуры (детские школы искусств по видам искусств и </w:t>
            </w:r>
            <w:r w:rsidRPr="00F1611F">
              <w:rPr>
                <w:rFonts w:cs="Times New Roman"/>
                <w:szCs w:val="28"/>
              </w:rPr>
              <w:lastRenderedPageBreak/>
              <w:t>училищ) музыкальными инструментами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Региональный проект «Культурная среда Подмосковья»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6, А</w:t>
            </w:r>
            <w:proofErr w:type="gramStart"/>
            <w:r w:rsidRPr="00F1611F">
              <w:rPr>
                <w:rFonts w:cs="Times New Roman"/>
                <w:szCs w:val="28"/>
              </w:rPr>
              <w:t>1</w:t>
            </w:r>
            <w:proofErr w:type="gramEnd"/>
            <w:r w:rsidRPr="00F1611F">
              <w:rPr>
                <w:rFonts w:cs="Times New Roman"/>
                <w:szCs w:val="28"/>
              </w:rPr>
              <w:t>.02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Достигнутое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Показатель в соглашении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99,24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0B146C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2, 01.04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3, 01.04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4, 07.01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Региональный проект «Творческие люди Подмосковья»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единица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4, А</w:t>
            </w:r>
            <w:proofErr w:type="gramStart"/>
            <w:r w:rsidRPr="00F1611F">
              <w:rPr>
                <w:rFonts w:cs="Times New Roman"/>
                <w:szCs w:val="28"/>
              </w:rPr>
              <w:t>2</w:t>
            </w:r>
            <w:proofErr w:type="gramEnd"/>
            <w:r w:rsidRPr="00F1611F">
              <w:rPr>
                <w:rFonts w:cs="Times New Roman"/>
                <w:szCs w:val="28"/>
              </w:rPr>
              <w:t>.03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proofErr w:type="gramStart"/>
            <w:r w:rsidRPr="00F1611F">
              <w:rPr>
                <w:rFonts w:eastAsia="Times New Roman" w:cs="Times New Roman"/>
                <w:szCs w:val="28"/>
              </w:rPr>
              <w:t xml:space="preserve">Достигнутое соотношение средней </w:t>
            </w:r>
            <w:r w:rsidRPr="00F1611F">
              <w:rPr>
                <w:rFonts w:eastAsia="Times New Roman" w:cs="Times New Roman"/>
                <w:szCs w:val="28"/>
              </w:rPr>
              <w:lastRenderedPageBreak/>
              <w:t>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Показатель в соглашении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101,12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6, 05.03</w:t>
            </w:r>
          </w:p>
        </w:tc>
      </w:tr>
      <w:tr w:rsidR="00D913A5" w:rsidRPr="00F1611F" w:rsidTr="002B7708">
        <w:trPr>
          <w:trHeight w:val="20"/>
        </w:trPr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 xml:space="preserve">Доля преподавателей в области музыкального искусства организаций дополнительного образования, которым произведены выплаты, в общей численности указанной категории преподавателей в области музыкального искусства организаций дополнительного </w:t>
            </w:r>
            <w:r w:rsidRPr="00F1611F">
              <w:rPr>
                <w:rFonts w:eastAsia="Times New Roman" w:cs="Times New Roman"/>
                <w:szCs w:val="28"/>
              </w:rPr>
              <w:lastRenderedPageBreak/>
              <w:t>образования, которым предусмотрены выплаты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Показатель в соглашении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6, 05.02</w:t>
            </w:r>
          </w:p>
        </w:tc>
      </w:tr>
    </w:tbl>
    <w:p w:rsidR="00D913A5" w:rsidRPr="00F1611F" w:rsidRDefault="00D913A5" w:rsidP="00D913A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4.Методика расчета значений показателей муниципальной программы:</w:t>
      </w:r>
    </w:p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6"/>
        <w:gridCol w:w="20"/>
        <w:gridCol w:w="3012"/>
        <w:gridCol w:w="17"/>
        <w:gridCol w:w="116"/>
        <w:gridCol w:w="1581"/>
        <w:gridCol w:w="32"/>
        <w:gridCol w:w="3079"/>
        <w:gridCol w:w="89"/>
        <w:gridCol w:w="3765"/>
        <w:gridCol w:w="18"/>
        <w:gridCol w:w="2683"/>
      </w:tblGrid>
      <w:tr w:rsidR="00D913A5" w:rsidRPr="00F1611F" w:rsidTr="002B7708">
        <w:trPr>
          <w:trHeight w:val="276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№</w:t>
            </w:r>
          </w:p>
          <w:p w:rsidR="00D913A5" w:rsidRPr="00F1611F" w:rsidRDefault="00D913A5" w:rsidP="002B7708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Порядок расчета</w:t>
            </w:r>
          </w:p>
        </w:tc>
        <w:tc>
          <w:tcPr>
            <w:tcW w:w="3846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Источник данных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Периодичность представления</w:t>
            </w:r>
          </w:p>
        </w:tc>
      </w:tr>
      <w:tr w:rsidR="00D913A5" w:rsidRPr="00F1611F" w:rsidTr="002B7708">
        <w:trPr>
          <w:trHeight w:val="28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3846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firstLine="5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</w:t>
            </w:r>
          </w:p>
        </w:tc>
      </w:tr>
      <w:tr w:rsidR="00D913A5" w:rsidRPr="00F1611F" w:rsidTr="002B7708">
        <w:trPr>
          <w:trHeight w:val="3476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Д=(</w:t>
            </w:r>
            <w:proofErr w:type="spellStart"/>
            <w:proofErr w:type="gramStart"/>
            <w:r w:rsidRPr="00F1611F">
              <w:rPr>
                <w:rFonts w:cs="Times New Roman"/>
                <w:szCs w:val="28"/>
              </w:rPr>
              <w:t>Кр</w:t>
            </w:r>
            <w:proofErr w:type="spellEnd"/>
            <w:proofErr w:type="gramEnd"/>
            <w:r w:rsidRPr="00F1611F">
              <w:rPr>
                <w:rFonts w:cs="Times New Roman"/>
                <w:szCs w:val="28"/>
              </w:rPr>
              <w:t>/</w:t>
            </w:r>
            <w:proofErr w:type="spellStart"/>
            <w:r w:rsidRPr="00F1611F">
              <w:rPr>
                <w:rFonts w:cs="Times New Roman"/>
                <w:szCs w:val="28"/>
              </w:rPr>
              <w:t>Кобщ</w:t>
            </w:r>
            <w:proofErr w:type="spellEnd"/>
            <w:r w:rsidRPr="00F1611F">
              <w:rPr>
                <w:rFonts w:cs="Times New Roman"/>
                <w:szCs w:val="28"/>
              </w:rPr>
              <w:t>/) х 100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 – доля ОКН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по </w:t>
            </w:r>
            <w:proofErr w:type="gramStart"/>
            <w:r w:rsidRPr="00F1611F">
              <w:rPr>
                <w:rFonts w:cs="Times New Roman"/>
                <w:szCs w:val="28"/>
              </w:rPr>
              <w:t>которым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проведены работы по сохранению от общего числа объектов в собственности ОМСУ, нуждающихся в работах по сохранению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proofErr w:type="spellStart"/>
            <w:proofErr w:type="gramStart"/>
            <w:r w:rsidRPr="00F1611F">
              <w:rPr>
                <w:rFonts w:cs="Times New Roman"/>
                <w:szCs w:val="28"/>
              </w:rPr>
              <w:t>Кр</w:t>
            </w:r>
            <w:proofErr w:type="spellEnd"/>
            <w:proofErr w:type="gramEnd"/>
            <w:r w:rsidRPr="00F1611F">
              <w:rPr>
                <w:rFonts w:cs="Times New Roman"/>
                <w:szCs w:val="28"/>
              </w:rPr>
              <w:t xml:space="preserve"> – -количество ОКН в собственности муниципального образования, по которым проведены работы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Кобщ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</w:t>
            </w:r>
            <w:proofErr w:type="gramStart"/>
            <w:r w:rsidRPr="00F1611F">
              <w:rPr>
                <w:rFonts w:cs="Times New Roman"/>
                <w:szCs w:val="28"/>
              </w:rPr>
              <w:t>–к</w:t>
            </w:r>
            <w:proofErr w:type="gramEnd"/>
            <w:r w:rsidRPr="00F1611F">
              <w:rPr>
                <w:rFonts w:cs="Times New Roman"/>
                <w:szCs w:val="28"/>
              </w:rPr>
              <w:t>оличество ОКН в собственности муниципального образования нуждающихся в работах по сохранению</w:t>
            </w:r>
          </w:p>
        </w:tc>
        <w:tc>
          <w:tcPr>
            <w:tcW w:w="3846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Определяется ОМСУ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годовая</w:t>
            </w:r>
          </w:p>
        </w:tc>
      </w:tr>
      <w:tr w:rsidR="00D913A5" w:rsidRPr="00F1611F" w:rsidTr="002B7708">
        <w:trPr>
          <w:trHeight w:val="332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 xml:space="preserve">Количество объектов </w:t>
            </w:r>
            <w:r w:rsidRPr="00F1611F">
              <w:rPr>
                <w:rFonts w:eastAsia="Times New Roman" w:cs="Times New Roman"/>
                <w:szCs w:val="28"/>
              </w:rPr>
              <w:lastRenderedPageBreak/>
              <w:t>культурного наследия,</w:t>
            </w:r>
            <w:r w:rsidRPr="00F1611F">
              <w:rPr>
                <w:rFonts w:cs="Times New Roman"/>
                <w:szCs w:val="28"/>
              </w:rPr>
              <w:t xml:space="preserve"> находящихся в собственности муниципальных образований,</w:t>
            </w:r>
            <w:r w:rsidRPr="00F1611F">
              <w:rPr>
                <w:rFonts w:eastAsia="Times New Roman" w:cs="Times New Roman"/>
                <w:szCs w:val="28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3119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Кб+</w:t>
            </w:r>
            <w:r w:rsidRPr="00F1611F">
              <w:rPr>
                <w:rFonts w:cs="Times New Roman"/>
                <w:szCs w:val="28"/>
                <w:lang w:val="en-US"/>
              </w:rPr>
              <w:t>n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Кб – базовый </w:t>
            </w:r>
            <w:proofErr w:type="spellStart"/>
            <w:r w:rsidRPr="00F1611F">
              <w:rPr>
                <w:rFonts w:cs="Times New Roman"/>
                <w:szCs w:val="28"/>
              </w:rPr>
              <w:t>кооф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количество проектной документации, разработанной в рамках муниципальной программы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val="en-US"/>
              </w:rPr>
              <w:t>n</w:t>
            </w:r>
            <w:r w:rsidRPr="00F1611F">
              <w:rPr>
                <w:rFonts w:cs="Times New Roman"/>
                <w:szCs w:val="28"/>
              </w:rPr>
              <w:t xml:space="preserve"> – количество проектной документации разработанных в рамках муниципальной программы в текущем году</w:t>
            </w:r>
          </w:p>
        </w:tc>
        <w:tc>
          <w:tcPr>
            <w:tcW w:w="3846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Определяется ОМСУ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годовая</w:t>
            </w:r>
          </w:p>
        </w:tc>
      </w:tr>
      <w:tr w:rsidR="00D913A5" w:rsidRPr="00F1611F" w:rsidTr="002B7708">
        <w:trPr>
          <w:trHeight w:val="332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Увеличение доли объектов культурного наследия, находящихся в собственности муниципального образования на которые установлены информационные надписи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процент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ДН=(Н/Кб) х 100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Д</w:t>
            </w:r>
            <w:proofErr w:type="gramStart"/>
            <w:r w:rsidRPr="00F1611F">
              <w:rPr>
                <w:rFonts w:cs="Times New Roman"/>
                <w:szCs w:val="28"/>
              </w:rPr>
              <w:t>н</w:t>
            </w:r>
            <w:proofErr w:type="spellEnd"/>
            <w:r w:rsidRPr="00F1611F">
              <w:rPr>
                <w:rFonts w:cs="Times New Roman"/>
                <w:szCs w:val="28"/>
              </w:rPr>
              <w:t>–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доля ОКН </w:t>
            </w:r>
            <w:r w:rsidRPr="00F1611F">
              <w:rPr>
                <w:rFonts w:eastAsia="Times New Roman" w:cs="Times New Roman"/>
                <w:szCs w:val="28"/>
              </w:rPr>
              <w:t>на которые установлены информационные надписи</w:t>
            </w:r>
            <w:r w:rsidRPr="00F1611F">
              <w:rPr>
                <w:rFonts w:cs="Times New Roman"/>
                <w:szCs w:val="28"/>
              </w:rPr>
              <w:t xml:space="preserve"> от общего числа объектов в собственности ОМСУ</w:t>
            </w:r>
          </w:p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Кб – базовый </w:t>
            </w:r>
            <w:proofErr w:type="spellStart"/>
            <w:r w:rsidRPr="00F1611F">
              <w:rPr>
                <w:rFonts w:cs="Times New Roman"/>
                <w:szCs w:val="28"/>
              </w:rPr>
              <w:t>кооф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. </w:t>
            </w:r>
            <w:proofErr w:type="gramStart"/>
            <w:r w:rsidRPr="00F1611F">
              <w:rPr>
                <w:rFonts w:cs="Times New Roman"/>
                <w:szCs w:val="28"/>
              </w:rPr>
              <w:t>–к</w:t>
            </w:r>
            <w:proofErr w:type="gramEnd"/>
            <w:r w:rsidRPr="00F1611F">
              <w:rPr>
                <w:rFonts w:cs="Times New Roman"/>
                <w:szCs w:val="28"/>
              </w:rPr>
              <w:t>оличество ОКН в собственности муниципального образования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 xml:space="preserve">Н </w:t>
            </w:r>
            <w:proofErr w:type="gramStart"/>
            <w:r w:rsidRPr="00F1611F">
              <w:rPr>
                <w:rFonts w:cs="Times New Roman"/>
                <w:szCs w:val="28"/>
              </w:rPr>
              <w:t>–к</w:t>
            </w:r>
            <w:proofErr w:type="gramEnd"/>
            <w:r w:rsidRPr="00F1611F">
              <w:rPr>
                <w:rFonts w:cs="Times New Roman"/>
                <w:szCs w:val="28"/>
              </w:rPr>
              <w:t>оличество ОКН в собственности муниципального образования</w:t>
            </w:r>
            <w:r w:rsidRPr="00F1611F">
              <w:rPr>
                <w:rFonts w:eastAsia="Times New Roman" w:cs="Times New Roman"/>
                <w:szCs w:val="28"/>
              </w:rPr>
              <w:t xml:space="preserve"> на которые установлены информационные </w:t>
            </w:r>
            <w:r w:rsidRPr="00F1611F">
              <w:rPr>
                <w:rFonts w:eastAsia="Times New Roman" w:cs="Times New Roman"/>
                <w:szCs w:val="28"/>
              </w:rPr>
              <w:lastRenderedPageBreak/>
              <w:t>надписи</w:t>
            </w:r>
          </w:p>
        </w:tc>
        <w:tc>
          <w:tcPr>
            <w:tcW w:w="3846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Определяется ОМСУ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годовая</w:t>
            </w:r>
          </w:p>
        </w:tc>
      </w:tr>
      <w:tr w:rsidR="00D913A5" w:rsidRPr="00F1611F" w:rsidTr="002B7708">
        <w:trPr>
          <w:trHeight w:val="699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Цифровизация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музейных фондов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shd w:val="clear" w:color="auto" w:fill="FFFFFF"/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Плановое значение –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Итоговое значение – фактическое количество музейного фонда, переведенного в электронный вид в отчетном году (не нарастающим итогом)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Годовая</w:t>
            </w:r>
          </w:p>
        </w:tc>
      </w:tr>
      <w:tr w:rsidR="00D913A5" w:rsidRPr="00F1611F" w:rsidTr="002B7708">
        <w:trPr>
          <w:trHeight w:val="416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Обеспечение </w:t>
            </w:r>
            <w:proofErr w:type="gramStart"/>
            <w:r w:rsidRPr="00F1611F">
              <w:rPr>
                <w:rFonts w:cs="Times New Roman"/>
                <w:szCs w:val="28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71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человек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Число </w:t>
            </w:r>
            <w:r w:rsidRPr="00F1611F">
              <w:rPr>
                <w:rFonts w:cs="Times New Roman"/>
                <w:szCs w:val="28"/>
              </w:rPr>
              <w:t>пользователей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библиотек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Годовая</w:t>
            </w:r>
          </w:p>
        </w:tc>
      </w:tr>
      <w:tr w:rsidR="00D913A5" w:rsidRPr="00F1611F" w:rsidTr="002B7708">
        <w:trPr>
          <w:trHeight w:val="416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i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Б =</w:t>
            </w:r>
            <w:proofErr w:type="spellStart"/>
            <w:r w:rsidRPr="00F1611F">
              <w:rPr>
                <w:rFonts w:eastAsiaTheme="minorEastAsia" w:cs="Times New Roman"/>
                <w:szCs w:val="28"/>
                <w:lang w:eastAsia="ru-RU"/>
              </w:rPr>
              <w:t>Бт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.г</w:t>
            </w:r>
            <w:proofErr w:type="spellEnd"/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/Б2017*100, где: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Б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eastAsiaTheme="minorEastAsia" w:cs="Times New Roman"/>
                <w:szCs w:val="28"/>
                <w:lang w:eastAsia="ru-RU"/>
              </w:rPr>
              <w:t>Бт.г</w:t>
            </w:r>
            <w:proofErr w:type="spellEnd"/>
            <w:r w:rsidRPr="00F1611F">
              <w:rPr>
                <w:rFonts w:eastAsiaTheme="minorEastAsia" w:cs="Times New Roman"/>
                <w:szCs w:val="28"/>
                <w:lang w:eastAsia="ru-RU"/>
              </w:rPr>
              <w:t>. – количество посещений библиотек в текущем году, ед.;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Б2017 – количество посещений библиотек в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2017 году, ед.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Годовая</w:t>
            </w:r>
          </w:p>
        </w:tc>
      </w:tr>
      <w:tr w:rsidR="00D913A5" w:rsidRPr="00F1611F" w:rsidTr="002B7708">
        <w:trPr>
          <w:trHeight w:val="253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Число посещений мероприятий организаций культуры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тыс. ед.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I(t) = A(t) + B(t) + C(t) + D(t) + E(t) + F(t) + G(t) +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H(t) + J(t) + K(t) + L(t) + M(t) + N(t),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где: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I(t) – суммарное число посещений культурных мероприятий;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A(t) – число посещений библиотек;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B(t) – число посещений культурно-массовых мероприятий учреждений культурно-досугового типа и иных организаций;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C(t) – число посещений музеев;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D(t) – число посещений театров;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E(t) – число посещений парков культуры и отдыха;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F(t) – число посещений концертных организаций и самостоятельных коллективов;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G(t) – число посещений цирков;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H(t) – число посещений зоопарков;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J(t) – число посещений кинотеатров;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K(t) – число обращений к цифровым ресурсам в сфере культуры, которое определяется по данным счетчика «Цифровая культура» (Единое </w:t>
            </w: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L(t) – число посещений культурных мероприятий, проводимых детскими школами искусств по видам искусств;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M(t) – число посещений культурных мероприятий, проводимых профессиональными образовательными организациями;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N(t) – число посещений культурных мероприятий, проводимых образовательными организациями </w:t>
            </w:r>
            <w:proofErr w:type="gramStart"/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высшего</w:t>
            </w:r>
            <w:proofErr w:type="gramEnd"/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образования;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t – отчетный период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интернет-сервисов</w:t>
            </w:r>
            <w:proofErr w:type="gramEnd"/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АИС «Единое информационное </w:t>
            </w: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ЕАИС –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D913A5" w:rsidRPr="00F1611F" w:rsidRDefault="00D913A5" w:rsidP="002B7708">
            <w:pPr>
              <w:shd w:val="clear" w:color="auto" w:fill="FFFFFF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color w:val="000000"/>
                <w:szCs w:val="28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Квартальная</w:t>
            </w:r>
          </w:p>
        </w:tc>
      </w:tr>
      <w:tr w:rsidR="00D913A5" w:rsidRPr="00F1611F" w:rsidTr="002B7708">
        <w:trPr>
          <w:trHeight w:val="253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053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Количество созданных (реконструированных) и </w:t>
            </w:r>
            <w:r w:rsidRPr="00F1611F">
              <w:rPr>
                <w:rFonts w:cs="Times New Roman"/>
                <w:szCs w:val="28"/>
              </w:rPr>
              <w:lastRenderedPageBreak/>
              <w:t xml:space="preserve">капитально отремонтированных объектов организаций культуры 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единица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Δ М+ Δ КДУ + Δ ЦКР 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 = расчет показателя за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отчетный год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Где: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Δ М – количество объектов музейного типа, отремонтированных в отчетном году;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Δ КДУ – количество объектов культурно-досуговых учреждений, отремонтированных в отчетном году;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Δ ЦКР – количество центров культурного развития, отремонтированных в отчетном году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Распоряжение Министерства культуры Российской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Федерации от 19.04.2019 № Р-655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Годовой </w:t>
            </w:r>
          </w:p>
        </w:tc>
      </w:tr>
      <w:tr w:rsidR="00D913A5" w:rsidRPr="00F1611F" w:rsidTr="002B7708">
        <w:trPr>
          <w:trHeight w:val="253"/>
        </w:trPr>
        <w:tc>
          <w:tcPr>
            <w:tcW w:w="78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53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i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</w:t>
            </w:r>
            <w:r w:rsidRPr="00F1611F">
              <w:rPr>
                <w:rFonts w:cs="Times New Roman"/>
                <w:szCs w:val="28"/>
              </w:rPr>
              <w:lastRenderedPageBreak/>
              <w:t>культуры в Московской области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suppressAutoHyphens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Показатель рассчит</w:t>
            </w:r>
            <w:r w:rsidRPr="00F1611F">
              <w:rPr>
                <w:rFonts w:cs="Times New Roman"/>
                <w:szCs w:val="28"/>
              </w:rPr>
              <w:t>ы</w:t>
            </w:r>
            <w:r w:rsidRPr="00F1611F">
              <w:rPr>
                <w:rFonts w:cs="Times New Roman"/>
                <w:szCs w:val="28"/>
              </w:rPr>
              <w:t xml:space="preserve">вается по формуле: </w:t>
            </w:r>
          </w:p>
          <w:p w:rsidR="00D913A5" w:rsidRPr="00F1611F" w:rsidRDefault="00D913A5" w:rsidP="002B7708">
            <w:pPr>
              <w:suppressAutoHyphens w:val="0"/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Ддо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= </w:t>
            </w:r>
            <w:proofErr w:type="gramStart"/>
            <w:r w:rsidRPr="00F1611F">
              <w:rPr>
                <w:rFonts w:cs="Times New Roman"/>
                <w:szCs w:val="28"/>
                <w:lang w:val="en-US"/>
              </w:rPr>
              <w:t>N</w:t>
            </w:r>
            <w:proofErr w:type="spellStart"/>
            <w:proofErr w:type="gramEnd"/>
            <w:r w:rsidRPr="00F1611F">
              <w:rPr>
                <w:rFonts w:cs="Times New Roman"/>
                <w:szCs w:val="28"/>
              </w:rPr>
              <w:t>ипо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/ </w:t>
            </w:r>
            <w:r w:rsidRPr="00F1611F">
              <w:rPr>
                <w:rFonts w:cs="Times New Roman"/>
                <w:szCs w:val="28"/>
                <w:lang w:val="en-US"/>
              </w:rPr>
              <w:t>N</w:t>
            </w:r>
            <w:r w:rsidRPr="00F1611F">
              <w:rPr>
                <w:rFonts w:cs="Times New Roman"/>
                <w:szCs w:val="28"/>
              </w:rPr>
              <w:t>око*100%,</w:t>
            </w:r>
          </w:p>
          <w:p w:rsidR="00D913A5" w:rsidRPr="00F1611F" w:rsidRDefault="00D913A5" w:rsidP="002B7708">
            <w:pPr>
              <w:suppressAutoHyphens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 где: </w:t>
            </w:r>
          </w:p>
          <w:p w:rsidR="00D913A5" w:rsidRPr="00F1611F" w:rsidRDefault="00D913A5" w:rsidP="002B7708">
            <w:pPr>
              <w:suppressAutoHyphens w:val="0"/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Ддо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доля приорите</w:t>
            </w:r>
            <w:r w:rsidRPr="00F1611F">
              <w:rPr>
                <w:rFonts w:cs="Times New Roman"/>
                <w:szCs w:val="28"/>
              </w:rPr>
              <w:t>т</w:t>
            </w:r>
            <w:r w:rsidRPr="00F1611F">
              <w:rPr>
                <w:rFonts w:cs="Times New Roman"/>
                <w:szCs w:val="28"/>
              </w:rPr>
              <w:t>ных объектов, досту</w:t>
            </w:r>
            <w:r w:rsidRPr="00F1611F">
              <w:rPr>
                <w:rFonts w:cs="Times New Roman"/>
                <w:szCs w:val="28"/>
              </w:rPr>
              <w:t>п</w:t>
            </w:r>
            <w:r w:rsidRPr="00F1611F">
              <w:rPr>
                <w:rFonts w:cs="Times New Roman"/>
                <w:szCs w:val="28"/>
              </w:rPr>
              <w:t>ных для инвалидов и других маломобильных групп населения в сф</w:t>
            </w:r>
            <w:r w:rsidRPr="00F1611F">
              <w:rPr>
                <w:rFonts w:cs="Times New Roman"/>
                <w:szCs w:val="28"/>
              </w:rPr>
              <w:t>е</w:t>
            </w:r>
            <w:r w:rsidRPr="00F1611F">
              <w:rPr>
                <w:rFonts w:cs="Times New Roman"/>
                <w:szCs w:val="28"/>
              </w:rPr>
              <w:t>ре культуры и дополн</w:t>
            </w:r>
            <w:r w:rsidRPr="00F1611F">
              <w:rPr>
                <w:rFonts w:cs="Times New Roman"/>
                <w:szCs w:val="28"/>
              </w:rPr>
              <w:t>и</w:t>
            </w:r>
            <w:r w:rsidRPr="00F1611F">
              <w:rPr>
                <w:rFonts w:cs="Times New Roman"/>
                <w:szCs w:val="28"/>
              </w:rPr>
              <w:t>тельного образования сферы культуры, в о</w:t>
            </w:r>
            <w:r w:rsidRPr="00F1611F">
              <w:rPr>
                <w:rFonts w:cs="Times New Roman"/>
                <w:szCs w:val="28"/>
              </w:rPr>
              <w:t>б</w:t>
            </w:r>
            <w:r w:rsidRPr="00F1611F">
              <w:rPr>
                <w:rFonts w:cs="Times New Roman"/>
                <w:szCs w:val="28"/>
              </w:rPr>
              <w:t>щем количестве при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lastRenderedPageBreak/>
              <w:t>ритетных объектов в сфере культуры и д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>полнительного образ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 xml:space="preserve">вания сферы культуры в Московской области; </w:t>
            </w:r>
          </w:p>
          <w:p w:rsidR="00D913A5" w:rsidRPr="00F1611F" w:rsidRDefault="00D913A5" w:rsidP="002B7708">
            <w:pPr>
              <w:suppressAutoHyphens w:val="0"/>
              <w:rPr>
                <w:rFonts w:cs="Times New Roman"/>
                <w:szCs w:val="28"/>
              </w:rPr>
            </w:pPr>
            <w:proofErr w:type="spellStart"/>
            <w:proofErr w:type="gramStart"/>
            <w:r w:rsidRPr="00F1611F">
              <w:rPr>
                <w:rFonts w:cs="Times New Roman"/>
                <w:szCs w:val="28"/>
              </w:rPr>
              <w:t>N</w:t>
            </w:r>
            <w:proofErr w:type="gramEnd"/>
            <w:r w:rsidRPr="00F1611F">
              <w:rPr>
                <w:rFonts w:cs="Times New Roman"/>
                <w:szCs w:val="28"/>
              </w:rPr>
              <w:t>ипо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количество д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>ступных для инвалидов и других маломобил</w:t>
            </w:r>
            <w:r w:rsidRPr="00F1611F">
              <w:rPr>
                <w:rFonts w:cs="Times New Roman"/>
                <w:szCs w:val="28"/>
              </w:rPr>
              <w:t>ь</w:t>
            </w:r>
            <w:r w:rsidRPr="00F1611F">
              <w:rPr>
                <w:rFonts w:cs="Times New Roman"/>
                <w:szCs w:val="28"/>
              </w:rPr>
              <w:t>ных групп населения приоритетных объектов в сфере культуры и д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>полнительного образ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 xml:space="preserve">вания сферы культуры; </w:t>
            </w:r>
          </w:p>
          <w:p w:rsidR="00D913A5" w:rsidRPr="00F1611F" w:rsidRDefault="00D913A5" w:rsidP="002B7708">
            <w:pPr>
              <w:suppressAutoHyphens w:val="0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Nоко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общее колич</w:t>
            </w:r>
            <w:r w:rsidRPr="00F1611F">
              <w:rPr>
                <w:rFonts w:cs="Times New Roman"/>
                <w:szCs w:val="28"/>
              </w:rPr>
              <w:t>е</w:t>
            </w:r>
            <w:r w:rsidRPr="00F1611F">
              <w:rPr>
                <w:rFonts w:cs="Times New Roman"/>
                <w:szCs w:val="28"/>
              </w:rPr>
              <w:t>ство приоритетных объектов в сфере кул</w:t>
            </w:r>
            <w:r w:rsidRPr="00F1611F">
              <w:rPr>
                <w:rFonts w:cs="Times New Roman"/>
                <w:szCs w:val="28"/>
              </w:rPr>
              <w:t>ь</w:t>
            </w:r>
            <w:r w:rsidRPr="00F1611F">
              <w:rPr>
                <w:rFonts w:cs="Times New Roman"/>
                <w:szCs w:val="28"/>
              </w:rPr>
              <w:t xml:space="preserve">туры и </w:t>
            </w:r>
            <w:proofErr w:type="gramStart"/>
            <w:r w:rsidRPr="00F1611F">
              <w:rPr>
                <w:rFonts w:cs="Times New Roman"/>
                <w:szCs w:val="28"/>
              </w:rPr>
              <w:t>дополнительн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>го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образования сферы культуры в Московской области 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suppressAutoHyphens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Реестр приоритетных объе</w:t>
            </w:r>
            <w:r w:rsidRPr="00F1611F">
              <w:rPr>
                <w:rFonts w:cs="Times New Roman"/>
                <w:szCs w:val="28"/>
              </w:rPr>
              <w:t>к</w:t>
            </w:r>
            <w:r w:rsidRPr="00F1611F">
              <w:rPr>
                <w:rFonts w:cs="Times New Roman"/>
                <w:szCs w:val="28"/>
              </w:rPr>
              <w:t xml:space="preserve">тов в сфере культуры и </w:t>
            </w:r>
            <w:proofErr w:type="gramStart"/>
            <w:r w:rsidRPr="00F1611F">
              <w:rPr>
                <w:rFonts w:cs="Times New Roman"/>
                <w:szCs w:val="28"/>
              </w:rPr>
              <w:t>д</w:t>
            </w:r>
            <w:r w:rsidRPr="00F1611F">
              <w:rPr>
                <w:rFonts w:cs="Times New Roman"/>
                <w:szCs w:val="28"/>
              </w:rPr>
              <w:t>о</w:t>
            </w:r>
            <w:r w:rsidRPr="00F1611F">
              <w:rPr>
                <w:rFonts w:cs="Times New Roman"/>
                <w:szCs w:val="28"/>
              </w:rPr>
              <w:t>полнительного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образования сферы культуры, а также р</w:t>
            </w:r>
            <w:r w:rsidRPr="00F1611F">
              <w:rPr>
                <w:rFonts w:cs="Times New Roman"/>
                <w:szCs w:val="28"/>
              </w:rPr>
              <w:t>е</w:t>
            </w:r>
            <w:r w:rsidRPr="00F1611F">
              <w:rPr>
                <w:rFonts w:cs="Times New Roman"/>
                <w:szCs w:val="28"/>
              </w:rPr>
              <w:t>зультаты проведенной па</w:t>
            </w:r>
            <w:r w:rsidRPr="00F1611F">
              <w:rPr>
                <w:rFonts w:cs="Times New Roman"/>
                <w:szCs w:val="28"/>
              </w:rPr>
              <w:t>с</w:t>
            </w:r>
            <w:r w:rsidRPr="00F1611F">
              <w:rPr>
                <w:rFonts w:cs="Times New Roman"/>
                <w:szCs w:val="28"/>
              </w:rPr>
              <w:t>портизации объектов культ</w:t>
            </w:r>
            <w:r w:rsidRPr="00F1611F">
              <w:rPr>
                <w:rFonts w:cs="Times New Roman"/>
                <w:szCs w:val="28"/>
              </w:rPr>
              <w:t>у</w:t>
            </w:r>
            <w:r w:rsidRPr="00F1611F">
              <w:rPr>
                <w:rFonts w:cs="Times New Roman"/>
                <w:szCs w:val="28"/>
              </w:rPr>
              <w:t xml:space="preserve">ры в Московской области 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Годовой</w:t>
            </w:r>
          </w:p>
        </w:tc>
      </w:tr>
      <w:tr w:rsidR="00D913A5" w:rsidRPr="00F1611F" w:rsidTr="002B7708">
        <w:trPr>
          <w:trHeight w:val="161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pStyle w:val="Default"/>
              <w:rPr>
                <w:sz w:val="28"/>
                <w:szCs w:val="28"/>
              </w:rPr>
            </w:pPr>
            <w:r w:rsidRPr="00F1611F">
              <w:rPr>
                <w:rFonts w:eastAsiaTheme="minorHAnsi"/>
                <w:color w:val="auto"/>
                <w:sz w:val="28"/>
                <w:szCs w:val="28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квартальная</w:t>
            </w:r>
          </w:p>
        </w:tc>
      </w:tr>
      <w:tr w:rsidR="00D913A5" w:rsidRPr="00F1611F" w:rsidTr="002B7708">
        <w:trPr>
          <w:trHeight w:val="161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Доля детей от 7 до 15 лет, обучающихся по предпрофессиональным программам в области искусств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Доля детей от 7 до 15 лет, обучающихся по предпрофессиональным программам в области искусств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pStyle w:val="Default"/>
              <w:rPr>
                <w:rFonts w:eastAsiaTheme="minorHAnsi"/>
                <w:color w:val="auto"/>
                <w:sz w:val="28"/>
                <w:szCs w:val="28"/>
              </w:rPr>
            </w:pPr>
            <w:r w:rsidRPr="00F1611F">
              <w:rPr>
                <w:rFonts w:eastAsiaTheme="minorHAnsi"/>
                <w:color w:val="auto"/>
                <w:sz w:val="28"/>
                <w:szCs w:val="28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квартальная</w:t>
            </w:r>
          </w:p>
        </w:tc>
      </w:tr>
      <w:tr w:rsidR="00D913A5" w:rsidRPr="00F1611F" w:rsidTr="002B7708">
        <w:trPr>
          <w:trHeight w:val="158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12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</w:rPr>
              <w:t>единица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муниципальных образований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годовой</w:t>
            </w:r>
          </w:p>
        </w:tc>
      </w:tr>
      <w:tr w:rsidR="00D913A5" w:rsidRPr="00F1611F" w:rsidTr="002B7708">
        <w:trPr>
          <w:trHeight w:val="158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Достигнутое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</w:t>
            </w:r>
            <w:r w:rsidRPr="00F1611F">
              <w:rPr>
                <w:rFonts w:cs="Times New Roman"/>
                <w:szCs w:val="28"/>
              </w:rPr>
              <w:lastRenderedPageBreak/>
              <w:t xml:space="preserve">доходу от трудовой деятельности) в Московской области, 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shd w:val="clear" w:color="auto" w:fill="FFFFFF"/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Расчет значения показателя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от 08.08.2023 № 11/018-ЗП47</w:t>
            </w:r>
            <w:r w:rsidR="00CE6911" w:rsidRPr="00F1611F">
              <w:rPr>
                <w:rFonts w:eastAsia="Calibri" w:cs="Times New Roman"/>
                <w:szCs w:val="28"/>
              </w:rPr>
              <w:t xml:space="preserve">,  от  20.11.2024  </w:t>
            </w:r>
            <w:r w:rsidR="00CE6911" w:rsidRPr="00F1611F">
              <w:rPr>
                <w:rFonts w:eastAsia="Calibri" w:cs="Times New Roman"/>
                <w:szCs w:val="28"/>
              </w:rPr>
              <w:lastRenderedPageBreak/>
              <w:t>№ 018/08-ЗП47,</w:t>
            </w:r>
            <w:r w:rsidR="001403C6" w:rsidRPr="00F1611F">
              <w:t xml:space="preserve"> от </w:t>
            </w:r>
            <w:r w:rsidR="001403C6" w:rsidRPr="00F1611F">
              <w:rPr>
                <w:rFonts w:eastAsia="Calibri" w:cs="Times New Roman"/>
                <w:szCs w:val="28"/>
              </w:rPr>
              <w:t>018/ЗПкульт-45</w:t>
            </w:r>
            <w:r w:rsidR="00CE6911" w:rsidRPr="00F1611F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Отчет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Ежеквартально</w:t>
            </w:r>
          </w:p>
        </w:tc>
      </w:tr>
      <w:tr w:rsidR="00D913A5" w:rsidRPr="00F1611F" w:rsidTr="002B7708">
        <w:trPr>
          <w:trHeight w:val="158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Целевой показатель</w:t>
            </w:r>
            <w:r w:rsidRPr="00F1611F">
              <w:rPr>
                <w:rFonts w:eastAsia="Times New Roman" w:cs="Times New Roman"/>
                <w:szCs w:val="28"/>
              </w:rPr>
              <w:t xml:space="preserve"> 5</w:t>
            </w:r>
          </w:p>
          <w:p w:rsidR="00D913A5" w:rsidRPr="00F1611F" w:rsidRDefault="00D913A5" w:rsidP="002B7708">
            <w:pPr>
              <w:rPr>
                <w:rFonts w:eastAsia="Times New Roman"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единица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 xml:space="preserve"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 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="Times New Roman" w:cs="Times New Roman"/>
                <w:szCs w:val="28"/>
                <w:lang w:eastAsia="ru-RU"/>
              </w:rPr>
              <w:t>Ежегодно</w:t>
            </w:r>
          </w:p>
        </w:tc>
      </w:tr>
      <w:tr w:rsidR="00D913A5" w:rsidRPr="00F1611F" w:rsidTr="002B7708">
        <w:trPr>
          <w:trHeight w:val="158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gramStart"/>
            <w:r w:rsidRPr="00F1611F">
              <w:rPr>
                <w:rFonts w:cs="Times New Roman"/>
                <w:szCs w:val="28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  <w:proofErr w:type="gramEnd"/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Calibri" w:cs="Times New Roman"/>
                <w:szCs w:val="28"/>
              </w:rPr>
              <w:t>Расчет значения показателя определяется в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 xml:space="preserve">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от 20.11.2024 № 018/07-ЗП47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Отчет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Ежеквартально</w:t>
            </w:r>
          </w:p>
        </w:tc>
      </w:tr>
      <w:tr w:rsidR="00D913A5" w:rsidRPr="00F1611F" w:rsidTr="002B7708">
        <w:trPr>
          <w:trHeight w:val="1584"/>
        </w:trPr>
        <w:tc>
          <w:tcPr>
            <w:tcW w:w="803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Доля преподавателей в области музыкального искусства организаций дополнительного образования, которым произведены выплаты, в общей численности указанной категории преподавателей в области музыкального искусства организаций дополнительного образования, которым предусмотрены выплаты</w:t>
            </w:r>
          </w:p>
        </w:tc>
        <w:tc>
          <w:tcPr>
            <w:tcW w:w="159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t>процент</w:t>
            </w:r>
          </w:p>
        </w:tc>
        <w:tc>
          <w:tcPr>
            <w:tcW w:w="3061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="Calibri" w:cs="Times New Roman"/>
                <w:szCs w:val="28"/>
              </w:rPr>
              <w:t>Расчет значения показателя определяется в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 xml:space="preserve"> соглашении о предоставлении иного межбюджетного трансферта, имеющего целевое назначение, из бюджета Московской области бюджету муниципального округа Серебряные Пруды Московской области № 43/2025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Отчет</w:t>
            </w:r>
          </w:p>
        </w:tc>
        <w:tc>
          <w:tcPr>
            <w:tcW w:w="272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Ежеквартально</w:t>
            </w:r>
          </w:p>
        </w:tc>
      </w:tr>
    </w:tbl>
    <w:p w:rsidR="00D913A5" w:rsidRPr="00F1611F" w:rsidRDefault="00D913A5" w:rsidP="00D913A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 xml:space="preserve">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Паспорт подпрограммы 1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«Сохранение, использование, популяризация и государственная охрана объектов культурного наследия</w:t>
      </w:r>
    </w:p>
    <w:p w:rsidR="00D913A5" w:rsidRPr="00F1611F" w:rsidRDefault="00D913A5" w:rsidP="00D913A5">
      <w:pPr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 (памятники истории и культуры) народов Российской Федерации»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693"/>
        <w:gridCol w:w="1559"/>
        <w:gridCol w:w="1418"/>
        <w:gridCol w:w="1417"/>
        <w:gridCol w:w="1418"/>
        <w:gridCol w:w="1417"/>
        <w:gridCol w:w="1559"/>
      </w:tblGrid>
      <w:tr w:rsidR="00D913A5" w:rsidRPr="00F1611F" w:rsidTr="002B7708">
        <w:trPr>
          <w:trHeight w:val="20"/>
        </w:trPr>
        <w:tc>
          <w:tcPr>
            <w:tcW w:w="3828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Муниципальный заказчик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подпрограммы</w:t>
            </w:r>
          </w:p>
        </w:tc>
        <w:tc>
          <w:tcPr>
            <w:tcW w:w="11481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 по годам: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788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Расходы (тыс. рублей)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2023 г.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2024 г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2025 г.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2026 г.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2027г.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Администрация муниципальн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ого округа Серебряные Пруды Московской области</w:t>
            </w:r>
          </w:p>
        </w:tc>
        <w:tc>
          <w:tcPr>
            <w:tcW w:w="2693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 xml:space="preserve">Средства бюджета Московской 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8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0,00</w:t>
            </w:r>
          </w:p>
        </w:tc>
      </w:tr>
    </w:tbl>
    <w:p w:rsidR="00D913A5" w:rsidRPr="00F1611F" w:rsidRDefault="00D913A5" w:rsidP="00D913A5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widowControl w:val="0"/>
        <w:ind w:firstLine="539"/>
        <w:jc w:val="center"/>
        <w:rPr>
          <w:rFonts w:eastAsia="Times New Roman" w:cs="Times New Roman"/>
          <w:szCs w:val="28"/>
          <w:lang w:eastAsia="ru-RU"/>
        </w:rPr>
      </w:pPr>
    </w:p>
    <w:p w:rsidR="00D913A5" w:rsidRPr="00F1611F" w:rsidRDefault="00D913A5" w:rsidP="00D913A5">
      <w:pPr>
        <w:widowControl w:val="0"/>
        <w:ind w:firstLine="539"/>
        <w:jc w:val="center"/>
        <w:rPr>
          <w:rFonts w:eastAsia="Times New Roman" w:cs="Times New Roman"/>
          <w:szCs w:val="28"/>
          <w:lang w:eastAsia="ru-RU"/>
        </w:rPr>
      </w:pPr>
      <w:r w:rsidRPr="00F1611F">
        <w:rPr>
          <w:rFonts w:eastAsia="Times New Roman" w:cs="Times New Roman"/>
          <w:szCs w:val="28"/>
          <w:lang w:eastAsia="ru-RU"/>
        </w:rPr>
        <w:t>Перечень</w:t>
      </w:r>
    </w:p>
    <w:p w:rsidR="00D913A5" w:rsidRPr="00F1611F" w:rsidRDefault="00D913A5" w:rsidP="00D913A5">
      <w:pPr>
        <w:widowControl w:val="0"/>
        <w:ind w:firstLine="539"/>
        <w:jc w:val="center"/>
        <w:rPr>
          <w:rFonts w:eastAsia="Times New Roman" w:cs="Times New Roman"/>
          <w:szCs w:val="28"/>
          <w:lang w:eastAsia="ru-RU"/>
        </w:rPr>
      </w:pPr>
      <w:r w:rsidRPr="00F1611F">
        <w:rPr>
          <w:rFonts w:eastAsia="Times New Roman" w:cs="Times New Roman"/>
          <w:szCs w:val="28"/>
          <w:lang w:eastAsia="ru-RU"/>
        </w:rPr>
        <w:t>мероприятий 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</w:t>
      </w:r>
    </w:p>
    <w:p w:rsidR="00D913A5" w:rsidRPr="00F1611F" w:rsidRDefault="00D913A5" w:rsidP="00D913A5">
      <w:pPr>
        <w:widowControl w:val="0"/>
        <w:ind w:firstLine="539"/>
        <w:jc w:val="center"/>
        <w:rPr>
          <w:rFonts w:eastAsia="Times New Roman" w:cs="Times New Roman"/>
          <w:szCs w:val="28"/>
          <w:lang w:eastAsia="ru-RU"/>
        </w:rPr>
      </w:pPr>
    </w:p>
    <w:p w:rsidR="00D913A5" w:rsidRPr="00F1611F" w:rsidRDefault="00D913A5" w:rsidP="00D913A5">
      <w:pPr>
        <w:widowControl w:val="0"/>
        <w:ind w:firstLine="53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13"/>
        <w:gridCol w:w="1415"/>
        <w:gridCol w:w="1699"/>
        <w:gridCol w:w="1135"/>
        <w:gridCol w:w="855"/>
        <w:gridCol w:w="879"/>
        <w:gridCol w:w="852"/>
        <w:gridCol w:w="568"/>
        <w:gridCol w:w="567"/>
        <w:gridCol w:w="567"/>
        <w:gridCol w:w="562"/>
        <w:gridCol w:w="850"/>
        <w:gridCol w:w="856"/>
        <w:gridCol w:w="1842"/>
      </w:tblGrid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6554" w:type="dxa"/>
            <w:gridSpan w:val="9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за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116" w:type="dxa"/>
            <w:gridSpan w:val="5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01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Администрация муниципального округа Серебряные Пруды 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Московской области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0,00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бюджетов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муниципального округа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1.2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01.02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Администрация муниципального округа Серебряные Пруды 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Московской области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бюджетов муниципального округа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99"/>
        </w:trPr>
        <w:tc>
          <w:tcPr>
            <w:tcW w:w="592" w:type="dxa"/>
            <w:vMerge w:val="restart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объектов культурного наследия, по которым в текущем году разработана проектная документация, единица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7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264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99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67" w:type="dxa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62" w:type="dxa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2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Основное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мероприятие 02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</w:t>
            </w:r>
            <w:r w:rsidRPr="00F1611F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 xml:space="preserve">ция муниципального округа Серебряные Пруды 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Московской области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2.2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02.02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Администрация муниципального округа Серебряные Пруды 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Московской области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муниципального округа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Проведены работы по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сохранению объектов культурного наследия религиозного назначения, находящихся в федеральной собственности и собственности Московской области, (шт.)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Итого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2025 год</w:t>
            </w:r>
          </w:p>
        </w:tc>
        <w:tc>
          <w:tcPr>
            <w:tcW w:w="2264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В том числе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по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кварталам: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59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62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</w:p>
        </w:tc>
        <w:tc>
          <w:tcPr>
            <w:tcW w:w="562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х</w:t>
            </w: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9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3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116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  <w:vMerge/>
            <w:vAlign w:val="center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913A5" w:rsidRPr="00F1611F" w:rsidRDefault="00D913A5" w:rsidP="00D913A5">
      <w:pPr>
        <w:suppressAutoHyphens w:val="0"/>
        <w:jc w:val="center"/>
        <w:rPr>
          <w:rFonts w:eastAsia="Calibri" w:cs="Times New Roman"/>
          <w:szCs w:val="28"/>
        </w:rPr>
      </w:pPr>
    </w:p>
    <w:p w:rsidR="00D913A5" w:rsidRPr="00F1611F" w:rsidRDefault="00D913A5" w:rsidP="00D913A5">
      <w:pPr>
        <w:suppressAutoHyphens w:val="0"/>
        <w:jc w:val="center"/>
        <w:rPr>
          <w:rFonts w:eastAsia="Calibri" w:cs="Times New Roman"/>
          <w:szCs w:val="28"/>
        </w:rPr>
      </w:pPr>
    </w:p>
    <w:p w:rsidR="00D913A5" w:rsidRPr="00F1611F" w:rsidRDefault="00D913A5" w:rsidP="00D913A5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4"/>
        <w:gridCol w:w="2272"/>
        <w:gridCol w:w="1767"/>
        <w:gridCol w:w="2040"/>
        <w:gridCol w:w="2052"/>
        <w:gridCol w:w="1471"/>
        <w:gridCol w:w="2931"/>
        <w:gridCol w:w="2226"/>
      </w:tblGrid>
      <w:tr w:rsidR="00D913A5" w:rsidRPr="00F1611F" w:rsidTr="002B7708">
        <w:tc>
          <w:tcPr>
            <w:tcW w:w="551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25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4464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24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rPr>
          <w:trHeight w:val="2030"/>
        </w:trPr>
        <w:tc>
          <w:tcPr>
            <w:tcW w:w="551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01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01.02</w:t>
            </w:r>
          </w:p>
        </w:tc>
        <w:tc>
          <w:tcPr>
            <w:tcW w:w="225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объектов культурного наследия, по которым в текущем году разработана проектная документация, единица</w:t>
            </w:r>
          </w:p>
        </w:tc>
        <w:tc>
          <w:tcPr>
            <w:tcW w:w="129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Ед.</w:t>
            </w:r>
          </w:p>
        </w:tc>
        <w:tc>
          <w:tcPr>
            <w:tcW w:w="4464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объектов культурного наследия, по которым в текущем году разработана проектная документация</w:t>
            </w:r>
          </w:p>
        </w:tc>
        <w:tc>
          <w:tcPr>
            <w:tcW w:w="2243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Данные муниципального образования – Серебряно-Прудский городской округ о разработке проектной документации</w:t>
            </w:r>
          </w:p>
        </w:tc>
      </w:tr>
      <w:tr w:rsidR="00D913A5" w:rsidRPr="00F1611F" w:rsidTr="002B7708">
        <w:tc>
          <w:tcPr>
            <w:tcW w:w="551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70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02.02</w:t>
            </w:r>
          </w:p>
        </w:tc>
        <w:tc>
          <w:tcPr>
            <w:tcW w:w="225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Проведены работы по сохранению объектов культурного наследия религиозного назначения, находящихся в федеральной собственности и собственности Московской области, (шт.)</w:t>
            </w:r>
          </w:p>
        </w:tc>
        <w:tc>
          <w:tcPr>
            <w:tcW w:w="129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Ед. </w:t>
            </w:r>
          </w:p>
        </w:tc>
        <w:tc>
          <w:tcPr>
            <w:tcW w:w="4464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gramStart"/>
            <w:r w:rsidRPr="00F1611F">
              <w:rPr>
                <w:rFonts w:cs="Times New Roman"/>
                <w:szCs w:val="28"/>
              </w:rPr>
              <w:t xml:space="preserve"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</w:t>
            </w:r>
            <w:r w:rsidRPr="00F1611F">
              <w:rPr>
                <w:rFonts w:cs="Times New Roman"/>
                <w:szCs w:val="28"/>
              </w:rPr>
              <w:lastRenderedPageBreak/>
              <w:t>выполненных работ и затрат (форма № КС-3)</w:t>
            </w:r>
            <w:proofErr w:type="gramEnd"/>
          </w:p>
        </w:tc>
        <w:tc>
          <w:tcPr>
            <w:tcW w:w="2243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Данные муниципального образования – Серебряно-Прудский городской округ об ОКН, по которым проведены работы по сохранению</w:t>
            </w:r>
          </w:p>
        </w:tc>
      </w:tr>
    </w:tbl>
    <w:p w:rsidR="00D913A5" w:rsidRPr="00F1611F" w:rsidRDefault="00D913A5" w:rsidP="00D913A5">
      <w:pPr>
        <w:rPr>
          <w:rFonts w:cs="Times New Roman"/>
          <w:szCs w:val="28"/>
        </w:rPr>
      </w:pPr>
    </w:p>
    <w:p w:rsidR="00D913A5" w:rsidRPr="00F1611F" w:rsidRDefault="00D913A5" w:rsidP="00D913A5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Паспорт подпрограммы 2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  <w:r w:rsidRPr="00F1611F">
        <w:rPr>
          <w:rFonts w:cs="Times New Roman"/>
          <w:bCs/>
          <w:color w:val="000000"/>
          <w:szCs w:val="28"/>
          <w:lang w:eastAsia="ru-RU"/>
        </w:rPr>
        <w:t>«Развитие музейного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877"/>
        <w:gridCol w:w="3544"/>
        <w:gridCol w:w="1276"/>
        <w:gridCol w:w="1275"/>
        <w:gridCol w:w="1276"/>
        <w:gridCol w:w="1276"/>
        <w:gridCol w:w="1276"/>
        <w:gridCol w:w="1842"/>
      </w:tblGrid>
      <w:tr w:rsidR="00D913A5" w:rsidRPr="00F1611F" w:rsidTr="002B7708">
        <w:trPr>
          <w:trHeight w:val="20"/>
        </w:trPr>
        <w:tc>
          <w:tcPr>
            <w:tcW w:w="3652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1765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Расходы (тыс. рублей)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09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2025г.</w:t>
            </w: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2026г.</w:t>
            </w: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2027г.</w:t>
            </w:r>
          </w:p>
        </w:tc>
        <w:tc>
          <w:tcPr>
            <w:tcW w:w="1842" w:type="dxa"/>
            <w:vAlign w:val="center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3 499,90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3 738,90 </w:t>
            </w:r>
          </w:p>
        </w:tc>
        <w:tc>
          <w:tcPr>
            <w:tcW w:w="1276" w:type="dxa"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4356,58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42" w:type="dxa"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19093,98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173,20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229,50 </w:t>
            </w:r>
          </w:p>
        </w:tc>
        <w:tc>
          <w:tcPr>
            <w:tcW w:w="1276" w:type="dxa"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189,58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592,28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3 326,70 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3 509,40 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4167,00 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4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18501,70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4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</w:tbl>
    <w:p w:rsidR="00D913A5" w:rsidRPr="00F1611F" w:rsidRDefault="00D913A5" w:rsidP="00D913A5">
      <w:pPr>
        <w:suppressAutoHyphens w:val="0"/>
        <w:rPr>
          <w:rFonts w:eastAsia="Andale Sans UI" w:cs="Times New Roman"/>
          <w:color w:val="000000"/>
          <w:kern w:val="1"/>
          <w:szCs w:val="28"/>
          <w:lang w:eastAsia="zh-CN" w:bidi="en-US"/>
        </w:rPr>
      </w:pPr>
    </w:p>
    <w:p w:rsidR="00D913A5" w:rsidRPr="00F1611F" w:rsidRDefault="00D913A5" w:rsidP="00D913A5">
      <w:pPr>
        <w:suppressAutoHyphens w:val="0"/>
        <w:rPr>
          <w:rFonts w:eastAsia="Calibri" w:cs="Times New Roman"/>
          <w:szCs w:val="28"/>
        </w:rPr>
      </w:pPr>
    </w:p>
    <w:p w:rsidR="00D913A5" w:rsidRPr="00F1611F" w:rsidRDefault="00D913A5" w:rsidP="00D913A5">
      <w:pPr>
        <w:suppressAutoHyphens w:val="0"/>
        <w:jc w:val="center"/>
        <w:rPr>
          <w:rFonts w:eastAsia="Calibri" w:cs="Times New Roman"/>
          <w:szCs w:val="28"/>
        </w:rPr>
      </w:pPr>
      <w:r w:rsidRPr="00F1611F">
        <w:rPr>
          <w:rFonts w:eastAsia="Calibri" w:cs="Times New Roman"/>
          <w:szCs w:val="28"/>
        </w:rPr>
        <w:t>Перечень</w:t>
      </w:r>
    </w:p>
    <w:p w:rsidR="00D913A5" w:rsidRPr="00F1611F" w:rsidRDefault="00D913A5" w:rsidP="00D913A5">
      <w:pPr>
        <w:suppressAutoHyphens w:val="0"/>
        <w:jc w:val="center"/>
        <w:rPr>
          <w:rFonts w:eastAsia="Calibri" w:cs="Times New Roman"/>
          <w:szCs w:val="28"/>
        </w:rPr>
      </w:pPr>
      <w:r w:rsidRPr="00F1611F">
        <w:rPr>
          <w:rFonts w:eastAsia="Calibri" w:cs="Times New Roman"/>
          <w:szCs w:val="28"/>
        </w:rPr>
        <w:t>мероприятий подпрограмма 2 «Развитие музейного дела»</w:t>
      </w:r>
    </w:p>
    <w:p w:rsidR="00D913A5" w:rsidRPr="00F1611F" w:rsidRDefault="00D913A5" w:rsidP="00D913A5">
      <w:pPr>
        <w:suppressAutoHyphens w:val="0"/>
        <w:jc w:val="center"/>
        <w:rPr>
          <w:rFonts w:eastAsia="Calibri" w:cs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12"/>
        <w:gridCol w:w="1438"/>
        <w:gridCol w:w="1738"/>
        <w:gridCol w:w="1216"/>
        <w:gridCol w:w="784"/>
        <w:gridCol w:w="850"/>
        <w:gridCol w:w="851"/>
        <w:gridCol w:w="94"/>
        <w:gridCol w:w="570"/>
        <w:gridCol w:w="45"/>
        <w:gridCol w:w="495"/>
        <w:gridCol w:w="72"/>
        <w:gridCol w:w="498"/>
        <w:gridCol w:w="69"/>
        <w:gridCol w:w="567"/>
        <w:gridCol w:w="240"/>
        <w:gridCol w:w="610"/>
        <w:gridCol w:w="77"/>
        <w:gridCol w:w="687"/>
        <w:gridCol w:w="87"/>
        <w:gridCol w:w="1701"/>
        <w:gridCol w:w="77"/>
      </w:tblGrid>
      <w:tr w:rsidR="00D913A5" w:rsidRPr="00F1611F" w:rsidTr="002B7708">
        <w:trPr>
          <w:trHeight w:val="20"/>
        </w:trPr>
        <w:tc>
          <w:tcPr>
            <w:tcW w:w="509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№ </w:t>
            </w:r>
            <w:proofErr w:type="gramStart"/>
            <w:r w:rsidRPr="00F1611F">
              <w:rPr>
                <w:rFonts w:eastAsia="Calibri" w:cs="Times New Roman"/>
                <w:color w:val="000000"/>
                <w:szCs w:val="28"/>
              </w:rPr>
              <w:t>п</w:t>
            </w:r>
            <w:proofErr w:type="gramEnd"/>
            <w:r w:rsidRPr="00F1611F">
              <w:rPr>
                <w:rFonts w:eastAsia="Calibri" w:cs="Times New Roman"/>
                <w:color w:val="000000"/>
                <w:szCs w:val="28"/>
              </w:rPr>
              <w:t>/п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Мероприятие подпрограммы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Сроки </w:t>
            </w:r>
            <w:r w:rsidRPr="00F1611F">
              <w:rPr>
                <w:rFonts w:eastAsia="Calibri" w:cs="Times New Roman"/>
                <w:color w:val="000000"/>
                <w:szCs w:val="28"/>
              </w:rPr>
              <w:br/>
              <w:t>исполнения, годы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Источник </w:t>
            </w:r>
            <w:r w:rsidRPr="00F1611F">
              <w:rPr>
                <w:rFonts w:eastAsia="Calibri" w:cs="Times New Roman"/>
                <w:color w:val="000000"/>
                <w:szCs w:val="28"/>
              </w:rPr>
              <w:br/>
              <w:t>финансирования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Всего (тыс.руб.)</w:t>
            </w:r>
          </w:p>
        </w:tc>
        <w:tc>
          <w:tcPr>
            <w:tcW w:w="6509" w:type="dxa"/>
            <w:gridSpan w:val="15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Объем финансирования по годам (тыс.руб.)</w:t>
            </w:r>
          </w:p>
        </w:tc>
        <w:tc>
          <w:tcPr>
            <w:tcW w:w="1865" w:type="dxa"/>
            <w:gridSpan w:val="3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F1611F">
              <w:rPr>
                <w:rFonts w:eastAsia="Calibri" w:cs="Times New Roman"/>
                <w:color w:val="000000"/>
                <w:szCs w:val="28"/>
              </w:rPr>
              <w:t>Ответственный</w:t>
            </w:r>
            <w:proofErr w:type="gramEnd"/>
            <w:r w:rsidRPr="00F1611F">
              <w:rPr>
                <w:rFonts w:eastAsia="Calibri" w:cs="Times New Roman"/>
                <w:color w:val="000000"/>
                <w:szCs w:val="28"/>
              </w:rPr>
              <w:t xml:space="preserve"> за</w:t>
            </w:r>
            <w:r w:rsidRPr="00F1611F">
              <w:rPr>
                <w:rFonts w:eastAsia="Calibri" w:cs="Times New Roman"/>
                <w:color w:val="000000"/>
                <w:szCs w:val="28"/>
              </w:rPr>
              <w:br/>
              <w:t>выполнение мероприятия</w:t>
            </w: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2024 год</w:t>
            </w:r>
          </w:p>
        </w:tc>
        <w:tc>
          <w:tcPr>
            <w:tcW w:w="3501" w:type="dxa"/>
            <w:gridSpan w:val="10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2025 год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2026 год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2027 год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211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Основное мероприятие 01 </w:t>
            </w: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Обеспечение выполнения функций муниципальных музеев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2023-2027</w:t>
            </w: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CC0A33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19093,98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3499,90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3738,90 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4356,58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65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МУ «Мемориальный Дом-музей дважды Героя Советского </w:t>
            </w:r>
            <w:proofErr w:type="gram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Союза Маршала Советского Союза Василия Ивановича</w:t>
            </w:r>
            <w:proofErr w:type="gram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Чуйкова» муниципального округа Серебряные Пруды Московской области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59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2,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>28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173,20 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229,50 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2B770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189,58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18501,70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3326,70 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3 509,40 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4167,00 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Внебюджетные средства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01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1.1</w:t>
            </w:r>
          </w:p>
        </w:tc>
        <w:tc>
          <w:tcPr>
            <w:tcW w:w="211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2023-2027</w:t>
            </w: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18501,70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3326,70 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3 509,40 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4167,00 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65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МУ «Мемориальный Дом-музей дважды Героя Советского </w:t>
            </w:r>
            <w:proofErr w:type="gram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Союза Маршала </w:t>
            </w:r>
            <w:r w:rsidRPr="00F1611F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Советского Союза Василия Ивановича</w:t>
            </w:r>
            <w:proofErr w:type="gram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Чуйкова» муниципального округа Серебряные Пруды Московской области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федеральног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о бюджета </w:t>
            </w: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78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01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муниципального округа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18501,70 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3326,70 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3 509,40 </w:t>
            </w:r>
          </w:p>
        </w:tc>
        <w:tc>
          <w:tcPr>
            <w:tcW w:w="3501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4167,00 </w:t>
            </w:r>
          </w:p>
        </w:tc>
        <w:tc>
          <w:tcPr>
            <w:tcW w:w="68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68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865" w:type="dxa"/>
            <w:gridSpan w:val="3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509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Внебюджетные средства</w:t>
            </w: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01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68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65" w:type="dxa"/>
            <w:gridSpan w:val="3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60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</w:t>
            </w:r>
            <w:r w:rsidRPr="00F1611F">
              <w:rPr>
                <w:rFonts w:eastAsia="Calibri" w:cs="Times New Roman"/>
                <w:szCs w:val="28"/>
              </w:rPr>
              <w:lastRenderedPageBreak/>
              <w:t>х услуг (работ</w:t>
            </w:r>
            <w:proofErr w:type="gramStart"/>
            <w:r w:rsidRPr="00F1611F">
              <w:rPr>
                <w:rFonts w:eastAsia="Calibri" w:cs="Times New Roman"/>
                <w:szCs w:val="28"/>
              </w:rPr>
              <w:t>), (%)</w:t>
            </w:r>
            <w:proofErr w:type="gramEnd"/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х</w:t>
            </w:r>
          </w:p>
        </w:tc>
        <w:tc>
          <w:tcPr>
            <w:tcW w:w="17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х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Всего </w:t>
            </w:r>
          </w:p>
        </w:tc>
        <w:tc>
          <w:tcPr>
            <w:tcW w:w="78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2024 год 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2025 год</w:t>
            </w:r>
          </w:p>
        </w:tc>
        <w:tc>
          <w:tcPr>
            <w:tcW w:w="2316" w:type="dxa"/>
            <w:gridSpan w:val="7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 том числе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по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кварталам: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2026 год 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hideMark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</w:tc>
      </w:tr>
      <w:tr w:rsidR="00D913A5" w:rsidRPr="00F1611F" w:rsidTr="002B7708">
        <w:trPr>
          <w:gridAfter w:val="1"/>
          <w:wAfter w:w="77" w:type="dxa"/>
          <w:trHeight w:val="591"/>
        </w:trPr>
        <w:tc>
          <w:tcPr>
            <w:tcW w:w="509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7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945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57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25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50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75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100</w:t>
            </w:r>
          </w:p>
        </w:tc>
        <w:tc>
          <w:tcPr>
            <w:tcW w:w="170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1.4</w:t>
            </w:r>
          </w:p>
        </w:tc>
        <w:tc>
          <w:tcPr>
            <w:tcW w:w="2112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Мероприятие 01.04</w:t>
            </w: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913A5" w:rsidRPr="00F1611F" w:rsidRDefault="00D913A5" w:rsidP="00ED3D2D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2023-202</w:t>
            </w:r>
            <w:r w:rsidR="00ED3D2D" w:rsidRPr="00F1611F">
              <w:rPr>
                <w:rFonts w:eastAsia="Calibri" w:cs="Times New Roman"/>
                <w:color w:val="000000"/>
                <w:szCs w:val="28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AD094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592,28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173,20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229,50 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913A5" w:rsidRPr="00F1611F" w:rsidRDefault="00AD094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189,58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МУ «Мемориальный Дом-музей дважды Героя Советского </w:t>
            </w:r>
            <w:proofErr w:type="gramStart"/>
            <w:r w:rsidRPr="00F1611F">
              <w:rPr>
                <w:rFonts w:eastAsia="Calibri" w:cs="Times New Roman"/>
                <w:color w:val="000000"/>
                <w:szCs w:val="28"/>
              </w:rPr>
              <w:t>Союза Маршала Советского Союза Василия Ивановича</w:t>
            </w:r>
            <w:proofErr w:type="gramEnd"/>
            <w:r w:rsidRPr="00F1611F">
              <w:rPr>
                <w:rFonts w:eastAsia="Calibri" w:cs="Times New Roman"/>
                <w:color w:val="000000"/>
                <w:szCs w:val="28"/>
              </w:rPr>
              <w:t xml:space="preserve"> Чуйкова»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AD094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592,28</w:t>
            </w:r>
            <w:r w:rsidR="00D913A5" w:rsidRPr="00F1611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173,20 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229,50 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913A5" w:rsidRPr="00F1611F" w:rsidRDefault="00AD094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189,58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муниципального округа</w:t>
            </w: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Внебюджетные средства</w:t>
            </w: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630"/>
        </w:trPr>
        <w:tc>
          <w:tcPr>
            <w:tcW w:w="509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Достигнутое соотношение средней заработной платы работников муниципальных учреждений культуры без учета внешних 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(процент)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х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х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2024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 2025 год</w:t>
            </w:r>
          </w:p>
        </w:tc>
        <w:tc>
          <w:tcPr>
            <w:tcW w:w="2410" w:type="dxa"/>
            <w:gridSpan w:val="8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 том числе по кварталам: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2026 год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2027 год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60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99,24</w:t>
            </w:r>
          </w:p>
        </w:tc>
        <w:tc>
          <w:tcPr>
            <w:tcW w:w="784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99,24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ED3D2D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ED3D2D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val="en-US"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val="en-US"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C1C5A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 w:val="restart"/>
            <w:shd w:val="clear" w:color="auto" w:fill="auto"/>
            <w:hideMark/>
          </w:tcPr>
          <w:p w:rsidR="00DC1C5A" w:rsidRPr="00F1611F" w:rsidRDefault="00DC1C5A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 w:val="restart"/>
            <w:shd w:val="clear" w:color="auto" w:fill="auto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 по подпрограмме</w:t>
            </w:r>
          </w:p>
        </w:tc>
        <w:tc>
          <w:tcPr>
            <w:tcW w:w="1438" w:type="dxa"/>
            <w:vMerge w:val="restart"/>
            <w:shd w:val="clear" w:color="auto" w:fill="auto"/>
            <w:hideMark/>
          </w:tcPr>
          <w:p w:rsidR="00DC1C5A" w:rsidRPr="00F1611F" w:rsidRDefault="00DC1C5A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2023-2027</w:t>
            </w:r>
          </w:p>
        </w:tc>
        <w:tc>
          <w:tcPr>
            <w:tcW w:w="1738" w:type="dxa"/>
            <w:shd w:val="clear" w:color="auto" w:fill="auto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Итого</w:t>
            </w:r>
          </w:p>
        </w:tc>
        <w:tc>
          <w:tcPr>
            <w:tcW w:w="1216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19093,98</w:t>
            </w:r>
          </w:p>
        </w:tc>
        <w:tc>
          <w:tcPr>
            <w:tcW w:w="784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3499,90</w:t>
            </w:r>
          </w:p>
        </w:tc>
        <w:tc>
          <w:tcPr>
            <w:tcW w:w="850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3738,90 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4356,58 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C1C5A" w:rsidRPr="00F1611F" w:rsidRDefault="00DC1C5A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х</w:t>
            </w:r>
          </w:p>
        </w:tc>
      </w:tr>
      <w:tr w:rsidR="00DC1C5A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1216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592,28 </w:t>
            </w:r>
          </w:p>
        </w:tc>
        <w:tc>
          <w:tcPr>
            <w:tcW w:w="784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173,20 </w:t>
            </w:r>
          </w:p>
        </w:tc>
        <w:tc>
          <w:tcPr>
            <w:tcW w:w="850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229,50 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189,58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C1C5A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1216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C1C5A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16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18501,70</w:t>
            </w:r>
          </w:p>
        </w:tc>
        <w:tc>
          <w:tcPr>
            <w:tcW w:w="784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3326,70 </w:t>
            </w:r>
          </w:p>
        </w:tc>
        <w:tc>
          <w:tcPr>
            <w:tcW w:w="850" w:type="dxa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3 509,40 </w:t>
            </w:r>
          </w:p>
        </w:tc>
        <w:tc>
          <w:tcPr>
            <w:tcW w:w="3261" w:type="dxa"/>
            <w:gridSpan w:val="9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4167,00 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851" w:type="dxa"/>
            <w:gridSpan w:val="3"/>
            <w:shd w:val="clear" w:color="auto" w:fill="auto"/>
            <w:hideMark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3749,30 </w:t>
            </w:r>
          </w:p>
        </w:tc>
        <w:tc>
          <w:tcPr>
            <w:tcW w:w="1701" w:type="dxa"/>
            <w:vMerge/>
            <w:vAlign w:val="center"/>
            <w:hideMark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C1C5A" w:rsidRPr="00F1611F" w:rsidTr="002B7708">
        <w:trPr>
          <w:gridAfter w:val="1"/>
          <w:wAfter w:w="77" w:type="dxa"/>
          <w:trHeight w:val="20"/>
        </w:trPr>
        <w:tc>
          <w:tcPr>
            <w:tcW w:w="509" w:type="dxa"/>
            <w:vMerge/>
            <w:vAlign w:val="center"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112" w:type="dxa"/>
            <w:vMerge/>
            <w:vAlign w:val="center"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438" w:type="dxa"/>
            <w:vMerge/>
            <w:vAlign w:val="center"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Внебюджетные средства</w:t>
            </w:r>
          </w:p>
        </w:tc>
        <w:tc>
          <w:tcPr>
            <w:tcW w:w="1216" w:type="dxa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84" w:type="dxa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C1C5A" w:rsidRPr="00F1611F" w:rsidRDefault="00DC1C5A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vMerge/>
            <w:vAlign w:val="center"/>
          </w:tcPr>
          <w:p w:rsidR="00DC1C5A" w:rsidRPr="00F1611F" w:rsidRDefault="00DC1C5A" w:rsidP="002B7708">
            <w:pPr>
              <w:rPr>
                <w:rFonts w:eastAsia="Calibri" w:cs="Times New Roman"/>
                <w:color w:val="000000"/>
                <w:szCs w:val="28"/>
              </w:rPr>
            </w:pPr>
          </w:p>
        </w:tc>
      </w:tr>
    </w:tbl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tabs>
          <w:tab w:val="left" w:pos="1890"/>
        </w:tabs>
        <w:rPr>
          <w:rFonts w:cs="Times New Roman"/>
          <w:szCs w:val="28"/>
          <w:lang w:eastAsia="ru-RU"/>
        </w:rPr>
      </w:pPr>
      <w:r w:rsidRPr="00F1611F">
        <w:rPr>
          <w:rFonts w:cs="Times New Roman"/>
          <w:szCs w:val="28"/>
          <w:lang w:eastAsia="ru-RU"/>
        </w:rPr>
        <w:tab/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2004"/>
        <w:gridCol w:w="1915"/>
        <w:gridCol w:w="2736"/>
        <w:gridCol w:w="1397"/>
        <w:gridCol w:w="2489"/>
        <w:gridCol w:w="2436"/>
      </w:tblGrid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1809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2004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915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73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39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489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43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</w:t>
            </w:r>
          </w:p>
        </w:tc>
        <w:tc>
          <w:tcPr>
            <w:tcW w:w="1809" w:type="dxa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02</w:t>
            </w:r>
          </w:p>
        </w:tc>
        <w:tc>
          <w:tcPr>
            <w:tcW w:w="2004" w:type="dxa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</w:t>
            </w:r>
          </w:p>
        </w:tc>
        <w:tc>
          <w:tcPr>
            <w:tcW w:w="1915" w:type="dxa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01.01</w:t>
            </w:r>
          </w:p>
        </w:tc>
        <w:tc>
          <w:tcPr>
            <w:tcW w:w="2736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</w:t>
            </w:r>
            <w:r w:rsidRPr="00F1611F">
              <w:rPr>
                <w:rFonts w:eastAsia="Calibri" w:cs="Times New Roman"/>
                <w:szCs w:val="28"/>
              </w:rPr>
              <w:lastRenderedPageBreak/>
              <w:t>услуг (работ), для муниципальных учреждений – музеи, галереи</w:t>
            </w:r>
          </w:p>
        </w:tc>
        <w:tc>
          <w:tcPr>
            <w:tcW w:w="139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48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val="en-US"/>
              </w:rPr>
            </w:pPr>
            <w:r w:rsidRPr="00F1611F">
              <w:rPr>
                <w:rFonts w:cs="Times New Roman"/>
                <w:szCs w:val="28"/>
                <w:lang w:val="en-US"/>
              </w:rPr>
              <w:t>D = (</w:t>
            </w:r>
            <w:r w:rsidRPr="00F1611F">
              <w:rPr>
                <w:rFonts w:ascii="Cambria Math" w:hAnsi="Cambria Math" w:cs="Cambria Math"/>
                <w:szCs w:val="28"/>
              </w:rPr>
              <w:t>〖</w:t>
            </w:r>
            <w:r w:rsidRPr="00F1611F">
              <w:rPr>
                <w:rFonts w:cs="Times New Roman"/>
                <w:szCs w:val="28"/>
                <w:lang w:val="en-US"/>
              </w:rPr>
              <w:t>∑_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i^n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 (V</w:t>
            </w:r>
            <w:r w:rsidRPr="00F1611F">
              <w:rPr>
                <w:rFonts w:ascii="Cambria Math" w:hAnsi="Cambria Math" w:cs="Cambria Math"/>
                <w:szCs w:val="28"/>
              </w:rPr>
              <w:t>〗</w:t>
            </w:r>
            <w:r w:rsidRPr="00F1611F">
              <w:rPr>
                <w:rFonts w:cs="Times New Roman"/>
                <w:szCs w:val="28"/>
                <w:lang w:val="en-US"/>
              </w:rPr>
              <w:t>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r w:rsidRPr="00F1611F">
              <w:rPr>
                <w:rFonts w:cs="Times New Roman"/>
                <w:szCs w:val="28"/>
              </w:rPr>
              <w:t>факт</w:t>
            </w:r>
            <w:r w:rsidRPr="00F1611F">
              <w:rPr>
                <w:rFonts w:cs="Times New Roman"/>
                <w:szCs w:val="28"/>
                <w:lang w:val="en-US"/>
              </w:rPr>
              <w:t xml:space="preserve"> x 100/ 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V_i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proofErr w:type="spellStart"/>
            <w:r w:rsidRPr="00F1611F">
              <w:rPr>
                <w:rFonts w:cs="Times New Roman"/>
                <w:szCs w:val="28"/>
              </w:rPr>
              <w:t>гз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))/n, </w:t>
            </w:r>
            <w:r w:rsidRPr="00F1611F">
              <w:rPr>
                <w:rFonts w:cs="Times New Roman"/>
                <w:szCs w:val="28"/>
              </w:rPr>
              <w:t>где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  <w:lang w:val="en-US"/>
              </w:rPr>
            </w:pP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D – доля достижения показателя;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1611F">
              <w:rPr>
                <w:rFonts w:cs="Times New Roman"/>
                <w:szCs w:val="28"/>
              </w:rPr>
              <w:t>V_i^фак</w:t>
            </w:r>
            <w:proofErr w:type="gramStart"/>
            <w:r w:rsidRPr="00F1611F">
              <w:rPr>
                <w:rFonts w:cs="Times New Roman"/>
                <w:szCs w:val="28"/>
              </w:rPr>
              <w:t>т</w:t>
            </w:r>
            <w:proofErr w:type="spellEnd"/>
            <w:r w:rsidRPr="00F1611F">
              <w:rPr>
                <w:rFonts w:cs="Times New Roman"/>
                <w:szCs w:val="28"/>
              </w:rPr>
              <w:t>-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фактический объем муниципального задания по i –ой муниципальной услуге (работе);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V_i^гз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</w:t>
            </w:r>
            <w:r w:rsidRPr="00F1611F">
              <w:rPr>
                <w:rFonts w:cs="Times New Roman"/>
                <w:szCs w:val="28"/>
              </w:rPr>
              <w:lastRenderedPageBreak/>
              <w:t>утвержденный объем муниципального задания по i –</w:t>
            </w:r>
            <w:proofErr w:type="gramStart"/>
            <w:r w:rsidRPr="00F1611F">
              <w:rPr>
                <w:rFonts w:cs="Times New Roman"/>
                <w:szCs w:val="28"/>
              </w:rPr>
              <w:t>ой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муниципальной услуге (работе);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n – общее количество услуг (работ) установленных муниципальным заданием.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о выполнении муниципальных заданий</w:t>
            </w:r>
          </w:p>
        </w:tc>
        <w:tc>
          <w:tcPr>
            <w:tcW w:w="2436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Данные отчета о выполнении муниципального задания </w:t>
            </w: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МУ «Мемориальный Дом-музей дважды Героя Советского </w:t>
            </w:r>
            <w:proofErr w:type="gram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Союза Маршала Советского Союза Василия Ивановича</w:t>
            </w:r>
            <w:proofErr w:type="gram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Чуйкова» муниципального округа </w:t>
            </w:r>
            <w:r w:rsidRPr="00F1611F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Серебряные Пруды Московской области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09" w:type="dxa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02</w:t>
            </w:r>
          </w:p>
        </w:tc>
        <w:tc>
          <w:tcPr>
            <w:tcW w:w="2004" w:type="dxa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</w:t>
            </w:r>
          </w:p>
        </w:tc>
        <w:tc>
          <w:tcPr>
            <w:tcW w:w="1915" w:type="dxa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01.04</w:t>
            </w:r>
          </w:p>
        </w:tc>
        <w:tc>
          <w:tcPr>
            <w:tcW w:w="2736" w:type="dxa"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</w:t>
            </w:r>
            <w:r w:rsidRPr="00F1611F">
              <w:rPr>
                <w:rFonts w:eastAsia="Calibri" w:cs="Times New Roman"/>
                <w:szCs w:val="28"/>
              </w:rPr>
              <w:lastRenderedPageBreak/>
              <w:t>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39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48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Результат выполнения мероприятия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</w:t>
            </w:r>
            <w:r w:rsidRPr="00F1611F">
              <w:rPr>
                <w:rFonts w:cs="Times New Roman"/>
                <w:szCs w:val="28"/>
              </w:rPr>
              <w:lastRenderedPageBreak/>
              <w:t>образования Московской области от 08.08.2023 № 11/018-ЗП47,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 xml:space="preserve"> 20.11.2024 № 018/08-ЗП47</w:t>
            </w:r>
          </w:p>
        </w:tc>
        <w:tc>
          <w:tcPr>
            <w:tcW w:w="2436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 к соглашению</w:t>
            </w:r>
          </w:p>
        </w:tc>
      </w:tr>
    </w:tbl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Паспорт подпрограммы 3 </w:t>
      </w:r>
      <w:r w:rsidRPr="00F1611F">
        <w:rPr>
          <w:rFonts w:cs="Times New Roman"/>
          <w:bCs/>
          <w:color w:val="000000"/>
          <w:szCs w:val="28"/>
          <w:lang w:eastAsia="ru-RU"/>
        </w:rPr>
        <w:t xml:space="preserve">«Развитие библиотечного дела»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  <w:lang w:eastAsia="ru-RU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769"/>
        <w:gridCol w:w="3544"/>
        <w:gridCol w:w="1276"/>
        <w:gridCol w:w="1275"/>
        <w:gridCol w:w="1276"/>
        <w:gridCol w:w="1418"/>
        <w:gridCol w:w="1275"/>
        <w:gridCol w:w="1526"/>
      </w:tblGrid>
      <w:tr w:rsidR="00D913A5" w:rsidRPr="00F1611F" w:rsidTr="002B7708">
        <w:trPr>
          <w:trHeight w:val="20"/>
        </w:trPr>
        <w:tc>
          <w:tcPr>
            <w:tcW w:w="3544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Муниципальный заказчик подпрограммы </w:t>
            </w:r>
          </w:p>
        </w:tc>
        <w:tc>
          <w:tcPr>
            <w:tcW w:w="11590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769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046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Расходы (тыс. рублей)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38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2025г.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2026г.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2027г.</w:t>
            </w:r>
          </w:p>
        </w:tc>
        <w:tc>
          <w:tcPr>
            <w:tcW w:w="1526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16 071,92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17932,36</w:t>
            </w:r>
          </w:p>
        </w:tc>
        <w:tc>
          <w:tcPr>
            <w:tcW w:w="1276" w:type="dxa"/>
          </w:tcPr>
          <w:p w:rsidR="00D913A5" w:rsidRPr="00F1611F" w:rsidRDefault="00875B14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21718,25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17312,86 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17311,37 </w:t>
            </w:r>
          </w:p>
        </w:tc>
        <w:tc>
          <w:tcPr>
            <w:tcW w:w="1526" w:type="dxa"/>
          </w:tcPr>
          <w:p w:rsidR="00D913A5" w:rsidRPr="00F1611F" w:rsidRDefault="00875B14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90346,74</w:t>
            </w:r>
          </w:p>
        </w:tc>
      </w:tr>
      <w:tr w:rsidR="00D913A5" w:rsidRPr="00F1611F" w:rsidTr="002B7708">
        <w:trPr>
          <w:trHeight w:val="624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881,01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1145,38 </w:t>
            </w:r>
          </w:p>
        </w:tc>
        <w:tc>
          <w:tcPr>
            <w:tcW w:w="1276" w:type="dxa"/>
          </w:tcPr>
          <w:p w:rsidR="00D913A5" w:rsidRPr="00F1611F" w:rsidRDefault="00875B14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1046,72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52,56 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54,14 </w:t>
            </w:r>
          </w:p>
        </w:tc>
        <w:tc>
          <w:tcPr>
            <w:tcW w:w="1526" w:type="dxa"/>
          </w:tcPr>
          <w:p w:rsidR="00D913A5" w:rsidRPr="00F1611F" w:rsidRDefault="00875B14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3179,80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70,8 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55,59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58,97 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56,94 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54,14 </w:t>
            </w:r>
          </w:p>
        </w:tc>
        <w:tc>
          <w:tcPr>
            <w:tcW w:w="152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296,44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15 120,09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16 731,39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20612,56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17203,36 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17203,09 </w:t>
            </w:r>
          </w:p>
        </w:tc>
        <w:tc>
          <w:tcPr>
            <w:tcW w:w="152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86870,49</w:t>
            </w:r>
          </w:p>
        </w:tc>
      </w:tr>
      <w:tr w:rsidR="00D913A5" w:rsidRPr="00F1611F" w:rsidTr="002B7708">
        <w:trPr>
          <w:trHeight w:val="426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6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52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</w:tbl>
    <w:p w:rsidR="00D913A5" w:rsidRPr="00F1611F" w:rsidRDefault="00D913A5" w:rsidP="00D913A5">
      <w:pPr>
        <w:pStyle w:val="ConsPlusNormal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Перечень</w:t>
      </w: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мероприятий подпрограммы 3 «Развитие библиотечного дела»</w:t>
      </w:r>
    </w:p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348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524"/>
        <w:gridCol w:w="2122"/>
        <w:gridCol w:w="1468"/>
        <w:gridCol w:w="1565"/>
        <w:gridCol w:w="999"/>
        <w:gridCol w:w="850"/>
        <w:gridCol w:w="851"/>
        <w:gridCol w:w="23"/>
        <w:gridCol w:w="832"/>
        <w:gridCol w:w="185"/>
        <w:gridCol w:w="511"/>
        <w:gridCol w:w="20"/>
        <w:gridCol w:w="716"/>
        <w:gridCol w:w="6"/>
        <w:gridCol w:w="565"/>
        <w:gridCol w:w="140"/>
        <w:gridCol w:w="575"/>
        <w:gridCol w:w="846"/>
        <w:gridCol w:w="850"/>
        <w:gridCol w:w="1637"/>
        <w:gridCol w:w="63"/>
      </w:tblGrid>
      <w:tr w:rsidR="00D913A5" w:rsidRPr="00F1611F" w:rsidTr="002B7708">
        <w:trPr>
          <w:gridAfter w:val="1"/>
          <w:wAfter w:w="63" w:type="dxa"/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69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за        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D913A5" w:rsidRPr="00F1611F" w:rsidTr="002B7708">
        <w:trPr>
          <w:gridAfter w:val="1"/>
          <w:wAfter w:w="63" w:type="dxa"/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31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01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51682D" w:rsidP="0051682D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90346,74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16 071,90 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17932,36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21 718,25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17312,86 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17311,37 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МУК ЦБС</w:t>
            </w:r>
          </w:p>
        </w:tc>
      </w:tr>
      <w:tr w:rsidR="00D913A5" w:rsidRPr="00F1611F" w:rsidTr="002B7708">
        <w:trPr>
          <w:gridAfter w:val="1"/>
          <w:wAfter w:w="63" w:type="dxa"/>
          <w:trHeight w:val="38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3179,80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881,01 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1145,38 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51682D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1046,72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1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70,8 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55,59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58,97 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54,14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27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86870,49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15120,09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16 731,39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20612,56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17203,36 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17203,09 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44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30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Мероприятие 01.01 Расходы на обеспечение деятельности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(оказание услуг) муниципальных учреждений – библиотеки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86752,10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15101,20 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16 704,20 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20588,70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17179,00 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17179,00 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МУК ЦБС</w:t>
            </w:r>
          </w:p>
        </w:tc>
      </w:tr>
      <w:tr w:rsidR="00D913A5" w:rsidRPr="00F1611F" w:rsidTr="002B7708">
        <w:trPr>
          <w:gridAfter w:val="1"/>
          <w:wAfter w:w="63" w:type="dxa"/>
          <w:trHeight w:val="3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Московской области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54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89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86752,10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15101,20 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16 704,20 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20588,70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17179,00 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17179,00 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46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муниципальных услуг (работ), для муниципальных учреждений – библиотеки, процент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5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55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32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01.03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669,08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145,31 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126,46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131,08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133,86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132,37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МУК ЦБС</w:t>
            </w:r>
          </w:p>
        </w:tc>
      </w:tr>
      <w:tr w:rsidR="00D913A5" w:rsidRPr="00F1611F" w:rsidTr="002B7708">
        <w:trPr>
          <w:gridAfter w:val="1"/>
          <w:wAfter w:w="63" w:type="dxa"/>
          <w:trHeight w:val="57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254,25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55,62 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43,68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48,25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52,56 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66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296,44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70,8 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55,59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58,97 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56,94 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84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118,39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18,89 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27,19 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23,86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24,36 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24,09 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56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110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Муниципальные библиотеки Московской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области (юридические лица), обновившие книжный фонд, (ед.)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Итого 2025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53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1.4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01.04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51682D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2925,57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825,40 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1101,70 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51682D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998,47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МУК ЦБС</w:t>
            </w: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51682D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2925,57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825,40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1101,70 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51682D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998,47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390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Достигнутое соотношение средней заработной платы работников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5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 том числе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по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кварталам: 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492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л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1 полугодие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в</w:t>
            </w:r>
          </w:p>
        </w:tc>
        <w:tc>
          <w:tcPr>
            <w:tcW w:w="71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12 месяцев</w:t>
            </w: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gridAfter w:val="1"/>
          <w:wAfter w:w="63" w:type="dxa"/>
          <w:trHeight w:val="77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val="en-US"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99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>,</w:t>
            </w: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99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>,24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696FFA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696FFA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1682D" w:rsidRPr="00F1611F" w:rsidTr="002B77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90346,74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16 071,90 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17932,36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21 718,25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17312,86 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17311,37 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</w:tr>
      <w:tr w:rsidR="0051682D" w:rsidRPr="00F1611F" w:rsidTr="002B77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й области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3179,80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881,01 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1145,38 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1046,72 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54,14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1682D" w:rsidRPr="00F1611F" w:rsidTr="002B77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296,44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70,8 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55,59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58,97 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54,14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1682D" w:rsidRPr="00F1611F" w:rsidTr="002B77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86870,49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15120,09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 16 731,39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20612,56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17203,36 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17203,09 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51682D" w:rsidRPr="00F1611F" w:rsidTr="002B770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2D" w:rsidRPr="00F1611F" w:rsidRDefault="0051682D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4"/>
        <w:gridCol w:w="2272"/>
        <w:gridCol w:w="1767"/>
        <w:gridCol w:w="2040"/>
        <w:gridCol w:w="2474"/>
        <w:gridCol w:w="1471"/>
        <w:gridCol w:w="2252"/>
        <w:gridCol w:w="2483"/>
      </w:tblGrid>
      <w:tr w:rsidR="00D913A5" w:rsidRPr="00F1611F" w:rsidTr="002B7708">
        <w:tc>
          <w:tcPr>
            <w:tcW w:w="54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33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96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4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01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01.01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F1611F">
              <w:rPr>
                <w:rFonts w:cs="Times New Roman"/>
                <w:szCs w:val="28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библиотеки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единиц</w:t>
            </w:r>
          </w:p>
        </w:tc>
        <w:tc>
          <w:tcPr>
            <w:tcW w:w="2335" w:type="dxa"/>
            <w:vAlign w:val="center"/>
          </w:tcPr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F1611F">
              <w:rPr>
                <w:rFonts w:cs="Times New Roman"/>
                <w:szCs w:val="28"/>
                <w:lang w:val="en-US"/>
              </w:rPr>
              <w:t>D = (</w:t>
            </w:r>
            <w:r w:rsidRPr="00F1611F">
              <w:rPr>
                <w:rFonts w:ascii="Cambria Math" w:hAnsi="Cambria Math" w:cs="Cambria Math"/>
                <w:szCs w:val="28"/>
              </w:rPr>
              <w:t>〖</w:t>
            </w:r>
            <w:r w:rsidRPr="00F1611F">
              <w:rPr>
                <w:rFonts w:cs="Times New Roman"/>
                <w:szCs w:val="28"/>
                <w:lang w:val="en-US"/>
              </w:rPr>
              <w:t>∑_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i^n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 (V</w:t>
            </w:r>
            <w:r w:rsidRPr="00F1611F">
              <w:rPr>
                <w:rFonts w:ascii="Cambria Math" w:hAnsi="Cambria Math" w:cs="Cambria Math"/>
                <w:szCs w:val="28"/>
              </w:rPr>
              <w:t>〗</w:t>
            </w:r>
            <w:r w:rsidRPr="00F1611F">
              <w:rPr>
                <w:rFonts w:cs="Times New Roman"/>
                <w:szCs w:val="28"/>
                <w:lang w:val="en-US"/>
              </w:rPr>
              <w:t>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r w:rsidRPr="00F1611F">
              <w:rPr>
                <w:rFonts w:cs="Times New Roman"/>
                <w:szCs w:val="28"/>
              </w:rPr>
              <w:t>факт</w:t>
            </w:r>
            <w:r w:rsidRPr="00F1611F">
              <w:rPr>
                <w:rFonts w:cs="Times New Roman"/>
                <w:szCs w:val="28"/>
                <w:lang w:val="en-US"/>
              </w:rPr>
              <w:t xml:space="preserve"> x 100/ 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V_i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proofErr w:type="spellStart"/>
            <w:r w:rsidRPr="00F1611F">
              <w:rPr>
                <w:rFonts w:cs="Times New Roman"/>
                <w:szCs w:val="28"/>
              </w:rPr>
              <w:t>гз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))/n, </w:t>
            </w:r>
            <w:r w:rsidRPr="00F1611F">
              <w:rPr>
                <w:rFonts w:cs="Times New Roman"/>
                <w:szCs w:val="28"/>
              </w:rPr>
              <w:t>где</w:t>
            </w:r>
          </w:p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  <w:lang w:val="en-US"/>
              </w:rPr>
            </w:pPr>
          </w:p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D – доля достижения показателя;</w:t>
            </w:r>
          </w:p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 </w:t>
            </w:r>
            <w:proofErr w:type="spellStart"/>
            <w:r w:rsidRPr="00F1611F">
              <w:rPr>
                <w:rFonts w:cs="Times New Roman"/>
                <w:szCs w:val="28"/>
              </w:rPr>
              <w:t>V_i^фак</w:t>
            </w:r>
            <w:proofErr w:type="gramStart"/>
            <w:r w:rsidRPr="00F1611F">
              <w:rPr>
                <w:rFonts w:cs="Times New Roman"/>
                <w:szCs w:val="28"/>
              </w:rPr>
              <w:t>т</w:t>
            </w:r>
            <w:proofErr w:type="spellEnd"/>
            <w:r w:rsidRPr="00F1611F">
              <w:rPr>
                <w:rFonts w:cs="Times New Roman"/>
                <w:szCs w:val="28"/>
              </w:rPr>
              <w:t>-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фактический объем муниципального задания по i –ой муниципальной услуге (работе);</w:t>
            </w:r>
          </w:p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V_i^гз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утвержденный объем муниципального задания по i –</w:t>
            </w:r>
            <w:proofErr w:type="gramStart"/>
            <w:r w:rsidRPr="00F1611F">
              <w:rPr>
                <w:rFonts w:cs="Times New Roman"/>
                <w:szCs w:val="28"/>
              </w:rPr>
              <w:t>ой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муниципальной услуге (работе);</w:t>
            </w:r>
          </w:p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n – общее количество услуг (работ) установленных муниципальным заданием.</w:t>
            </w:r>
          </w:p>
        </w:tc>
        <w:tc>
          <w:tcPr>
            <w:tcW w:w="296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Отчеты о выполнении муниципальных заданий</w:t>
            </w:r>
          </w:p>
        </w:tc>
      </w:tr>
      <w:tr w:rsidR="00D913A5" w:rsidRPr="00F1611F" w:rsidTr="002B7708">
        <w:tc>
          <w:tcPr>
            <w:tcW w:w="54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01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01.03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233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296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Соглашение о предоставлении субсидии из бюджета Московской области местному бюджету на государственную поддержку отрасли культуры (модернизация </w:t>
            </w:r>
            <w:r w:rsidRPr="00F1611F">
              <w:rPr>
                <w:rFonts w:cs="Times New Roman"/>
                <w:szCs w:val="28"/>
              </w:rPr>
              <w:lastRenderedPageBreak/>
              <w:t>библиотек в части комплектования книжных фондов муниципальных общедоступных библиотек) от 23.01.2023г. № 46772000-1-2023-007</w:t>
            </w:r>
          </w:p>
        </w:tc>
      </w:tr>
      <w:tr w:rsidR="00D913A5" w:rsidRPr="00F1611F" w:rsidTr="002B7708">
        <w:tc>
          <w:tcPr>
            <w:tcW w:w="54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3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01.04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F1611F">
              <w:rPr>
                <w:rFonts w:eastAsia="Calibri" w:cs="Times New Roman"/>
                <w:szCs w:val="28"/>
              </w:rPr>
              <w:lastRenderedPageBreak/>
              <w:t>деятельности) в Московской области, процент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33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Результат выполнения мероприятия определяется в соглашении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 от 08.08.2023 № 11/018-ЗП47,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lastRenderedPageBreak/>
              <w:t>20.11.2024 № 018/08-ЗП47</w:t>
            </w:r>
          </w:p>
        </w:tc>
        <w:tc>
          <w:tcPr>
            <w:tcW w:w="296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 к соглашению</w:t>
            </w:r>
          </w:p>
        </w:tc>
      </w:tr>
    </w:tbl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Паспорт подпрограммы 4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«Развитие профессионального искусства, гастрольно-концертной и культурно-досуговой деятельности, кинематографии»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877"/>
        <w:gridCol w:w="2977"/>
        <w:gridCol w:w="1559"/>
        <w:gridCol w:w="1276"/>
        <w:gridCol w:w="1276"/>
        <w:gridCol w:w="1417"/>
        <w:gridCol w:w="1418"/>
        <w:gridCol w:w="1701"/>
      </w:tblGrid>
      <w:tr w:rsidR="00D913A5" w:rsidRPr="00F1611F" w:rsidTr="002B7708">
        <w:trPr>
          <w:trHeight w:val="20"/>
        </w:trPr>
        <w:tc>
          <w:tcPr>
            <w:tcW w:w="3652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Муниципальный заказчик подпрограммы </w:t>
            </w:r>
          </w:p>
        </w:tc>
        <w:tc>
          <w:tcPr>
            <w:tcW w:w="11624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 том числе по годам:</w:t>
            </w: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Главный распорядитель бюджетных средств</w:t>
            </w:r>
          </w:p>
        </w:tc>
        <w:tc>
          <w:tcPr>
            <w:tcW w:w="29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финансирования</w:t>
            </w:r>
          </w:p>
        </w:tc>
        <w:tc>
          <w:tcPr>
            <w:tcW w:w="8647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Расходы (тыс. рублей)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2023г.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2024г.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2025г.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2026г.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2027г.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2977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 том числе: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79914,67 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88536,10</w:t>
            </w:r>
          </w:p>
        </w:tc>
        <w:tc>
          <w:tcPr>
            <w:tcW w:w="1276" w:type="dxa"/>
          </w:tcPr>
          <w:p w:rsidR="00D913A5" w:rsidRPr="00F1611F" w:rsidRDefault="00586E48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111325,73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13A5" w:rsidRPr="00F1611F" w:rsidRDefault="00586E48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440901,10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4456,80 </w:t>
            </w:r>
          </w:p>
        </w:tc>
        <w:tc>
          <w:tcPr>
            <w:tcW w:w="1276" w:type="dxa"/>
          </w:tcPr>
          <w:p w:rsidR="00D913A5" w:rsidRPr="00F1611F" w:rsidRDefault="00586E48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13A5" w:rsidRPr="00F1611F" w:rsidRDefault="00586E48" w:rsidP="00586E4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11207,16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</w:tr>
      <w:tr w:rsidR="00D913A5" w:rsidRPr="00F1611F" w:rsidTr="002B7708">
        <w:trPr>
          <w:trHeight w:val="66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76665,26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83 929,30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107824,78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701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429543,94</w:t>
            </w:r>
          </w:p>
        </w:tc>
      </w:tr>
      <w:tr w:rsidR="00D913A5" w:rsidRPr="00F1611F" w:rsidTr="002B7708">
        <w:trPr>
          <w:trHeight w:val="51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источники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701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</w:tbl>
    <w:p w:rsidR="00D913A5" w:rsidRPr="00F1611F" w:rsidRDefault="00D913A5" w:rsidP="00D913A5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Перечень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bCs/>
          <w:szCs w:val="28"/>
        </w:rPr>
      </w:pPr>
      <w:r w:rsidRPr="00F1611F">
        <w:rPr>
          <w:rFonts w:cs="Times New Roman"/>
          <w:szCs w:val="28"/>
        </w:rPr>
        <w:t>мероприятий подпрограммы 4</w:t>
      </w:r>
      <w:r w:rsidRPr="00F1611F">
        <w:rPr>
          <w:rFonts w:cs="Times New Roman"/>
          <w:bCs/>
          <w:szCs w:val="28"/>
        </w:rPr>
        <w:t xml:space="preserve">«Развитие профессионального искусства, гастрольно-концертной </w:t>
      </w:r>
      <w:r w:rsidRPr="00F1611F">
        <w:rPr>
          <w:rFonts w:cs="Times New Roman"/>
          <w:szCs w:val="28"/>
        </w:rPr>
        <w:t xml:space="preserve">и культурно-досуговой </w:t>
      </w:r>
      <w:r w:rsidRPr="00F1611F">
        <w:rPr>
          <w:rFonts w:cs="Times New Roman"/>
          <w:bCs/>
          <w:szCs w:val="28"/>
        </w:rPr>
        <w:t>деятельности, кинематографии»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bCs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969"/>
        <w:gridCol w:w="1240"/>
        <w:gridCol w:w="1485"/>
        <w:gridCol w:w="1143"/>
        <w:gridCol w:w="917"/>
        <w:gridCol w:w="855"/>
        <w:gridCol w:w="37"/>
        <w:gridCol w:w="26"/>
        <w:gridCol w:w="10"/>
        <w:gridCol w:w="6"/>
        <w:gridCol w:w="767"/>
        <w:gridCol w:w="12"/>
        <w:gridCol w:w="134"/>
        <w:gridCol w:w="18"/>
        <w:gridCol w:w="19"/>
        <w:gridCol w:w="30"/>
        <w:gridCol w:w="6"/>
        <w:gridCol w:w="24"/>
        <w:gridCol w:w="642"/>
        <w:gridCol w:w="7"/>
        <w:gridCol w:w="202"/>
        <w:gridCol w:w="395"/>
        <w:gridCol w:w="105"/>
        <w:gridCol w:w="7"/>
        <w:gridCol w:w="60"/>
        <w:gridCol w:w="500"/>
        <w:gridCol w:w="6"/>
        <w:gridCol w:w="31"/>
        <w:gridCol w:w="12"/>
        <w:gridCol w:w="14"/>
        <w:gridCol w:w="683"/>
        <w:gridCol w:w="16"/>
        <w:gridCol w:w="861"/>
        <w:gridCol w:w="858"/>
        <w:gridCol w:w="1838"/>
      </w:tblGrid>
      <w:tr w:rsidR="00D913A5" w:rsidRPr="00F1611F" w:rsidTr="002B7708">
        <w:trPr>
          <w:trHeight w:val="300"/>
        </w:trPr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№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п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/п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Сроки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исполнения, годы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Источник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 (тыс.руб.)</w:t>
            </w:r>
          </w:p>
        </w:tc>
        <w:tc>
          <w:tcPr>
            <w:tcW w:w="7260" w:type="dxa"/>
            <w:gridSpan w:val="30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838" w:type="dxa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Ответственный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за        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br/>
              <w:t>выполнение мероприятия</w:t>
            </w:r>
          </w:p>
        </w:tc>
      </w:tr>
      <w:tr w:rsidR="00D913A5" w:rsidRPr="00F1611F" w:rsidTr="002B7708">
        <w:trPr>
          <w:trHeight w:val="30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3753" w:type="dxa"/>
            <w:gridSpan w:val="25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04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401720,98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73932,10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78 080,80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101039,68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</w:t>
            </w:r>
            <w:proofErr w:type="gram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отделу КДУ 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401720,98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73932,10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78 080,80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101039,68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74334,20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4.1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04.01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Расходы на обеспечение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388798,18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71458,30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75 029,80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98573,68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КДУ и ЦДК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388798,18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71458,30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75 029,80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98573,68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71868,20 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0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Число участников формирований в культурно-досуговых учреждениях, человек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Итого2025 год</w:t>
            </w:r>
          </w:p>
        </w:tc>
        <w:tc>
          <w:tcPr>
            <w:tcW w:w="2761" w:type="dxa"/>
            <w:gridSpan w:val="18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8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39" w:type="dxa"/>
            <w:gridSpan w:val="6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46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992" w:type="dxa"/>
            <w:gridSpan w:val="7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39" w:type="dxa"/>
            <w:gridSpan w:val="6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746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1492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4.2.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04.02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Мероприятия в сфере культуры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12922,80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2473,80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3 051,00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КДУ и ЦДК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бюджета Московской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12922,80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2473,80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3 051,00</w:t>
            </w:r>
          </w:p>
        </w:tc>
        <w:tc>
          <w:tcPr>
            <w:tcW w:w="3753" w:type="dxa"/>
            <w:gridSpan w:val="2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2466,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00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53" w:type="dxa"/>
            <w:gridSpan w:val="25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0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Количество культурных мероприятий в культурно-досуговых учреждениях, </w:t>
            </w:r>
            <w:proofErr w:type="spellStart"/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010" w:type="dxa"/>
            <w:gridSpan w:val="8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Итого2025 год</w:t>
            </w:r>
          </w:p>
        </w:tc>
        <w:tc>
          <w:tcPr>
            <w:tcW w:w="2743" w:type="dxa"/>
            <w:gridSpan w:val="17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85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10" w:type="dxa"/>
            <w:gridSpan w:val="8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21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40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0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681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681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681</w:t>
            </w:r>
          </w:p>
        </w:tc>
        <w:tc>
          <w:tcPr>
            <w:tcW w:w="1010" w:type="dxa"/>
            <w:gridSpan w:val="8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681</w:t>
            </w:r>
          </w:p>
        </w:tc>
        <w:tc>
          <w:tcPr>
            <w:tcW w:w="721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170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340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510</w:t>
            </w:r>
          </w:p>
        </w:tc>
        <w:tc>
          <w:tcPr>
            <w:tcW w:w="740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681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Основное мероприятие 05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Модернизация (развитие) материально-технической базы,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проведение текущего ремонта, муниципальных театрально-концертных и культурно-досуговых учреждений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КДУ и ЦДК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федеральн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5.2.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Мероприятие 05.02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КДУ и ЦДК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6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культурно-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досуговых учреждений культуры, по которым проведена модернизация материально-технической базы, единица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92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2024 год</w:t>
            </w:r>
          </w:p>
        </w:tc>
        <w:tc>
          <w:tcPr>
            <w:tcW w:w="992" w:type="dxa"/>
            <w:gridSpan w:val="8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Итого 2025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2724" w:type="dxa"/>
            <w:gridSpan w:val="16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15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2" w:type="dxa"/>
            <w:gridSpan w:val="8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09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97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gridSpan w:val="8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97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5.4.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Мероприятие 05.04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КДУ и ЦДК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92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716" w:type="dxa"/>
            <w:gridSpan w:val="24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0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Проведен капитальный ремонт, текущий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2023 год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2024 год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895" w:type="dxa"/>
            <w:gridSpan w:val="19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8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73" w:type="dxa"/>
            <w:gridSpan w:val="7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 пол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угодие </w:t>
            </w:r>
          </w:p>
        </w:tc>
        <w:tc>
          <w:tcPr>
            <w:tcW w:w="604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9 ме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сяцев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12 мес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яцев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85" w:type="dxa"/>
            <w:gridSpan w:val="8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604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6.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Основное мероприятие 06 Создание условий для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массового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отдыха жителей муниципального образования в парках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культуры и отдыха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27 822,96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2733,16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5848,50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6785,10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ПкиО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«Серебряный»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13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27 822,96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2733,16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5848,50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6785,10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3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6.1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06.01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Расходы на обеспечение деятельности (оказание услуг) муниципальных учреждений – парк культуры и отдыха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26 986,10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1896,30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5848,5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6785,10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ПкиО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«Серебряный»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115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26 986,10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1896,30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5848,5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6785,10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6228,10 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3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Число посещений культурных мероприятий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( 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в части посещений парков культуры и отдыха)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6" w:type="dxa"/>
            <w:gridSpan w:val="8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94" w:type="dxa"/>
            <w:gridSpan w:val="1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10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6" w:type="dxa"/>
            <w:gridSpan w:val="8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72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ртал</w:t>
            </w:r>
          </w:p>
        </w:tc>
        <w:tc>
          <w:tcPr>
            <w:tcW w:w="604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 по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лугодие </w:t>
            </w:r>
          </w:p>
        </w:tc>
        <w:tc>
          <w:tcPr>
            <w:tcW w:w="709" w:type="dxa"/>
            <w:gridSpan w:val="6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9 мес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яцев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12 мес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яцев</w:t>
            </w: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49925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</w:tc>
        <w:tc>
          <w:tcPr>
            <w:tcW w:w="996" w:type="dxa"/>
            <w:gridSpan w:val="8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</w:tc>
        <w:tc>
          <w:tcPr>
            <w:tcW w:w="672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2496</w:t>
            </w:r>
          </w:p>
        </w:tc>
        <w:tc>
          <w:tcPr>
            <w:tcW w:w="604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4992</w:t>
            </w:r>
          </w:p>
        </w:tc>
        <w:tc>
          <w:tcPr>
            <w:tcW w:w="709" w:type="dxa"/>
            <w:gridSpan w:val="6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7489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9985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5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6.2</w:t>
            </w: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06.02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836,86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836,86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ПкиО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«Серебряный»</w:t>
            </w:r>
          </w:p>
        </w:tc>
      </w:tr>
      <w:tr w:rsidR="00D913A5" w:rsidRPr="00F1611F" w:rsidTr="002B7708">
        <w:trPr>
          <w:trHeight w:val="5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3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1375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836,86</w:t>
            </w:r>
          </w:p>
        </w:tc>
        <w:tc>
          <w:tcPr>
            <w:tcW w:w="91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836,86 </w:t>
            </w:r>
          </w:p>
        </w:tc>
        <w:tc>
          <w:tcPr>
            <w:tcW w:w="918" w:type="dxa"/>
            <w:gridSpan w:val="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63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0" w:type="dxa"/>
            <w:gridSpan w:val="2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450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Проведены праздничные и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культурно-массовых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мероприятия, фестивали,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конкурсы, ед.</w:t>
            </w:r>
          </w:p>
        </w:tc>
        <w:tc>
          <w:tcPr>
            <w:tcW w:w="12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Всего </w:t>
            </w:r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002" w:type="dxa"/>
            <w:gridSpan w:val="9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2025 год</w:t>
            </w:r>
          </w:p>
        </w:tc>
        <w:tc>
          <w:tcPr>
            <w:tcW w:w="2704" w:type="dxa"/>
            <w:gridSpan w:val="1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6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432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2" w:type="dxa"/>
            <w:gridSpan w:val="9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666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604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в</w:t>
            </w:r>
          </w:p>
        </w:tc>
        <w:tc>
          <w:tcPr>
            <w:tcW w:w="725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12 месяцев</w:t>
            </w:r>
          </w:p>
        </w:tc>
        <w:tc>
          <w:tcPr>
            <w:tcW w:w="861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180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1002" w:type="dxa"/>
            <w:gridSpan w:val="9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18</w:t>
            </w:r>
          </w:p>
        </w:tc>
        <w:tc>
          <w:tcPr>
            <w:tcW w:w="604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27</w:t>
            </w:r>
          </w:p>
        </w:tc>
        <w:tc>
          <w:tcPr>
            <w:tcW w:w="725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36</w:t>
            </w:r>
          </w:p>
        </w:tc>
        <w:tc>
          <w:tcPr>
            <w:tcW w:w="1838" w:type="dxa"/>
            <w:vMerge/>
            <w:vAlign w:val="center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</w:t>
            </w:r>
          </w:p>
        </w:tc>
        <w:tc>
          <w:tcPr>
            <w:tcW w:w="1969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07.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1240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2023-2024</w:t>
            </w: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11157,16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4406,80 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Отдел культуры и делам молодежи администрации муниципального округа Серебряные Пруды Московской области и подведомственные учреждения </w:t>
            </w: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11157,16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4406,80 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937765" w:rsidRPr="00F1611F" w:rsidTr="002B7708">
        <w:trPr>
          <w:trHeight w:val="77"/>
        </w:trPr>
        <w:tc>
          <w:tcPr>
            <w:tcW w:w="516" w:type="dxa"/>
            <w:vMerge w:val="restart"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7,1</w:t>
            </w:r>
          </w:p>
        </w:tc>
        <w:tc>
          <w:tcPr>
            <w:tcW w:w="1969" w:type="dxa"/>
            <w:vMerge w:val="restart"/>
            <w:vAlign w:val="center"/>
          </w:tcPr>
          <w:p w:rsidR="00937765" w:rsidRPr="00F1611F" w:rsidRDefault="0093776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07.01</w:t>
            </w:r>
          </w:p>
          <w:p w:rsidR="00937765" w:rsidRPr="00F1611F" w:rsidRDefault="0093776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Сохранение достигнутого уровня заработной платы работников муниципальных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учреждений культуры</w:t>
            </w:r>
          </w:p>
        </w:tc>
        <w:tc>
          <w:tcPr>
            <w:tcW w:w="1240" w:type="dxa"/>
            <w:vMerge w:val="restart"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2023-2024</w:t>
            </w:r>
          </w:p>
        </w:tc>
        <w:tc>
          <w:tcPr>
            <w:tcW w:w="1485" w:type="dxa"/>
          </w:tcPr>
          <w:p w:rsidR="00937765" w:rsidRPr="00F1611F" w:rsidRDefault="0093776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937765" w:rsidRPr="00F1611F" w:rsidRDefault="00937765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11157,16</w:t>
            </w:r>
          </w:p>
        </w:tc>
        <w:tc>
          <w:tcPr>
            <w:tcW w:w="917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4406,80 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937765" w:rsidRPr="00F1611F" w:rsidRDefault="00937765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3500,95 </w:t>
            </w:r>
          </w:p>
        </w:tc>
        <w:tc>
          <w:tcPr>
            <w:tcW w:w="861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vAlign w:val="center"/>
          </w:tcPr>
          <w:p w:rsidR="00937765" w:rsidRPr="00F1611F" w:rsidRDefault="0093776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Отдел культуры и делам молодежи администрации муниципального округа Серебряные Пруды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Московской области и подведомственные учреждения</w:t>
            </w:r>
          </w:p>
        </w:tc>
      </w:tr>
      <w:tr w:rsidR="0093776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937765" w:rsidRPr="00F1611F" w:rsidRDefault="0093776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</w:tcPr>
          <w:p w:rsidR="00937765" w:rsidRPr="00F1611F" w:rsidRDefault="00937765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11157,16</w:t>
            </w:r>
          </w:p>
        </w:tc>
        <w:tc>
          <w:tcPr>
            <w:tcW w:w="917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4406,80 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937765" w:rsidRPr="00F1611F" w:rsidRDefault="00937765" w:rsidP="00B34256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3500,95 </w:t>
            </w:r>
          </w:p>
        </w:tc>
        <w:tc>
          <w:tcPr>
            <w:tcW w:w="861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937765" w:rsidRPr="00F1611F" w:rsidRDefault="0093776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937765" w:rsidRPr="00F1611F" w:rsidRDefault="0093776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23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598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240" w:type="dxa"/>
            <w:vMerge w:val="restart"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485" w:type="dxa"/>
            <w:vMerge w:val="restart"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9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8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2024 год </w:t>
            </w:r>
          </w:p>
        </w:tc>
        <w:tc>
          <w:tcPr>
            <w:tcW w:w="919" w:type="dxa"/>
            <w:gridSpan w:val="4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Итого2025 год</w:t>
            </w:r>
          </w:p>
        </w:tc>
        <w:tc>
          <w:tcPr>
            <w:tcW w:w="277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495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val="en-US" w:eastAsia="ru-RU"/>
              </w:rPr>
            </w:pPr>
          </w:p>
        </w:tc>
        <w:tc>
          <w:tcPr>
            <w:tcW w:w="928" w:type="dxa"/>
            <w:gridSpan w:val="4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" w:type="dxa"/>
            <w:gridSpan w:val="4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39" w:type="dxa"/>
            <w:gridSpan w:val="6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616" w:type="dxa"/>
            <w:gridSpan w:val="6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val="en-US"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99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>,</w:t>
            </w: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24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val="en-US" w:eastAsia="ru-RU"/>
              </w:rPr>
              <w:t>99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t>,24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8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90</w:t>
            </w:r>
          </w:p>
        </w:tc>
        <w:tc>
          <w:tcPr>
            <w:tcW w:w="919" w:type="dxa"/>
            <w:gridSpan w:val="4"/>
            <w:shd w:val="clear" w:color="auto" w:fill="auto"/>
          </w:tcPr>
          <w:p w:rsidR="00D913A5" w:rsidRPr="00F1611F" w:rsidRDefault="001F2B90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739" w:type="dxa"/>
            <w:gridSpan w:val="6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616" w:type="dxa"/>
            <w:gridSpan w:val="6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13" w:type="dxa"/>
            <w:gridSpan w:val="3"/>
            <w:shd w:val="clear" w:color="auto" w:fill="auto"/>
          </w:tcPr>
          <w:p w:rsidR="00D913A5" w:rsidRPr="00F1611F" w:rsidRDefault="001F2B90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95</w:t>
            </w:r>
          </w:p>
        </w:tc>
        <w:tc>
          <w:tcPr>
            <w:tcW w:w="86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А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Федеральный проект «Творческие люди»</w:t>
            </w:r>
          </w:p>
        </w:tc>
        <w:tc>
          <w:tcPr>
            <w:tcW w:w="1240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Отдел культуры и делам молодежи администрации муниципального округа Серебряные Пруды Московской области и подведомственные учреждения</w:t>
            </w: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A2.03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240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50"/>
        </w:trPr>
        <w:tc>
          <w:tcPr>
            <w:tcW w:w="516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Результат 1. 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240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       х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934" w:type="dxa"/>
            <w:gridSpan w:val="5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010" w:type="dxa"/>
            <w:gridSpan w:val="8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77" w:type="dxa"/>
            <w:gridSpan w:val="2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662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4" w:type="dxa"/>
            <w:gridSpan w:val="5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10" w:type="dxa"/>
            <w:gridSpan w:val="8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63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683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77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1010" w:type="dxa"/>
            <w:gridSpan w:val="8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3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68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838" w:type="dxa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по подпрограмме</w:t>
            </w:r>
          </w:p>
        </w:tc>
        <w:tc>
          <w:tcPr>
            <w:tcW w:w="1240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F022A2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440901,10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79914,67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88536,10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F022A2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111325,73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838" w:type="dxa"/>
            <w:vMerge w:val="restart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F022A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11207,16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3249,41 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4456,80 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F022A2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3500,95</w:t>
            </w:r>
            <w:r w:rsidR="00D913A5" w:rsidRPr="00F1611F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150,00 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429543,94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76665,26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83929,30 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107824,78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80562,30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741"/>
        </w:trPr>
        <w:tc>
          <w:tcPr>
            <w:tcW w:w="516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69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8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143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1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93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74" w:type="dxa"/>
            <w:gridSpan w:val="21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8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838" w:type="dxa"/>
            <w:vMerge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8"/>
        <w:gridCol w:w="2235"/>
        <w:gridCol w:w="1739"/>
        <w:gridCol w:w="2007"/>
        <w:gridCol w:w="2434"/>
        <w:gridCol w:w="1449"/>
        <w:gridCol w:w="2718"/>
        <w:gridCol w:w="2183"/>
      </w:tblGrid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</w:t>
            </w: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тия YY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04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04.01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клубных формирований в культурно-досуговых учреждениях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человек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При расчете определения результатов выполнения мероприятий применяются данные о количестве посещений, проведенных в соответствии с муниципальным заданием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выполнения муниципального задания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2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04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04.02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культурных мероприятий в культурно-досуговых учреждениях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При расчете определения результатов выполнения мероприятий применяются данные о количестве посещений, проведенных в соответствии с муниципальным заданием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выполнения муниципального задания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05.02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Количество культурно-досуговых учреждений культуры, по которым проведена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модернизация материально-технической базы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единиц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Количество культурно-досуговых учреждений культуры, по которым проведена модернизация </w:t>
            </w:r>
            <w:r w:rsidRPr="00F1611F">
              <w:rPr>
                <w:rFonts w:cs="Times New Roman"/>
                <w:szCs w:val="28"/>
              </w:rPr>
              <w:lastRenderedPageBreak/>
              <w:t>материально-технической базы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Счет, товарная накладная, акт </w:t>
            </w:r>
            <w:proofErr w:type="gramStart"/>
            <w:r w:rsidRPr="00F1611F">
              <w:rPr>
                <w:rFonts w:cs="Times New Roman"/>
                <w:szCs w:val="28"/>
              </w:rPr>
              <w:t>приеме-передачи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товара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05.04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Проведен капитальный ремонт, текущий ремонт и благоустройство территорий культурно-досуговых учреждений культуры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 отремонтированных объектов культуры,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5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06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06.01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Число посещений культурных мероприятий (в части посещений парков культуры и отдыха)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При расчете определения результатов выполнения мероприятий применяются данные о количестве посещений, проведенных в соответствии с муниципальным заданием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выполнения муниципального задания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6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06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06.02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Проведены праздничные и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культурно-массовых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мероприятия, фестивали.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муниципального округа Московской области субсидии на иные цели муниципальному бюджетному или автономному учреждению)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Отчеты 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7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07</w:t>
            </w:r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07.01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</w:t>
            </w:r>
            <w:r w:rsidRPr="00F1611F">
              <w:rPr>
                <w:rFonts w:eastAsia="Calibri" w:cs="Times New Roman"/>
                <w:szCs w:val="28"/>
              </w:rPr>
              <w:lastRenderedPageBreak/>
              <w:t>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Результат выполнения мероприятия определяется в соглашении о предоставлении иного межбюджетного трансферта, имеющего целевое назначение, из бюджета Московской области </w:t>
            </w:r>
            <w:r w:rsidRPr="00F1611F">
              <w:rPr>
                <w:rFonts w:cs="Times New Roman"/>
                <w:szCs w:val="28"/>
              </w:rPr>
              <w:lastRenderedPageBreak/>
              <w:t xml:space="preserve">бюджету муниципального образования Московской области от 08.08.2023 № 11/018-ЗП47, 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>20.11.2024 № 018/08-ЗП47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 к соглашению</w:t>
            </w:r>
          </w:p>
        </w:tc>
      </w:tr>
      <w:tr w:rsidR="00D913A5" w:rsidRPr="00F1611F" w:rsidTr="002B7708">
        <w:tc>
          <w:tcPr>
            <w:tcW w:w="54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2114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68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923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А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2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>.03</w:t>
            </w:r>
          </w:p>
        </w:tc>
        <w:tc>
          <w:tcPr>
            <w:tcW w:w="2367" w:type="dxa"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r w:rsidRPr="00F1611F">
              <w:rPr>
                <w:rFonts w:eastAsia="Calibri" w:cs="Times New Roman"/>
                <w:szCs w:val="28"/>
              </w:rPr>
              <w:t>Оказана государственная поддержка лучшим сельским учреждениям культуры</w:t>
            </w:r>
          </w:p>
        </w:tc>
        <w:tc>
          <w:tcPr>
            <w:tcW w:w="1423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</w:t>
            </w:r>
          </w:p>
        </w:tc>
        <w:tc>
          <w:tcPr>
            <w:tcW w:w="311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Результат выполнения мероприятия определяется в отчете о достижении значений результатов предоставления субсидии (форма установлена соглашением о предоставлении субсидии из бюджета муниципального округа Московской области)</w:t>
            </w:r>
          </w:p>
        </w:tc>
        <w:tc>
          <w:tcPr>
            <w:tcW w:w="21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муниципального округа Московской области)</w:t>
            </w:r>
          </w:p>
        </w:tc>
      </w:tr>
    </w:tbl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widowControl w:val="0"/>
        <w:jc w:val="center"/>
        <w:rPr>
          <w:rFonts w:eastAsiaTheme="minorEastAsia" w:cs="Times New Roman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Паспорт подпрограммы 5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 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877"/>
        <w:gridCol w:w="3544"/>
        <w:gridCol w:w="1276"/>
        <w:gridCol w:w="1275"/>
        <w:gridCol w:w="1418"/>
        <w:gridCol w:w="1417"/>
        <w:gridCol w:w="1276"/>
        <w:gridCol w:w="1559"/>
      </w:tblGrid>
      <w:tr w:rsidR="00D913A5" w:rsidRPr="00F1611F" w:rsidTr="002B7708">
        <w:trPr>
          <w:trHeight w:val="20"/>
        </w:trPr>
        <w:tc>
          <w:tcPr>
            <w:tcW w:w="3652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Расходы (тыс. рублей)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2024г.</w:t>
            </w:r>
          </w:p>
        </w:tc>
        <w:tc>
          <w:tcPr>
            <w:tcW w:w="1418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2025г.</w:t>
            </w:r>
          </w:p>
        </w:tc>
        <w:tc>
          <w:tcPr>
            <w:tcW w:w="141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2026г.</w:t>
            </w: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2027г.</w:t>
            </w:r>
          </w:p>
        </w:tc>
        <w:tc>
          <w:tcPr>
            <w:tcW w:w="1559" w:type="dxa"/>
            <w:vAlign w:val="center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40000,00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40000,00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20000,00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20000,00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20000,00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bCs/>
                <w:szCs w:val="28"/>
                <w:lang w:eastAsia="ru-RU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20000,00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szCs w:val="28"/>
              </w:rPr>
              <w:t>0,00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</w:t>
            </w:r>
            <w:r w:rsidRPr="00F1611F">
              <w:rPr>
                <w:rFonts w:cs="Times New Roman"/>
                <w:bCs/>
                <w:szCs w:val="28"/>
              </w:rPr>
              <w:t>0,00</w:t>
            </w:r>
          </w:p>
        </w:tc>
      </w:tr>
    </w:tbl>
    <w:p w:rsidR="00D913A5" w:rsidRPr="00F1611F" w:rsidRDefault="00D913A5" w:rsidP="00D913A5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Перечень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мероприятий подпрограммы 5«Укрепление материально-технической базы муниципальных учреждений культуры»</w:t>
      </w:r>
    </w:p>
    <w:p w:rsidR="00D913A5" w:rsidRPr="00F1611F" w:rsidRDefault="00D913A5" w:rsidP="00D913A5">
      <w:pPr>
        <w:widowControl w:val="0"/>
        <w:rPr>
          <w:rFonts w:cs="Times New Roman"/>
          <w:szCs w:val="28"/>
        </w:rPr>
      </w:pPr>
    </w:p>
    <w:tbl>
      <w:tblPr>
        <w:tblW w:w="15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526"/>
        <w:gridCol w:w="1416"/>
        <w:gridCol w:w="1415"/>
        <w:gridCol w:w="851"/>
        <w:gridCol w:w="850"/>
        <w:gridCol w:w="860"/>
        <w:gridCol w:w="850"/>
        <w:gridCol w:w="142"/>
        <w:gridCol w:w="567"/>
        <w:gridCol w:w="142"/>
        <w:gridCol w:w="453"/>
        <w:gridCol w:w="114"/>
        <w:gridCol w:w="567"/>
        <w:gridCol w:w="27"/>
        <w:gridCol w:w="114"/>
        <w:gridCol w:w="577"/>
        <w:gridCol w:w="855"/>
        <w:gridCol w:w="846"/>
        <w:gridCol w:w="1639"/>
      </w:tblGrid>
      <w:tr w:rsidR="00D913A5" w:rsidRPr="00F1611F" w:rsidTr="002B7708">
        <w:trPr>
          <w:trHeight w:val="300"/>
        </w:trPr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№ 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>/п</w:t>
            </w:r>
          </w:p>
        </w:tc>
        <w:tc>
          <w:tcPr>
            <w:tcW w:w="252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подпрограммы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Сроки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исполнения, годы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Источник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Всего (тыс.руб.)</w:t>
            </w:r>
          </w:p>
        </w:tc>
        <w:tc>
          <w:tcPr>
            <w:tcW w:w="6964" w:type="dxa"/>
            <w:gridSpan w:val="14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Объем финансирования по годам (тыс.руб.)</w:t>
            </w:r>
          </w:p>
        </w:tc>
        <w:tc>
          <w:tcPr>
            <w:tcW w:w="1639" w:type="dxa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Ответственный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 за        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 xml:space="preserve">выполнение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>мероприятия</w:t>
            </w:r>
          </w:p>
        </w:tc>
      </w:tr>
      <w:tr w:rsidR="00D913A5" w:rsidRPr="00F1611F" w:rsidTr="002B7708">
        <w:trPr>
          <w:trHeight w:val="300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3553" w:type="dxa"/>
            <w:gridSpan w:val="10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2025 год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846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Основное мероприятие 01. </w:t>
            </w:r>
            <w:r w:rsidRPr="00F1611F">
              <w:rPr>
                <w:rFonts w:cs="Times New Roman"/>
                <w:szCs w:val="28"/>
              </w:rPr>
              <w:t>Создание доступной среды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ДШИ,  КДУ и ЦДК</w:t>
            </w:r>
          </w:p>
        </w:tc>
      </w:tr>
      <w:tr w:rsidR="00D913A5" w:rsidRPr="00F1611F" w:rsidTr="002B7708">
        <w:trPr>
          <w:trHeight w:val="388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05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2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00"/>
        </w:trPr>
        <w:tc>
          <w:tcPr>
            <w:tcW w:w="58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1.1</w:t>
            </w: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Мероприятие 01.01.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Подведомственные отделу ДШИ, КДУ и ЦДК</w:t>
            </w:r>
          </w:p>
        </w:tc>
      </w:tr>
      <w:tr w:rsidR="00D913A5" w:rsidRPr="00F1611F" w:rsidTr="002B7708">
        <w:trPr>
          <w:trHeight w:val="667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05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600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2025 год</w:t>
            </w:r>
          </w:p>
        </w:tc>
        <w:tc>
          <w:tcPr>
            <w:tcW w:w="2561" w:type="dxa"/>
            <w:gridSpan w:val="8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В том числе по кварталам: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91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681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687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Основное мероприятие 02. Обеспечение современных условий деятельности муниципальных культурно-досуговых учреждений и организаций 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дополнительного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>образования сферы культуры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lastRenderedPageBreak/>
              <w:t>2023-2027</w:t>
            </w: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Средства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бюджета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2.4</w:t>
            </w:r>
          </w:p>
        </w:tc>
        <w:tc>
          <w:tcPr>
            <w:tcW w:w="252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02.04.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Результат 1. Количество объектов муниципальных культурно-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 xml:space="preserve">досуговых учреждений, в отношении которых проведен ремонт, </w:t>
            </w:r>
            <w:proofErr w:type="spellStart"/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416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9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л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 полуго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дие </w:t>
            </w:r>
          </w:p>
        </w:tc>
        <w:tc>
          <w:tcPr>
            <w:tcW w:w="594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9 меся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цев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12 месяце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в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94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639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Основное мероприятие А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1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>. Федеральный проект «Культурная среда»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Подведомственные отделу КДУ и ЦДК </w:t>
            </w:r>
          </w:p>
        </w:tc>
      </w:tr>
      <w:tr w:rsidR="00D913A5" w:rsidRPr="00F1611F" w:rsidTr="002B7708">
        <w:trPr>
          <w:trHeight w:val="388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12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1105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00"/>
        </w:trPr>
        <w:tc>
          <w:tcPr>
            <w:tcW w:w="58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2.1</w:t>
            </w: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А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1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.01.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 xml:space="preserve">Проведение капитального ремонта, технического переоснащения и благоустройство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>территорий муниципальных объектов культуры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lastRenderedPageBreak/>
              <w:t>2023-2027</w:t>
            </w: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Подведомственные отделу КДУ и ЦДК </w:t>
            </w:r>
          </w:p>
        </w:tc>
      </w:tr>
      <w:tr w:rsidR="00D913A5" w:rsidRPr="00F1611F" w:rsidTr="002B7708">
        <w:trPr>
          <w:trHeight w:val="667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05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федераль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 xml:space="preserve">ного бюджета 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61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Капитально отремонтированы объекты культурно-досуговых учреждений муниципальных образований Московской области, ед.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2025 год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61" w:type="dxa"/>
            <w:gridSpan w:val="8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В том числе 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по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кварталам: 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63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shd w:val="clear" w:color="auto" w:fill="auto"/>
          </w:tcPr>
          <w:p w:rsidR="00D913A5" w:rsidRPr="00F1611F" w:rsidRDefault="00D913A5" w:rsidP="002B7708">
            <w:pPr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7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5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687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по подпрограмме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40000,00 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</w:tr>
      <w:tr w:rsidR="00D913A5" w:rsidRPr="00F1611F" w:rsidTr="002B7708">
        <w:trPr>
          <w:trHeight w:val="388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12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Средства федерального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 xml:space="preserve">бюджета 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05"/>
        </w:trPr>
        <w:tc>
          <w:tcPr>
            <w:tcW w:w="58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6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3553" w:type="dxa"/>
            <w:gridSpan w:val="10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20000,00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46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63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2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tabs>
                <w:tab w:val="center" w:pos="742"/>
              </w:tabs>
              <w:jc w:val="both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0"/>
        </w:trPr>
        <w:tc>
          <w:tcPr>
            <w:tcW w:w="58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52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6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553" w:type="dxa"/>
            <w:gridSpan w:val="10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46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63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</w:tbl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4"/>
        <w:gridCol w:w="2272"/>
        <w:gridCol w:w="1767"/>
        <w:gridCol w:w="2040"/>
        <w:gridCol w:w="2357"/>
        <w:gridCol w:w="1471"/>
        <w:gridCol w:w="2402"/>
        <w:gridCol w:w="2450"/>
      </w:tblGrid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212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204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509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999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01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01.01</w:t>
            </w:r>
          </w:p>
        </w:tc>
        <w:tc>
          <w:tcPr>
            <w:tcW w:w="2204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объекты организаций культуры (ед.)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единиц</w:t>
            </w:r>
          </w:p>
        </w:tc>
        <w:tc>
          <w:tcPr>
            <w:tcW w:w="250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объекты организаций культуры</w:t>
            </w:r>
          </w:p>
        </w:tc>
        <w:tc>
          <w:tcPr>
            <w:tcW w:w="299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Отчеты о достижении значений результатов предоставления субсидии (форма установлена соглашением о </w:t>
            </w:r>
            <w:r w:rsidRPr="00F1611F">
              <w:rPr>
                <w:rFonts w:cs="Times New Roman"/>
                <w:szCs w:val="28"/>
              </w:rPr>
              <w:lastRenderedPageBreak/>
              <w:t>предоставлении субсидии из бюджета муниципального округа Московской области)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02.04</w:t>
            </w:r>
          </w:p>
        </w:tc>
        <w:tc>
          <w:tcPr>
            <w:tcW w:w="2204" w:type="dxa"/>
            <w:vAlign w:val="center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2509" w:type="dxa"/>
            <w:vAlign w:val="center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299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муниципального округа Московской области)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3</w:t>
            </w: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А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1</w:t>
            </w:r>
            <w:proofErr w:type="gramEnd"/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А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1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>.01</w:t>
            </w:r>
          </w:p>
        </w:tc>
        <w:tc>
          <w:tcPr>
            <w:tcW w:w="2204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Капитально отремонтированы объекты культурно-досуговых учреждений муниципальных образований Московской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единиц</w:t>
            </w:r>
          </w:p>
        </w:tc>
        <w:tc>
          <w:tcPr>
            <w:tcW w:w="250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Капитально отремонтированы объекты культурно-досуговых учреждений муниципальных образований Московской </w:t>
            </w:r>
            <w:r w:rsidRPr="00F1611F">
              <w:rPr>
                <w:rFonts w:cs="Times New Roman"/>
                <w:szCs w:val="28"/>
              </w:rPr>
              <w:lastRenderedPageBreak/>
              <w:t>области</w:t>
            </w:r>
          </w:p>
        </w:tc>
        <w:tc>
          <w:tcPr>
            <w:tcW w:w="2999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Отчеты о достижении значений результатов предоставления субсидии (форма установлена соглашением о предоставлении </w:t>
            </w:r>
            <w:r w:rsidRPr="00F1611F">
              <w:rPr>
                <w:rFonts w:cs="Times New Roman"/>
                <w:szCs w:val="28"/>
              </w:rPr>
              <w:lastRenderedPageBreak/>
              <w:t>субсидии из бюджета муниципального округа Московской области)</w:t>
            </w:r>
          </w:p>
        </w:tc>
      </w:tr>
    </w:tbl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Паспорт подпрограммы 6 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«Развитие образования в сфере культуры Московской области»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1877"/>
        <w:gridCol w:w="3544"/>
        <w:gridCol w:w="1276"/>
        <w:gridCol w:w="1275"/>
        <w:gridCol w:w="1418"/>
        <w:gridCol w:w="1417"/>
        <w:gridCol w:w="1276"/>
        <w:gridCol w:w="1559"/>
      </w:tblGrid>
      <w:tr w:rsidR="00D913A5" w:rsidRPr="00F1611F" w:rsidTr="002B7708">
        <w:trPr>
          <w:trHeight w:val="20"/>
        </w:trPr>
        <w:tc>
          <w:tcPr>
            <w:tcW w:w="3652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765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Расходы (тыс. рублей)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2024г.</w:t>
            </w:r>
          </w:p>
        </w:tc>
        <w:tc>
          <w:tcPr>
            <w:tcW w:w="1418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2025г.</w:t>
            </w:r>
          </w:p>
        </w:tc>
        <w:tc>
          <w:tcPr>
            <w:tcW w:w="141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2026г.</w:t>
            </w:r>
          </w:p>
        </w:tc>
        <w:tc>
          <w:tcPr>
            <w:tcW w:w="1276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2027г.</w:t>
            </w:r>
          </w:p>
        </w:tc>
        <w:tc>
          <w:tcPr>
            <w:tcW w:w="1559" w:type="dxa"/>
            <w:vAlign w:val="center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55196,00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43622,10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51575,30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40702,65 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225834,15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7632,50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781,20 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1658,86 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11386,56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47563,50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42 308,10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 50794,10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35823,65 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211227,45</w:t>
            </w:r>
          </w:p>
        </w:tc>
      </w:tr>
      <w:tr w:rsidR="00D913A5" w:rsidRPr="00F1611F" w:rsidTr="002B7708">
        <w:trPr>
          <w:trHeight w:val="20"/>
        </w:trPr>
        <w:tc>
          <w:tcPr>
            <w:tcW w:w="1775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77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color w:val="000000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41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55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</w:tr>
    </w:tbl>
    <w:p w:rsidR="00D913A5" w:rsidRPr="00F1611F" w:rsidRDefault="00D913A5" w:rsidP="00D913A5">
      <w:pPr>
        <w:pStyle w:val="ConsPlusNormal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Перечень</w:t>
      </w: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  <w:r w:rsidRPr="00F1611F">
        <w:rPr>
          <w:rFonts w:ascii="Times New Roman" w:hAnsi="Times New Roman" w:cs="Times New Roman"/>
          <w:szCs w:val="28"/>
        </w:rPr>
        <w:t>мероприятий подпрограммы 6 «Развитие образования в сфере культуры»</w:t>
      </w:r>
    </w:p>
    <w:p w:rsidR="00D913A5" w:rsidRPr="00F1611F" w:rsidRDefault="00D913A5" w:rsidP="00D913A5">
      <w:pPr>
        <w:pStyle w:val="ConsPlusNormal"/>
        <w:ind w:firstLine="539"/>
        <w:jc w:val="center"/>
        <w:rPr>
          <w:rFonts w:ascii="Times New Roman" w:hAnsi="Times New Roman" w:cs="Times New Roman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115"/>
        <w:gridCol w:w="1005"/>
        <w:gridCol w:w="1558"/>
        <w:gridCol w:w="992"/>
        <w:gridCol w:w="851"/>
        <w:gridCol w:w="850"/>
        <w:gridCol w:w="993"/>
        <w:gridCol w:w="131"/>
        <w:gridCol w:w="10"/>
        <w:gridCol w:w="138"/>
        <w:gridCol w:w="235"/>
        <w:gridCol w:w="326"/>
        <w:gridCol w:w="10"/>
        <w:gridCol w:w="9"/>
        <w:gridCol w:w="190"/>
        <w:gridCol w:w="215"/>
        <w:gridCol w:w="143"/>
        <w:gridCol w:w="10"/>
        <w:gridCol w:w="9"/>
        <w:gridCol w:w="208"/>
        <w:gridCol w:w="343"/>
        <w:gridCol w:w="37"/>
        <w:gridCol w:w="117"/>
        <w:gridCol w:w="572"/>
        <w:gridCol w:w="850"/>
        <w:gridCol w:w="851"/>
        <w:gridCol w:w="1983"/>
      </w:tblGrid>
      <w:tr w:rsidR="00D913A5" w:rsidRPr="00F1611F" w:rsidTr="002B7708">
        <w:trPr>
          <w:trHeight w:val="300"/>
        </w:trPr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№ </w:t>
            </w: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п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>/п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Мероприятие подпрограммы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Сроки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br/>
              <w:t>исполнения, годы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Источник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Всего (тыс.руб.)</w:t>
            </w:r>
          </w:p>
        </w:tc>
        <w:tc>
          <w:tcPr>
            <w:tcW w:w="7098" w:type="dxa"/>
            <w:gridSpan w:val="22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Объем финансирования по годам (тыс.руб.)</w:t>
            </w:r>
          </w:p>
        </w:tc>
        <w:tc>
          <w:tcPr>
            <w:tcW w:w="1983" w:type="dxa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Ответственный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 за        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br/>
              <w:t>выполнение мероприятия</w:t>
            </w:r>
          </w:p>
        </w:tc>
      </w:tr>
      <w:tr w:rsidR="00D913A5" w:rsidRPr="00F1611F" w:rsidTr="002B7708">
        <w:trPr>
          <w:trHeight w:val="559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2024 год</w:t>
            </w:r>
          </w:p>
        </w:tc>
        <w:tc>
          <w:tcPr>
            <w:tcW w:w="3696" w:type="dxa"/>
            <w:gridSpan w:val="18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2027 год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70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Основное мероприятие 01</w:t>
            </w:r>
          </w:p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Обеспечение функций муниципальных организаций </w:t>
            </w: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дополнительного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 образования сферы культуры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202509,40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39931,00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42308,10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50794,10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Подведомственные</w:t>
            </w:r>
            <w:proofErr w:type="gramEnd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 xml:space="preserve"> отделу ДШИ</w:t>
            </w:r>
          </w:p>
        </w:tc>
      </w:tr>
      <w:tr w:rsidR="00D913A5" w:rsidRPr="00F1611F" w:rsidTr="002B7708">
        <w:trPr>
          <w:trHeight w:val="388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591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728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202509,40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39931,00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42308,10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50794,1 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291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148"/>
        </w:trPr>
        <w:tc>
          <w:tcPr>
            <w:tcW w:w="70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1.1</w:t>
            </w: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Мероприятие 01.01 </w:t>
            </w:r>
          </w:p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Расходы на обеспечение деятельности (оказание услуг) муниципальны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 xml:space="preserve">х организаций </w:t>
            </w: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дополнительного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 образования сферы культуры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202509,40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39931,00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42308,10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50794,1 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Подведомственные</w:t>
            </w:r>
            <w:proofErr w:type="gramEnd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 xml:space="preserve"> отделу ДШИ</w:t>
            </w:r>
          </w:p>
        </w:tc>
      </w:tr>
      <w:tr w:rsidR="00D913A5" w:rsidRPr="00F1611F" w:rsidTr="002B7708">
        <w:trPr>
          <w:trHeight w:val="690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00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федеральн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ого бюджета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695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202509,40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39931,00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42308,10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50794,1 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79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65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х организаций дополнительного образования сферы культуры, процент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х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2023 год</w:t>
            </w: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2024 год</w:t>
            </w:r>
          </w:p>
        </w:tc>
        <w:tc>
          <w:tcPr>
            <w:tcW w:w="1124" w:type="dxa"/>
            <w:gridSpan w:val="2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 2025 год</w:t>
            </w:r>
          </w:p>
        </w:tc>
        <w:tc>
          <w:tcPr>
            <w:tcW w:w="2572" w:type="dxa"/>
            <w:gridSpan w:val="16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2027 год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124" w:type="dxa"/>
            <w:gridSpan w:val="2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611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1124" w:type="dxa"/>
            <w:gridSpan w:val="2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25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25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75</w:t>
            </w:r>
          </w:p>
        </w:tc>
        <w:tc>
          <w:tcPr>
            <w:tcW w:w="726" w:type="dxa"/>
            <w:gridSpan w:val="3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3.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Основное мероприятие 03.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Обеспечение современных условий организации образовательного и учебн</w:t>
            </w:r>
            <w:proofErr w:type="gramStart"/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о-</w:t>
            </w:r>
            <w:proofErr w:type="gramEnd"/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 xml:space="preserve"> производственного процесса.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2023-2027</w:t>
            </w: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7278,55 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5964,55 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2972,86 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1658,86 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1085,55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1085,55 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3.4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Мероприятие 03.04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Приобретение музыкальных инструментов для муниципальны</w:t>
            </w: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lastRenderedPageBreak/>
              <w:t xml:space="preserve">х организаций </w:t>
            </w:r>
            <w:proofErr w:type="gramStart"/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дополнительного</w:t>
            </w:r>
            <w:proofErr w:type="gramEnd"/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 xml:space="preserve"> образования сферы культуры 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7278,55 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5964,55 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2972,86 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1658,86 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 xml:space="preserve">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3220,1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4 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14 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1085,55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1085,55 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ед.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17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514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750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750" w:type="dxa"/>
            <w:gridSpan w:val="6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14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50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50" w:type="dxa"/>
            <w:gridSpan w:val="6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Основное мероприятие 05</w:t>
            </w:r>
          </w:p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Финансовое обеспечение организаций </w:t>
            </w: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>дополнительного</w:t>
            </w:r>
            <w:proofErr w:type="gramEnd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образования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сферы культуры Московской области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2023-2024</w:t>
            </w: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2095,20 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781,20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ДШИ</w:t>
            </w: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2095,20 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781,20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 xml:space="preserve">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5.2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both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 xml:space="preserve">Мероприятие 05.02 Финансовое обеспечение выплат преподавателям в области музыкального искусства организаций дополнительного образования сферы культуры 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color w:val="FF0000"/>
                <w:szCs w:val="28"/>
                <w:lang w:eastAsia="ru-RU"/>
              </w:rPr>
              <w:t>2023-2027</w:t>
            </w: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color w:val="FF0000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>781,20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>781,20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color w:val="FF0000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>781,20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781,20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color w:val="FF0000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color w:val="FF0000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1010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color w:val="FF0000"/>
                <w:szCs w:val="28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color w:val="FF0000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color w:val="FF0000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FF0000"/>
                <w:szCs w:val="28"/>
              </w:rPr>
            </w:pPr>
            <w:r w:rsidRPr="00F1611F">
              <w:rPr>
                <w:rFonts w:cs="Times New Roman"/>
                <w:color w:val="FF0000"/>
                <w:szCs w:val="28"/>
              </w:rPr>
              <w:t xml:space="preserve">0,00 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Доля преподавателей в области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музыкального искусства организаций дополнительного образования сферы культуры, которым произведены выплаты,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562" w:type="dxa"/>
            <w:gridSpan w:val="1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718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квартал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1 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полугодие </w:t>
            </w:r>
          </w:p>
        </w:tc>
        <w:tc>
          <w:tcPr>
            <w:tcW w:w="705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9 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месяцев</w:t>
            </w:r>
          </w:p>
        </w:tc>
        <w:tc>
          <w:tcPr>
            <w:tcW w:w="572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 xml:space="preserve">12 </w:t>
            </w:r>
            <w:r w:rsidRPr="00F1611F">
              <w:rPr>
                <w:rFonts w:eastAsia="Calibri" w:cs="Times New Roman"/>
                <w:color w:val="000000"/>
                <w:szCs w:val="28"/>
              </w:rPr>
              <w:lastRenderedPageBreak/>
              <w:t>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718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705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572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5.3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Мероприятие 05.03</w:t>
            </w:r>
          </w:p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Сохранение достигнутого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2023-2024</w:t>
            </w: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1314,00 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ДШИ</w:t>
            </w: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бюджета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1314,00 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proofErr w:type="gramStart"/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начисленной заработной платы учителей в Московской области, процент</w:t>
            </w:r>
            <w:proofErr w:type="gramEnd"/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2024 год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Итого 2025 год</w:t>
            </w:r>
          </w:p>
        </w:tc>
        <w:tc>
          <w:tcPr>
            <w:tcW w:w="2562" w:type="dxa"/>
            <w:gridSpan w:val="1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2027 год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714" w:type="dxa"/>
            <w:gridSpan w:val="5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72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101,12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101,12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714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</w:t>
            </w:r>
          </w:p>
        </w:tc>
        <w:tc>
          <w:tcPr>
            <w:tcW w:w="1983" w:type="dxa"/>
            <w:vMerge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23"/>
        </w:trPr>
        <w:tc>
          <w:tcPr>
            <w:tcW w:w="70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Основное мероприятие А</w:t>
            </w: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1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. </w:t>
            </w:r>
          </w:p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Федеральный проект «Культурная среда»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2023-2024</w:t>
            </w: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15265,00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15265,00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Подведомственные</w:t>
            </w:r>
            <w:proofErr w:type="gramEnd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 xml:space="preserve"> отделу ДШИ </w:t>
            </w:r>
          </w:p>
        </w:tc>
      </w:tr>
      <w:tr w:rsidR="00D913A5" w:rsidRPr="00F1611F" w:rsidTr="002B7708">
        <w:trPr>
          <w:trHeight w:val="407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517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842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85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249"/>
        </w:trPr>
        <w:tc>
          <w:tcPr>
            <w:tcW w:w="70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3.2</w:t>
            </w: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i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Мероприятие А</w:t>
            </w: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1</w:t>
            </w:r>
            <w:proofErr w:type="gramEnd"/>
            <w:r w:rsidRPr="00F1611F">
              <w:rPr>
                <w:rFonts w:ascii="Times New Roman" w:eastAsiaTheme="minorEastAsia" w:hAnsi="Times New Roman" w:cs="Times New Roman"/>
                <w:szCs w:val="28"/>
              </w:rPr>
              <w:t>.02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br/>
              <w:t xml:space="preserve">Приобретение музыкальных инструментов для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муниципальных организаций дополнительного образования в сфере культуры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2023-2024</w:t>
            </w: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15265,00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15265,00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>Подведомственные</w:t>
            </w:r>
            <w:proofErr w:type="gramEnd"/>
            <w:r w:rsidRPr="00F1611F">
              <w:rPr>
                <w:rFonts w:ascii="Times New Roman" w:hAnsi="Times New Roman" w:cs="Times New Roman"/>
                <w:color w:val="000000"/>
                <w:szCs w:val="28"/>
              </w:rPr>
              <w:t xml:space="preserve"> отделу ДШИ </w:t>
            </w:r>
          </w:p>
        </w:tc>
      </w:tr>
      <w:tr w:rsidR="00D913A5" w:rsidRPr="00F1611F" w:rsidTr="002B7708">
        <w:trPr>
          <w:trHeight w:val="415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651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1074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7632,50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57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32"/>
        </w:trPr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proofErr w:type="gramStart"/>
            <w:r w:rsidRPr="00F1611F">
              <w:rPr>
                <w:rFonts w:ascii="Times New Roman" w:eastAsiaTheme="minorEastAsia" w:hAnsi="Times New Roman" w:cs="Times New Roman"/>
                <w:szCs w:val="28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  <w:proofErr w:type="gramEnd"/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х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Всего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2024 год</w:t>
            </w: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2025 год</w:t>
            </w:r>
          </w:p>
        </w:tc>
        <w:tc>
          <w:tcPr>
            <w:tcW w:w="2424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2027 год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50"/>
        </w:trPr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7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77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1272" w:type="dxa"/>
            <w:gridSpan w:val="4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770" w:type="dxa"/>
            <w:gridSpan w:val="5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497" w:type="dxa"/>
            <w:gridSpan w:val="3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572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0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70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 по подпрограмме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225834,15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55196,00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43622,10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51575,30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40702,65 </w:t>
            </w:r>
          </w:p>
        </w:tc>
        <w:tc>
          <w:tcPr>
            <w:tcW w:w="198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388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11386,56 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7632,50 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1314,00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781,20 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1658,86 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675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3220,14 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956"/>
        </w:trPr>
        <w:tc>
          <w:tcPr>
            <w:tcW w:w="700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211227,45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47563,50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42308,10</w:t>
            </w:r>
          </w:p>
        </w:tc>
        <w:tc>
          <w:tcPr>
            <w:tcW w:w="3696" w:type="dxa"/>
            <w:gridSpan w:val="18"/>
            <w:shd w:val="clear" w:color="auto" w:fill="auto"/>
            <w:hideMark/>
          </w:tcPr>
          <w:p w:rsidR="00D913A5" w:rsidRPr="00F1611F" w:rsidRDefault="00D913A5" w:rsidP="002B7708">
            <w:pPr>
              <w:widowControl w:val="0"/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</w:rPr>
              <w:t>50794,10 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34738,10 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35823,65 </w:t>
            </w:r>
          </w:p>
        </w:tc>
        <w:tc>
          <w:tcPr>
            <w:tcW w:w="1983" w:type="dxa"/>
            <w:vMerge/>
            <w:vAlign w:val="center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  <w:tr w:rsidR="00D913A5" w:rsidRPr="00F1611F" w:rsidTr="002B7708">
        <w:trPr>
          <w:trHeight w:val="475"/>
        </w:trPr>
        <w:tc>
          <w:tcPr>
            <w:tcW w:w="700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211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005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</w:p>
        </w:tc>
        <w:tc>
          <w:tcPr>
            <w:tcW w:w="3696" w:type="dxa"/>
            <w:gridSpan w:val="18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83" w:type="dxa"/>
            <w:vMerge/>
            <w:vAlign w:val="center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</w:p>
        </w:tc>
      </w:tr>
    </w:tbl>
    <w:p w:rsidR="00D913A5" w:rsidRPr="00F1611F" w:rsidRDefault="00D913A5" w:rsidP="00D913A5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4"/>
        <w:gridCol w:w="2272"/>
        <w:gridCol w:w="1767"/>
        <w:gridCol w:w="2040"/>
        <w:gridCol w:w="2383"/>
        <w:gridCol w:w="1471"/>
        <w:gridCol w:w="2398"/>
        <w:gridCol w:w="2428"/>
      </w:tblGrid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212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29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53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885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01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01.01</w:t>
            </w:r>
          </w:p>
        </w:tc>
        <w:tc>
          <w:tcPr>
            <w:tcW w:w="229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</w:t>
            </w:r>
            <w:r w:rsidRPr="00F1611F">
              <w:rPr>
                <w:rFonts w:cs="Times New Roman"/>
                <w:szCs w:val="28"/>
              </w:rPr>
              <w:lastRenderedPageBreak/>
              <w:t>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53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  <w:lang w:val="en-US"/>
              </w:rPr>
            </w:pPr>
            <w:r w:rsidRPr="00F1611F">
              <w:rPr>
                <w:rFonts w:cs="Times New Roman"/>
                <w:szCs w:val="28"/>
                <w:lang w:val="en-US"/>
              </w:rPr>
              <w:t>D = (</w:t>
            </w:r>
            <w:r w:rsidRPr="00F1611F">
              <w:rPr>
                <w:rFonts w:ascii="Cambria Math" w:hAnsi="Cambria Math" w:cs="Cambria Math"/>
                <w:szCs w:val="28"/>
              </w:rPr>
              <w:t>〖</w:t>
            </w:r>
            <w:r w:rsidRPr="00F1611F">
              <w:rPr>
                <w:rFonts w:cs="Times New Roman"/>
                <w:szCs w:val="28"/>
                <w:lang w:val="en-US"/>
              </w:rPr>
              <w:t>∑_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i^n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 (V</w:t>
            </w:r>
            <w:r w:rsidRPr="00F1611F">
              <w:rPr>
                <w:rFonts w:ascii="Cambria Math" w:hAnsi="Cambria Math" w:cs="Cambria Math"/>
                <w:szCs w:val="28"/>
              </w:rPr>
              <w:t>〗</w:t>
            </w:r>
            <w:r w:rsidRPr="00F1611F">
              <w:rPr>
                <w:rFonts w:cs="Times New Roman"/>
                <w:szCs w:val="28"/>
                <w:lang w:val="en-US"/>
              </w:rPr>
              <w:t>_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r w:rsidRPr="00F1611F">
              <w:rPr>
                <w:rFonts w:cs="Times New Roman"/>
                <w:szCs w:val="28"/>
              </w:rPr>
              <w:t>факт</w:t>
            </w:r>
            <w:r w:rsidRPr="00F1611F">
              <w:rPr>
                <w:rFonts w:cs="Times New Roman"/>
                <w:szCs w:val="28"/>
                <w:lang w:val="en-US"/>
              </w:rPr>
              <w:t xml:space="preserve"> x 100/ </w:t>
            </w:r>
            <w:proofErr w:type="spellStart"/>
            <w:r w:rsidRPr="00F1611F">
              <w:rPr>
                <w:rFonts w:cs="Times New Roman"/>
                <w:szCs w:val="28"/>
                <w:lang w:val="en-US"/>
              </w:rPr>
              <w:t>V_i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>^</w:t>
            </w:r>
            <w:proofErr w:type="spellStart"/>
            <w:r w:rsidRPr="00F1611F">
              <w:rPr>
                <w:rFonts w:cs="Times New Roman"/>
                <w:szCs w:val="28"/>
              </w:rPr>
              <w:t>гз</w:t>
            </w:r>
            <w:proofErr w:type="spellEnd"/>
            <w:r w:rsidRPr="00F1611F">
              <w:rPr>
                <w:rFonts w:cs="Times New Roman"/>
                <w:szCs w:val="28"/>
                <w:lang w:val="en-US"/>
              </w:rPr>
              <w:t xml:space="preserve">))/n, </w:t>
            </w:r>
            <w:r w:rsidRPr="00F1611F">
              <w:rPr>
                <w:rFonts w:cs="Times New Roman"/>
                <w:szCs w:val="28"/>
              </w:rPr>
              <w:t>где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  <w:lang w:val="en-US"/>
              </w:rPr>
            </w:pP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D – доля достижения показателя;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1611F">
              <w:rPr>
                <w:rFonts w:cs="Times New Roman"/>
                <w:szCs w:val="28"/>
              </w:rPr>
              <w:t>V_i^фак</w:t>
            </w:r>
            <w:proofErr w:type="gramStart"/>
            <w:r w:rsidRPr="00F1611F">
              <w:rPr>
                <w:rFonts w:cs="Times New Roman"/>
                <w:szCs w:val="28"/>
              </w:rPr>
              <w:t>т</w:t>
            </w:r>
            <w:proofErr w:type="spellEnd"/>
            <w:r w:rsidRPr="00F1611F">
              <w:rPr>
                <w:rFonts w:cs="Times New Roman"/>
                <w:szCs w:val="28"/>
              </w:rPr>
              <w:t>-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фактический объем </w:t>
            </w:r>
            <w:r w:rsidRPr="00F1611F">
              <w:rPr>
                <w:rFonts w:cs="Times New Roman"/>
                <w:szCs w:val="28"/>
              </w:rPr>
              <w:lastRenderedPageBreak/>
              <w:t>муниципального задания по i-ой муниципальной услуге (работе);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proofErr w:type="spellStart"/>
            <w:r w:rsidRPr="00F1611F">
              <w:rPr>
                <w:rFonts w:cs="Times New Roman"/>
                <w:szCs w:val="28"/>
              </w:rPr>
              <w:t>V_i^гз</w:t>
            </w:r>
            <w:proofErr w:type="spellEnd"/>
            <w:r w:rsidRPr="00F1611F">
              <w:rPr>
                <w:rFonts w:cs="Times New Roman"/>
                <w:szCs w:val="28"/>
              </w:rPr>
              <w:t xml:space="preserve"> – утвержденный объем муниципального задания по i –</w:t>
            </w:r>
            <w:proofErr w:type="gramStart"/>
            <w:r w:rsidRPr="00F1611F">
              <w:rPr>
                <w:rFonts w:cs="Times New Roman"/>
                <w:szCs w:val="28"/>
              </w:rPr>
              <w:t>ой</w:t>
            </w:r>
            <w:proofErr w:type="gramEnd"/>
            <w:r w:rsidRPr="00F1611F">
              <w:rPr>
                <w:rFonts w:cs="Times New Roman"/>
                <w:szCs w:val="28"/>
              </w:rPr>
              <w:t xml:space="preserve"> муниципальной услуге (работе);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 n – общее количество услуг (работ) установленных муниципальным заданием.</w:t>
            </w:r>
          </w:p>
        </w:tc>
        <w:tc>
          <w:tcPr>
            <w:tcW w:w="28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Отчеты выполнения муниципального задания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А</w:t>
            </w:r>
            <w:proofErr w:type="gramStart"/>
            <w:r w:rsidRPr="00F1611F">
              <w:rPr>
                <w:rFonts w:eastAsiaTheme="minorEastAsia" w:cs="Times New Roman"/>
                <w:szCs w:val="28"/>
              </w:rPr>
              <w:t>1</w:t>
            </w:r>
            <w:proofErr w:type="gramEnd"/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А</w:t>
            </w:r>
            <w:proofErr w:type="gramStart"/>
            <w:r w:rsidRPr="00F1611F">
              <w:rPr>
                <w:rFonts w:eastAsiaTheme="minorEastAsia" w:cs="Times New Roman"/>
                <w:szCs w:val="28"/>
              </w:rPr>
              <w:t>1</w:t>
            </w:r>
            <w:proofErr w:type="gramEnd"/>
            <w:r w:rsidRPr="00F1611F">
              <w:rPr>
                <w:rFonts w:eastAsiaTheme="minorEastAsia" w:cs="Times New Roman"/>
                <w:szCs w:val="28"/>
              </w:rPr>
              <w:t>.02</w:t>
            </w:r>
          </w:p>
        </w:tc>
        <w:tc>
          <w:tcPr>
            <w:tcW w:w="229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</w:t>
            </w:r>
          </w:p>
        </w:tc>
        <w:tc>
          <w:tcPr>
            <w:tcW w:w="253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Отчет о достижении </w:t>
            </w:r>
            <w:proofErr w:type="gramStart"/>
            <w:r w:rsidRPr="00F1611F">
              <w:rPr>
                <w:rFonts w:cs="Times New Roman"/>
                <w:szCs w:val="28"/>
              </w:rPr>
              <w:t>значений целевых показателей результативности использования субсидии</w:t>
            </w:r>
            <w:proofErr w:type="gramEnd"/>
          </w:p>
        </w:tc>
        <w:tc>
          <w:tcPr>
            <w:tcW w:w="28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Соглашение о предоставлении субсидии из бюджета Московской области бюджету муниципального образования Московской области № 2023-3, от 30.01.2023г.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05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</w:rPr>
              <w:t>05.02</w:t>
            </w:r>
          </w:p>
        </w:tc>
        <w:tc>
          <w:tcPr>
            <w:tcW w:w="229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Доля </w:t>
            </w:r>
            <w:r w:rsidRPr="00F1611F">
              <w:rPr>
                <w:rFonts w:cs="Times New Roman"/>
                <w:szCs w:val="28"/>
              </w:rPr>
              <w:lastRenderedPageBreak/>
              <w:t>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53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Отчеты о </w:t>
            </w:r>
            <w:r w:rsidRPr="00F1611F">
              <w:rPr>
                <w:rFonts w:cs="Times New Roman"/>
                <w:szCs w:val="28"/>
              </w:rPr>
              <w:lastRenderedPageBreak/>
              <w:t>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  <w:tc>
          <w:tcPr>
            <w:tcW w:w="28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 xml:space="preserve">Соглашение о </w:t>
            </w:r>
            <w:r w:rsidRPr="00F1611F">
              <w:rPr>
                <w:rFonts w:cs="Times New Roman"/>
                <w:szCs w:val="28"/>
              </w:rPr>
              <w:lastRenderedPageBreak/>
              <w:t>предоставлении субсидии из бюджета Московской области бюджету муниципального образования Московской области №</w:t>
            </w:r>
          </w:p>
        </w:tc>
      </w:tr>
      <w:tr w:rsidR="00D913A5" w:rsidRPr="00F1611F" w:rsidTr="002B7708">
        <w:tc>
          <w:tcPr>
            <w:tcW w:w="56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02</w:t>
            </w:r>
          </w:p>
        </w:tc>
        <w:tc>
          <w:tcPr>
            <w:tcW w:w="1657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</w:t>
            </w:r>
          </w:p>
        </w:tc>
        <w:tc>
          <w:tcPr>
            <w:tcW w:w="190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05.03</w:t>
            </w:r>
          </w:p>
        </w:tc>
        <w:tc>
          <w:tcPr>
            <w:tcW w:w="2295" w:type="dxa"/>
            <w:vAlign w:val="center"/>
          </w:tcPr>
          <w:p w:rsidR="00D913A5" w:rsidRPr="00F1611F" w:rsidRDefault="00D913A5" w:rsidP="002B7708">
            <w:pPr>
              <w:rPr>
                <w:rFonts w:eastAsia="Calibri" w:cs="Times New Roman"/>
                <w:szCs w:val="28"/>
              </w:rPr>
            </w:pPr>
            <w:proofErr w:type="gramStart"/>
            <w:r w:rsidRPr="00F1611F">
              <w:rPr>
                <w:rFonts w:eastAsia="Calibri" w:cs="Times New Roman"/>
                <w:szCs w:val="28"/>
              </w:rPr>
              <w:t xml:space="preserve">Достигнутое соотношение средней заработной платы педагогических работников </w:t>
            </w:r>
            <w:r w:rsidRPr="00F1611F">
              <w:rPr>
                <w:rFonts w:eastAsia="Calibri" w:cs="Times New Roman"/>
                <w:szCs w:val="28"/>
              </w:rPr>
              <w:lastRenderedPageBreak/>
              <w:t>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  <w:proofErr w:type="gramEnd"/>
          </w:p>
        </w:tc>
        <w:tc>
          <w:tcPr>
            <w:tcW w:w="138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процент</w:t>
            </w:r>
          </w:p>
        </w:tc>
        <w:tc>
          <w:tcPr>
            <w:tcW w:w="2532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Результат выполнения мероприятия определяется в соглашении о предоставлении </w:t>
            </w:r>
            <w:r w:rsidRPr="00F1611F">
              <w:rPr>
                <w:rFonts w:cs="Times New Roman"/>
                <w:szCs w:val="28"/>
              </w:rPr>
              <w:lastRenderedPageBreak/>
              <w:t>иного межбюджетного трансферта, имеющего целевое назначение, из бюджета Московской области бюджету муниципального образования Московской области от 08.08.2023 № 11/018-ЗП47,</w:t>
            </w:r>
            <w:r w:rsidRPr="00F1611F">
              <w:rPr>
                <w:rFonts w:eastAsia="Times New Roman" w:cs="Times New Roman"/>
                <w:color w:val="000000"/>
                <w:szCs w:val="28"/>
              </w:rPr>
              <w:t xml:space="preserve"> 20.11.2024 № 018/07-ЗП47</w:t>
            </w:r>
          </w:p>
        </w:tc>
        <w:tc>
          <w:tcPr>
            <w:tcW w:w="2885" w:type="dxa"/>
            <w:vAlign w:val="center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lastRenderedPageBreak/>
              <w:t>Отчет к соглашению</w:t>
            </w:r>
          </w:p>
        </w:tc>
      </w:tr>
    </w:tbl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>Паспорт подпрограммы 7 «Развитие туризма»</w:t>
      </w:r>
    </w:p>
    <w:p w:rsidR="00D913A5" w:rsidRPr="00F1611F" w:rsidRDefault="00D913A5" w:rsidP="00D913A5">
      <w:pPr>
        <w:autoSpaceDE w:val="0"/>
        <w:autoSpaceDN w:val="0"/>
        <w:adjustRightInd w:val="0"/>
        <w:jc w:val="center"/>
        <w:rPr>
          <w:rFonts w:cs="Times New Roman"/>
          <w:szCs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3544"/>
        <w:gridCol w:w="1276"/>
        <w:gridCol w:w="1276"/>
        <w:gridCol w:w="1275"/>
        <w:gridCol w:w="1276"/>
        <w:gridCol w:w="1276"/>
        <w:gridCol w:w="1228"/>
      </w:tblGrid>
      <w:tr w:rsidR="00D913A5" w:rsidRPr="00F1611F" w:rsidTr="002B7708">
        <w:trPr>
          <w:trHeight w:val="20"/>
        </w:trPr>
        <w:tc>
          <w:tcPr>
            <w:tcW w:w="4077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151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2126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7607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Расходы (тыс. рублей)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2021г.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2022г.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2023г.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2025г.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 xml:space="preserve">Администрация муниципального округа Серебряные 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 xml:space="preserve">Средства федерального </w:t>
            </w:r>
            <w:r w:rsidRPr="00F1611F">
              <w:rPr>
                <w:rFonts w:cs="Times New Roman"/>
                <w:szCs w:val="28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951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2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</w:tbl>
    <w:p w:rsidR="00D913A5" w:rsidRPr="00F1611F" w:rsidRDefault="00D913A5" w:rsidP="00D913A5">
      <w:pPr>
        <w:widowControl w:val="0"/>
        <w:rPr>
          <w:rFonts w:eastAsia="Andale Sans UI" w:cs="Times New Roman"/>
          <w:color w:val="000000"/>
          <w:kern w:val="1"/>
          <w:szCs w:val="28"/>
          <w:lang w:eastAsia="zh-CN" w:bidi="en-US"/>
        </w:rPr>
      </w:pP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Перечень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мероприятий подпрограммы 7 «Развитие туризма»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</w:p>
    <w:tbl>
      <w:tblPr>
        <w:tblW w:w="1529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79"/>
        <w:gridCol w:w="1276"/>
        <w:gridCol w:w="1418"/>
        <w:gridCol w:w="1134"/>
        <w:gridCol w:w="850"/>
        <w:gridCol w:w="851"/>
        <w:gridCol w:w="855"/>
        <w:gridCol w:w="567"/>
        <w:gridCol w:w="567"/>
        <w:gridCol w:w="709"/>
        <w:gridCol w:w="567"/>
        <w:gridCol w:w="850"/>
        <w:gridCol w:w="851"/>
        <w:gridCol w:w="1920"/>
      </w:tblGrid>
      <w:tr w:rsidR="00D913A5" w:rsidRPr="00F1611F" w:rsidTr="002B7708">
        <w:trPr>
          <w:trHeight w:val="300"/>
        </w:trPr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№ 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>/п</w:t>
            </w:r>
          </w:p>
        </w:tc>
        <w:tc>
          <w:tcPr>
            <w:tcW w:w="2279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Сроки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исполнения, годы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Источник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Всего (тыс.руб.)</w:t>
            </w:r>
          </w:p>
        </w:tc>
        <w:tc>
          <w:tcPr>
            <w:tcW w:w="6667" w:type="dxa"/>
            <w:gridSpan w:val="9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Объем финансирования по годам (тыс.руб.)</w:t>
            </w:r>
          </w:p>
        </w:tc>
        <w:tc>
          <w:tcPr>
            <w:tcW w:w="1920" w:type="dxa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Ответственный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 за выполнение мероприятия</w:t>
            </w:r>
          </w:p>
        </w:tc>
      </w:tr>
      <w:tr w:rsidR="00D913A5" w:rsidRPr="00F1611F" w:rsidTr="002B7708">
        <w:trPr>
          <w:trHeight w:val="300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3265" w:type="dxa"/>
            <w:gridSpan w:val="5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2025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9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227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Основное мероприятие 01. </w:t>
            </w:r>
            <w:r w:rsidRPr="00F1611F">
              <w:rPr>
                <w:rFonts w:cs="Times New Roman"/>
                <w:szCs w:val="28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88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12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1022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0"/>
        </w:trPr>
        <w:tc>
          <w:tcPr>
            <w:tcW w:w="59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00"/>
        </w:trPr>
        <w:tc>
          <w:tcPr>
            <w:tcW w:w="59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1.1</w:t>
            </w:r>
          </w:p>
        </w:tc>
        <w:tc>
          <w:tcPr>
            <w:tcW w:w="227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Мероприятие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 xml:space="preserve">01.01.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lastRenderedPageBreak/>
              <w:t>2023-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>2027</w:t>
            </w: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667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86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59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9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 xml:space="preserve"> Количество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туристов,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посетивших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культурно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–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исторические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объекты,</w:t>
            </w:r>
          </w:p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единица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2025 год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51"/>
        </w:trPr>
        <w:tc>
          <w:tcPr>
            <w:tcW w:w="59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shd w:val="clear" w:color="auto" w:fill="auto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квартал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 xml:space="preserve">1 полугодие </w:t>
            </w:r>
          </w:p>
        </w:tc>
        <w:tc>
          <w:tcPr>
            <w:tcW w:w="70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9 месяцев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F1611F">
              <w:rPr>
                <w:rFonts w:eastAsia="Calibri" w:cs="Times New Roman"/>
                <w:color w:val="000000"/>
                <w:szCs w:val="28"/>
              </w:rPr>
              <w:t>12 месяцев</w:t>
            </w:r>
          </w:p>
        </w:tc>
        <w:tc>
          <w:tcPr>
            <w:tcW w:w="850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4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9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88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12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1380"/>
        </w:trPr>
        <w:tc>
          <w:tcPr>
            <w:tcW w:w="59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13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40"/>
        </w:trPr>
        <w:tc>
          <w:tcPr>
            <w:tcW w:w="59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3265" w:type="dxa"/>
            <w:gridSpan w:val="5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851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92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</w:tbl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Методика </w:t>
      </w:r>
      <w:proofErr w:type="gramStart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>определения результатов выполнения мероприятий</w:t>
      </w:r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программы</w:t>
      </w:r>
      <w:proofErr w:type="gramEnd"/>
      <w:r w:rsidRPr="00F161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округа Серебряные Пруды Московской области «Культура и туризм»</w:t>
      </w:r>
    </w:p>
    <w:p w:rsidR="00D913A5" w:rsidRPr="00F1611F" w:rsidRDefault="00D913A5" w:rsidP="00D913A5">
      <w:pPr>
        <w:rPr>
          <w:rFonts w:cs="Times New Roman"/>
          <w:szCs w:val="28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94"/>
        <w:gridCol w:w="2272"/>
        <w:gridCol w:w="1767"/>
        <w:gridCol w:w="2040"/>
        <w:gridCol w:w="2046"/>
        <w:gridCol w:w="1471"/>
        <w:gridCol w:w="2983"/>
        <w:gridCol w:w="2180"/>
      </w:tblGrid>
      <w:tr w:rsidR="00D913A5" w:rsidRPr="00F1611F" w:rsidTr="002B7708">
        <w:tc>
          <w:tcPr>
            <w:tcW w:w="54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№ </w:t>
            </w:r>
            <w:r w:rsidRPr="00F1611F">
              <w:rPr>
                <w:rFonts w:cs="Times New Roman"/>
                <w:szCs w:val="28"/>
              </w:rPr>
              <w:br/>
            </w:r>
            <w:proofErr w:type="gramStart"/>
            <w:r w:rsidRPr="00F1611F">
              <w:rPr>
                <w:rFonts w:cs="Times New Roman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szCs w:val="28"/>
              </w:rPr>
              <w:t>/п</w:t>
            </w:r>
          </w:p>
        </w:tc>
        <w:tc>
          <w:tcPr>
            <w:tcW w:w="1979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подпрограммы X</w:t>
            </w:r>
          </w:p>
        </w:tc>
        <w:tc>
          <w:tcPr>
            <w:tcW w:w="1546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основного мероприятия YY</w:t>
            </w:r>
          </w:p>
        </w:tc>
        <w:tc>
          <w:tcPr>
            <w:tcW w:w="1779" w:type="dxa"/>
          </w:tcPr>
          <w:p w:rsidR="00D913A5" w:rsidRPr="00F1611F" w:rsidRDefault="00D913A5" w:rsidP="002B7708">
            <w:pPr>
              <w:pStyle w:val="a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11F">
              <w:rPr>
                <w:rFonts w:ascii="Times New Roman" w:hAnsi="Times New Roman" w:cs="Times New Roman"/>
                <w:sz w:val="28"/>
                <w:szCs w:val="28"/>
              </w:rPr>
              <w:t>N мероприятия ZZ</w:t>
            </w:r>
          </w:p>
        </w:tc>
        <w:tc>
          <w:tcPr>
            <w:tcW w:w="2090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3584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Порядок расчета</w:t>
            </w:r>
          </w:p>
        </w:tc>
        <w:tc>
          <w:tcPr>
            <w:tcW w:w="2600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Источник данных</w:t>
            </w:r>
          </w:p>
        </w:tc>
      </w:tr>
      <w:tr w:rsidR="00D913A5" w:rsidRPr="00F1611F" w:rsidTr="002B7708">
        <w:tc>
          <w:tcPr>
            <w:tcW w:w="547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7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02</w:t>
            </w:r>
          </w:p>
        </w:tc>
        <w:tc>
          <w:tcPr>
            <w:tcW w:w="1546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01</w:t>
            </w:r>
          </w:p>
        </w:tc>
        <w:tc>
          <w:tcPr>
            <w:tcW w:w="1779" w:type="dxa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01.01</w:t>
            </w:r>
          </w:p>
        </w:tc>
        <w:tc>
          <w:tcPr>
            <w:tcW w:w="2090" w:type="dxa"/>
            <w:vAlign w:val="center"/>
          </w:tcPr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Количество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туристов,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посетивших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культурно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–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исторические</w:t>
            </w:r>
          </w:p>
          <w:p w:rsidR="00D913A5" w:rsidRPr="00F1611F" w:rsidRDefault="00D913A5" w:rsidP="002B7708">
            <w:pPr>
              <w:rPr>
                <w:rFonts w:eastAsiaTheme="minorEastAsia" w:cs="Times New Roman"/>
                <w:szCs w:val="28"/>
                <w:lang w:eastAsia="ru-RU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объекты</w:t>
            </w:r>
          </w:p>
        </w:tc>
        <w:tc>
          <w:tcPr>
            <w:tcW w:w="1292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единица</w:t>
            </w:r>
          </w:p>
        </w:tc>
        <w:tc>
          <w:tcPr>
            <w:tcW w:w="3584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Количество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туристов,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посетивших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культурно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–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исторические</w:t>
            </w:r>
          </w:p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объекты</w:t>
            </w:r>
          </w:p>
        </w:tc>
        <w:tc>
          <w:tcPr>
            <w:tcW w:w="2600" w:type="dxa"/>
            <w:vAlign w:val="center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-</w:t>
            </w:r>
          </w:p>
        </w:tc>
      </w:tr>
    </w:tbl>
    <w:p w:rsidR="00D913A5" w:rsidRPr="00F1611F" w:rsidRDefault="00D913A5" w:rsidP="00D913A5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D913A5" w:rsidRPr="00F1611F" w:rsidRDefault="00D913A5" w:rsidP="00D913A5">
      <w:pPr>
        <w:autoSpaceDE w:val="0"/>
        <w:autoSpaceDN w:val="0"/>
        <w:adjustRightInd w:val="0"/>
        <w:ind w:left="360"/>
        <w:jc w:val="center"/>
        <w:rPr>
          <w:rFonts w:cs="Times New Roman"/>
          <w:bCs/>
          <w:szCs w:val="28"/>
          <w:lang w:eastAsia="ru-RU"/>
        </w:rPr>
      </w:pPr>
      <w:r w:rsidRPr="00F1611F">
        <w:rPr>
          <w:rFonts w:cs="Times New Roman"/>
          <w:bCs/>
          <w:szCs w:val="28"/>
          <w:lang w:eastAsia="ru-RU"/>
        </w:rPr>
        <w:t xml:space="preserve">Паспорт подпрограммы 8 «Обеспечивающая подпрограмма»  </w:t>
      </w:r>
    </w:p>
    <w:p w:rsidR="00D913A5" w:rsidRPr="00F1611F" w:rsidRDefault="00D913A5" w:rsidP="00D913A5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szCs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3544"/>
        <w:gridCol w:w="1276"/>
        <w:gridCol w:w="1275"/>
        <w:gridCol w:w="1276"/>
        <w:gridCol w:w="1418"/>
        <w:gridCol w:w="1275"/>
        <w:gridCol w:w="1512"/>
      </w:tblGrid>
      <w:tr w:rsidR="00D913A5" w:rsidRPr="00F1611F" w:rsidTr="002B7708">
        <w:trPr>
          <w:trHeight w:val="20"/>
        </w:trPr>
        <w:tc>
          <w:tcPr>
            <w:tcW w:w="3652" w:type="dxa"/>
            <w:gridSpan w:val="2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11576" w:type="dxa"/>
            <w:gridSpan w:val="7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843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544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032" w:type="dxa"/>
            <w:gridSpan w:val="6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Расходы (тыс. рублей)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2023г.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2024г.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2025г.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2026г.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2027г.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Итого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Всего:</w:t>
            </w:r>
          </w:p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</w:tr>
      <w:tr w:rsidR="00D913A5" w:rsidRPr="00F1611F" w:rsidTr="002B7708">
        <w:trPr>
          <w:trHeight w:val="20"/>
        </w:trPr>
        <w:tc>
          <w:tcPr>
            <w:tcW w:w="1809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913A5" w:rsidRPr="00F1611F" w:rsidRDefault="00D913A5" w:rsidP="002B770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913A5" w:rsidRPr="00F1611F" w:rsidRDefault="00D913A5" w:rsidP="002B77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Times New Roman"/>
                <w:szCs w:val="28"/>
                <w:lang w:eastAsia="ru-RU"/>
              </w:rPr>
            </w:pPr>
            <w:r w:rsidRPr="00F1611F">
              <w:rPr>
                <w:rFonts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512" w:type="dxa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bCs/>
                <w:color w:val="000000"/>
                <w:szCs w:val="28"/>
                <w:lang w:eastAsia="ru-RU"/>
              </w:rPr>
              <w:t>0,00</w:t>
            </w:r>
          </w:p>
        </w:tc>
      </w:tr>
    </w:tbl>
    <w:p w:rsidR="00D913A5" w:rsidRPr="00F1611F" w:rsidRDefault="00D913A5" w:rsidP="00D913A5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8"/>
          <w:lang w:eastAsia="ru-RU"/>
        </w:rPr>
      </w:pPr>
    </w:p>
    <w:p w:rsidR="00D913A5" w:rsidRPr="00F1611F" w:rsidRDefault="00D913A5" w:rsidP="00D913A5">
      <w:pPr>
        <w:widowControl w:val="0"/>
        <w:rPr>
          <w:rFonts w:cs="Times New Roman"/>
          <w:szCs w:val="28"/>
        </w:rPr>
      </w:pP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Перечень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  <w:r w:rsidRPr="00F1611F">
        <w:rPr>
          <w:rFonts w:cs="Times New Roman"/>
          <w:szCs w:val="28"/>
        </w:rPr>
        <w:t>мероприятий подпрограммы 8 «Обеспечивающая подпрограмма»</w:t>
      </w:r>
    </w:p>
    <w:p w:rsidR="00D913A5" w:rsidRPr="00F1611F" w:rsidRDefault="00D913A5" w:rsidP="00D913A5">
      <w:pPr>
        <w:widowControl w:val="0"/>
        <w:jc w:val="center"/>
        <w:rPr>
          <w:rFonts w:cs="Times New Roman"/>
          <w:szCs w:val="28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40"/>
        <w:gridCol w:w="1613"/>
        <w:gridCol w:w="2494"/>
        <w:gridCol w:w="1757"/>
        <w:gridCol w:w="1170"/>
        <w:gridCol w:w="754"/>
        <w:gridCol w:w="754"/>
        <w:gridCol w:w="754"/>
        <w:gridCol w:w="754"/>
        <w:gridCol w:w="2214"/>
      </w:tblGrid>
      <w:tr w:rsidR="00D913A5" w:rsidRPr="00F1611F" w:rsidTr="002B7708">
        <w:trPr>
          <w:trHeight w:val="300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№ </w:t>
            </w: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п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>/п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подпрограммы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Сроки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исполнения, годы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Источник </w:t>
            </w:r>
            <w:r w:rsidRPr="00F1611F">
              <w:rPr>
                <w:rFonts w:cs="Times New Roman"/>
                <w:color w:val="000000"/>
                <w:szCs w:val="28"/>
              </w:rPr>
              <w:br/>
              <w:t>финансирования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Всего (тыс.руб.)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Объем финансирования по годам (тыс.руб.)</w:t>
            </w:r>
          </w:p>
        </w:tc>
        <w:tc>
          <w:tcPr>
            <w:tcW w:w="2214" w:type="dxa"/>
            <w:vMerge w:val="restart"/>
            <w:shd w:val="clear" w:color="auto" w:fill="auto"/>
            <w:vAlign w:val="bottom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proofErr w:type="gramStart"/>
            <w:r w:rsidRPr="00F1611F">
              <w:rPr>
                <w:rFonts w:cs="Times New Roman"/>
                <w:color w:val="000000"/>
                <w:szCs w:val="28"/>
              </w:rPr>
              <w:t>Ответственный</w:t>
            </w:r>
            <w:proofErr w:type="gramEnd"/>
            <w:r w:rsidRPr="00F1611F">
              <w:rPr>
                <w:rFonts w:cs="Times New Roman"/>
                <w:color w:val="000000"/>
                <w:szCs w:val="28"/>
              </w:rPr>
              <w:t xml:space="preserve"> за выполнение мероприятия</w:t>
            </w:r>
          </w:p>
        </w:tc>
      </w:tr>
      <w:tr w:rsidR="00D913A5" w:rsidRPr="00F1611F" w:rsidTr="002B7708">
        <w:trPr>
          <w:trHeight w:val="300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757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 год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2024 год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2025 год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2026 год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2027 год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Основное мероприятие 01.</w:t>
            </w:r>
          </w:p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 xml:space="preserve">Создание условий для реализации полномочий </w:t>
            </w:r>
            <w:r w:rsidRPr="00F1611F">
              <w:rPr>
                <w:rFonts w:cs="Times New Roman"/>
                <w:color w:val="000000"/>
                <w:szCs w:val="28"/>
              </w:rPr>
              <w:lastRenderedPageBreak/>
              <w:t>органов местного самоуправления</w:t>
            </w:r>
          </w:p>
        </w:tc>
        <w:tc>
          <w:tcPr>
            <w:tcW w:w="161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Отдел культуры и делам молодёжи администрации </w:t>
            </w: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Серебряные </w:t>
            </w:r>
            <w:r w:rsidRPr="00F1611F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Пруды</w:t>
            </w:r>
          </w:p>
        </w:tc>
      </w:tr>
      <w:tr w:rsidR="00D913A5" w:rsidRPr="00F1611F" w:rsidTr="002B7708">
        <w:trPr>
          <w:trHeight w:val="388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12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05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 2852,87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50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00"/>
        </w:trPr>
        <w:tc>
          <w:tcPr>
            <w:tcW w:w="58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1.1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01.01. Обеспечение деятельности муниципальных органов – учреждения в сфере культуры</w:t>
            </w:r>
          </w:p>
        </w:tc>
        <w:tc>
          <w:tcPr>
            <w:tcW w:w="161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Отдел культуры и делам молодёжи администрации </w:t>
            </w: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Серебряные Пруды</w:t>
            </w:r>
          </w:p>
        </w:tc>
      </w:tr>
      <w:tr w:rsidR="00D913A5" w:rsidRPr="00F1611F" w:rsidTr="002B7708">
        <w:trPr>
          <w:trHeight w:val="667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86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 2852,87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86"/>
        </w:trPr>
        <w:tc>
          <w:tcPr>
            <w:tcW w:w="58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1.2</w:t>
            </w: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Мероприятие 01.02. Мероприятия в сфере культуры</w:t>
            </w:r>
          </w:p>
        </w:tc>
        <w:tc>
          <w:tcPr>
            <w:tcW w:w="161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2023-2027</w:t>
            </w: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Отдел культуры и делам молодёжи администрации </w:t>
            </w:r>
            <w:proofErr w:type="spellStart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го</w:t>
            </w:r>
            <w:proofErr w:type="spellEnd"/>
            <w:r w:rsidRPr="00F1611F">
              <w:rPr>
                <w:rFonts w:cs="Times New Roman"/>
                <w:color w:val="000000"/>
                <w:szCs w:val="28"/>
                <w:lang w:eastAsia="ru-RU"/>
              </w:rPr>
              <w:t xml:space="preserve"> Серебряные Пруды</w:t>
            </w:r>
          </w:p>
        </w:tc>
      </w:tr>
      <w:tr w:rsidR="00D913A5" w:rsidRPr="00F1611F" w:rsidTr="002B7708">
        <w:trPr>
          <w:trHeight w:val="273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286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435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бюджета </w:t>
            </w:r>
            <w:r w:rsidRPr="00F1611F">
              <w:rPr>
                <w:rFonts w:ascii="Times New Roman" w:eastAsiaTheme="minorEastAsia" w:hAnsi="Times New Roman" w:cs="Times New Roman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0,00 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0,00</w:t>
            </w:r>
            <w:r w:rsidRPr="00F1611F">
              <w:rPr>
                <w:rFonts w:eastAsiaTheme="minorEastAsia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525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319"/>
        </w:trPr>
        <w:tc>
          <w:tcPr>
            <w:tcW w:w="581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 по подпрограмме</w:t>
            </w:r>
          </w:p>
        </w:tc>
        <w:tc>
          <w:tcPr>
            <w:tcW w:w="1613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Итого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 w:val="restart"/>
            <w:shd w:val="clear" w:color="auto" w:fill="auto"/>
            <w:hideMark/>
          </w:tcPr>
          <w:p w:rsidR="00D913A5" w:rsidRPr="00F1611F" w:rsidRDefault="00D913A5" w:rsidP="002B7708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  <w:lang w:eastAsia="ru-RU"/>
              </w:rPr>
              <w:t>х</w:t>
            </w:r>
          </w:p>
        </w:tc>
      </w:tr>
      <w:tr w:rsidR="00D913A5" w:rsidRPr="00F1611F" w:rsidTr="002B7708">
        <w:trPr>
          <w:trHeight w:val="388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Московской области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726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 xml:space="preserve">Средства федерального бюджета 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F1611F" w:rsidTr="002B7708">
        <w:trPr>
          <w:trHeight w:val="994"/>
        </w:trPr>
        <w:tc>
          <w:tcPr>
            <w:tcW w:w="581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Средства бюджета муниципального округа</w:t>
            </w:r>
          </w:p>
        </w:tc>
        <w:tc>
          <w:tcPr>
            <w:tcW w:w="1757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2852,87</w:t>
            </w:r>
          </w:p>
        </w:tc>
        <w:tc>
          <w:tcPr>
            <w:tcW w:w="1170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  <w:r w:rsidRPr="00F1611F">
              <w:rPr>
                <w:rFonts w:cs="Times New Roman"/>
                <w:color w:val="000000"/>
                <w:szCs w:val="28"/>
              </w:rPr>
              <w:t> 2852,87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cs="Times New Roman"/>
                <w:szCs w:val="28"/>
              </w:rPr>
              <w:t xml:space="preserve">0,00 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  <w:hideMark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2214" w:type="dxa"/>
            <w:vMerge/>
            <w:vAlign w:val="center"/>
            <w:hideMark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  <w:tr w:rsidR="00D913A5" w:rsidRPr="00D913A5" w:rsidTr="002B7708">
        <w:trPr>
          <w:trHeight w:val="540"/>
        </w:trPr>
        <w:tc>
          <w:tcPr>
            <w:tcW w:w="581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40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D913A5" w:rsidRPr="00F1611F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494" w:type="dxa"/>
            <w:shd w:val="clear" w:color="auto" w:fill="auto"/>
          </w:tcPr>
          <w:p w:rsidR="00D913A5" w:rsidRPr="00F1611F" w:rsidRDefault="00D913A5" w:rsidP="002B7708">
            <w:pPr>
              <w:pStyle w:val="ConsPlusNormal"/>
              <w:rPr>
                <w:rFonts w:ascii="Times New Roman" w:eastAsiaTheme="minorEastAsia" w:hAnsi="Times New Roman" w:cs="Times New Roman"/>
                <w:szCs w:val="28"/>
              </w:rPr>
            </w:pPr>
            <w:r w:rsidRPr="00F1611F">
              <w:rPr>
                <w:rFonts w:ascii="Times New Roman" w:eastAsiaTheme="minorEastAsia" w:hAnsi="Times New Roman" w:cs="Times New Roman"/>
                <w:szCs w:val="28"/>
              </w:rPr>
              <w:t>Внебюджетные средства</w:t>
            </w:r>
          </w:p>
        </w:tc>
        <w:tc>
          <w:tcPr>
            <w:tcW w:w="1757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1170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F1611F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0,00 </w:t>
            </w:r>
          </w:p>
        </w:tc>
        <w:tc>
          <w:tcPr>
            <w:tcW w:w="754" w:type="dxa"/>
            <w:shd w:val="clear" w:color="auto" w:fill="auto"/>
          </w:tcPr>
          <w:p w:rsidR="00D913A5" w:rsidRPr="00D913A5" w:rsidRDefault="00D913A5" w:rsidP="002B7708">
            <w:pPr>
              <w:rPr>
                <w:rFonts w:cs="Times New Roman"/>
                <w:szCs w:val="28"/>
              </w:rPr>
            </w:pPr>
            <w:r w:rsidRPr="00F1611F">
              <w:rPr>
                <w:rFonts w:eastAsiaTheme="minorEastAsia" w:cs="Times New Roman"/>
                <w:szCs w:val="28"/>
                <w:lang w:eastAsia="ru-RU"/>
              </w:rPr>
              <w:t>0,00</w:t>
            </w:r>
            <w:r w:rsidRPr="00D913A5">
              <w:rPr>
                <w:rFonts w:eastAsiaTheme="minorEastAsia" w:cs="Times New Roman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vMerge/>
            <w:vAlign w:val="center"/>
          </w:tcPr>
          <w:p w:rsidR="00D913A5" w:rsidRPr="00D913A5" w:rsidRDefault="00D913A5" w:rsidP="002B7708">
            <w:pPr>
              <w:rPr>
                <w:rFonts w:cs="Times New Roman"/>
                <w:color w:val="000000"/>
                <w:szCs w:val="28"/>
              </w:rPr>
            </w:pPr>
          </w:p>
        </w:tc>
      </w:tr>
    </w:tbl>
    <w:p w:rsidR="00D913A5" w:rsidRPr="00D913A5" w:rsidRDefault="00D913A5" w:rsidP="00D913A5">
      <w:pPr>
        <w:contextualSpacing/>
        <w:rPr>
          <w:rFonts w:cs="Times New Roman"/>
          <w:szCs w:val="28"/>
        </w:rPr>
      </w:pPr>
    </w:p>
    <w:p w:rsidR="00D913A5" w:rsidRPr="00D913A5" w:rsidRDefault="00D913A5" w:rsidP="00D913A5">
      <w:pPr>
        <w:pStyle w:val="ConsPlusNormal"/>
        <w:jc w:val="right"/>
        <w:rPr>
          <w:rFonts w:ascii="Times New Roman" w:eastAsia="Calibri" w:hAnsi="Times New Roman" w:cs="Times New Roman"/>
          <w:color w:val="000000"/>
          <w:szCs w:val="28"/>
        </w:rPr>
      </w:pPr>
    </w:p>
    <w:p w:rsidR="001E18B5" w:rsidRPr="00D913A5" w:rsidRDefault="001E18B5" w:rsidP="003462BA">
      <w:pPr>
        <w:ind w:left="720"/>
        <w:contextualSpacing/>
        <w:jc w:val="center"/>
        <w:rPr>
          <w:rFonts w:eastAsia="Calibri" w:cs="Times New Roman"/>
          <w:color w:val="000000"/>
          <w:szCs w:val="28"/>
        </w:rPr>
      </w:pPr>
    </w:p>
    <w:sectPr w:rsidR="001E18B5" w:rsidRPr="00D913A5" w:rsidSect="00733D89">
      <w:pgSz w:w="16838" w:h="11906" w:orient="landscape"/>
      <w:pgMar w:top="1134" w:right="567" w:bottom="568" w:left="1134" w:header="39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CC" w:rsidRDefault="008252CC">
      <w:r>
        <w:separator/>
      </w:r>
    </w:p>
  </w:endnote>
  <w:endnote w:type="continuationSeparator" w:id="0">
    <w:p w:rsidR="008252CC" w:rsidRDefault="0082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CC" w:rsidRDefault="008252CC">
      <w:pPr>
        <w:rPr>
          <w:sz w:val="12"/>
        </w:rPr>
      </w:pPr>
      <w:r>
        <w:separator/>
      </w:r>
    </w:p>
  </w:footnote>
  <w:footnote w:type="continuationSeparator" w:id="0">
    <w:p w:rsidR="008252CC" w:rsidRDefault="008252CC">
      <w:pPr>
        <w:rPr>
          <w:sz w:val="12"/>
        </w:rPr>
      </w:pPr>
      <w:r>
        <w:continuationSeparator/>
      </w:r>
    </w:p>
  </w:footnote>
  <w:footnote w:id="1">
    <w:p w:rsidR="002B7708" w:rsidRPr="00685492" w:rsidRDefault="002B7708" w:rsidP="00D913A5">
      <w:pPr>
        <w:pStyle w:val="af3"/>
        <w:tabs>
          <w:tab w:val="left" w:pos="3423"/>
        </w:tabs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8" w:rsidRDefault="002B7708" w:rsidP="00C64A9A">
    <w:pPr>
      <w:pStyle w:val="af5"/>
    </w:pPr>
  </w:p>
  <w:p w:rsidR="002B7708" w:rsidRDefault="002B770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8" w:rsidRDefault="002B7708">
    <w:pPr>
      <w:pStyle w:val="af5"/>
      <w:jc w:val="center"/>
    </w:pPr>
  </w:p>
  <w:p w:rsidR="002B7708" w:rsidRDefault="002B770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4FD5"/>
    <w:multiLevelType w:val="hybridMultilevel"/>
    <w:tmpl w:val="3188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25556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66EC3"/>
    <w:multiLevelType w:val="hybridMultilevel"/>
    <w:tmpl w:val="9E7EE19A"/>
    <w:lvl w:ilvl="0" w:tplc="878C9228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2825AE"/>
    <w:multiLevelType w:val="hybridMultilevel"/>
    <w:tmpl w:val="83CCC76E"/>
    <w:lvl w:ilvl="0" w:tplc="977E6394">
      <w:start w:val="1"/>
      <w:numFmt w:val="decimal"/>
      <w:lvlText w:val="%1."/>
      <w:lvlJc w:val="left"/>
      <w:pPr>
        <w:ind w:left="6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9380A2D"/>
    <w:multiLevelType w:val="hybridMultilevel"/>
    <w:tmpl w:val="9AD44E92"/>
    <w:lvl w:ilvl="0" w:tplc="D47074B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CE2E72"/>
    <w:multiLevelType w:val="hybridMultilevel"/>
    <w:tmpl w:val="065A1C68"/>
    <w:lvl w:ilvl="0" w:tplc="F65023B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AF7945"/>
    <w:multiLevelType w:val="hybridMultilevel"/>
    <w:tmpl w:val="2D5696A6"/>
    <w:lvl w:ilvl="0" w:tplc="D14CE0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E14752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20F13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6FE1"/>
    <w:multiLevelType w:val="hybridMultilevel"/>
    <w:tmpl w:val="C7BC2964"/>
    <w:lvl w:ilvl="0" w:tplc="B858B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4732BA"/>
    <w:multiLevelType w:val="hybridMultilevel"/>
    <w:tmpl w:val="EC4E35B8"/>
    <w:lvl w:ilvl="0" w:tplc="24A407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6669E"/>
    <w:multiLevelType w:val="hybridMultilevel"/>
    <w:tmpl w:val="661EEA3E"/>
    <w:lvl w:ilvl="0" w:tplc="CE82DDCC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A9"/>
    <w:rsid w:val="000030BF"/>
    <w:rsid w:val="00004A74"/>
    <w:rsid w:val="000102A5"/>
    <w:rsid w:val="00011777"/>
    <w:rsid w:val="00011954"/>
    <w:rsid w:val="000141E4"/>
    <w:rsid w:val="000208C4"/>
    <w:rsid w:val="0002294B"/>
    <w:rsid w:val="00022C68"/>
    <w:rsid w:val="00023610"/>
    <w:rsid w:val="000262BB"/>
    <w:rsid w:val="000278BF"/>
    <w:rsid w:val="0003150D"/>
    <w:rsid w:val="000347D9"/>
    <w:rsid w:val="00041CDF"/>
    <w:rsid w:val="000435A0"/>
    <w:rsid w:val="00043D5A"/>
    <w:rsid w:val="000455D8"/>
    <w:rsid w:val="00046182"/>
    <w:rsid w:val="00047ABD"/>
    <w:rsid w:val="00050150"/>
    <w:rsid w:val="0005260A"/>
    <w:rsid w:val="00054A3D"/>
    <w:rsid w:val="00060F86"/>
    <w:rsid w:val="0006248B"/>
    <w:rsid w:val="00066C55"/>
    <w:rsid w:val="0007179E"/>
    <w:rsid w:val="00073C34"/>
    <w:rsid w:val="0007445E"/>
    <w:rsid w:val="000751B2"/>
    <w:rsid w:val="00076BB0"/>
    <w:rsid w:val="00082DB9"/>
    <w:rsid w:val="00087620"/>
    <w:rsid w:val="000910EA"/>
    <w:rsid w:val="00091583"/>
    <w:rsid w:val="00093E2A"/>
    <w:rsid w:val="00095600"/>
    <w:rsid w:val="0009771F"/>
    <w:rsid w:val="000A2C55"/>
    <w:rsid w:val="000A332F"/>
    <w:rsid w:val="000A6583"/>
    <w:rsid w:val="000A6DE2"/>
    <w:rsid w:val="000A75F7"/>
    <w:rsid w:val="000B146C"/>
    <w:rsid w:val="000B3680"/>
    <w:rsid w:val="000B546A"/>
    <w:rsid w:val="000B63D9"/>
    <w:rsid w:val="000C0B8C"/>
    <w:rsid w:val="000C10F5"/>
    <w:rsid w:val="000C2CE4"/>
    <w:rsid w:val="000C3A41"/>
    <w:rsid w:val="000C5ECD"/>
    <w:rsid w:val="000C6EC0"/>
    <w:rsid w:val="000C7139"/>
    <w:rsid w:val="000C72FC"/>
    <w:rsid w:val="000D1BA9"/>
    <w:rsid w:val="000D320C"/>
    <w:rsid w:val="000D3644"/>
    <w:rsid w:val="000D54C6"/>
    <w:rsid w:val="000D5D70"/>
    <w:rsid w:val="000D7A16"/>
    <w:rsid w:val="000F0176"/>
    <w:rsid w:val="000F0745"/>
    <w:rsid w:val="000F11D4"/>
    <w:rsid w:val="000F20A1"/>
    <w:rsid w:val="000F29CC"/>
    <w:rsid w:val="000F5FF4"/>
    <w:rsid w:val="00101172"/>
    <w:rsid w:val="00105F34"/>
    <w:rsid w:val="00106571"/>
    <w:rsid w:val="001076A0"/>
    <w:rsid w:val="00107DEE"/>
    <w:rsid w:val="00107EC3"/>
    <w:rsid w:val="001144F3"/>
    <w:rsid w:val="001156FD"/>
    <w:rsid w:val="00121309"/>
    <w:rsid w:val="00126878"/>
    <w:rsid w:val="00126F45"/>
    <w:rsid w:val="001300C9"/>
    <w:rsid w:val="001301A8"/>
    <w:rsid w:val="001343C0"/>
    <w:rsid w:val="00136F17"/>
    <w:rsid w:val="001403C6"/>
    <w:rsid w:val="00140E59"/>
    <w:rsid w:val="00142803"/>
    <w:rsid w:val="0014434F"/>
    <w:rsid w:val="00144DB1"/>
    <w:rsid w:val="00150642"/>
    <w:rsid w:val="00150825"/>
    <w:rsid w:val="00154DF8"/>
    <w:rsid w:val="00155A49"/>
    <w:rsid w:val="00156D1C"/>
    <w:rsid w:val="001605F4"/>
    <w:rsid w:val="001626EE"/>
    <w:rsid w:val="00176B68"/>
    <w:rsid w:val="00176CCE"/>
    <w:rsid w:val="00180184"/>
    <w:rsid w:val="00180BF6"/>
    <w:rsid w:val="00181603"/>
    <w:rsid w:val="00182659"/>
    <w:rsid w:val="00183F8E"/>
    <w:rsid w:val="00186167"/>
    <w:rsid w:val="001877DF"/>
    <w:rsid w:val="00190DED"/>
    <w:rsid w:val="00192C66"/>
    <w:rsid w:val="001932C7"/>
    <w:rsid w:val="001933FA"/>
    <w:rsid w:val="001934C8"/>
    <w:rsid w:val="00193657"/>
    <w:rsid w:val="0019511F"/>
    <w:rsid w:val="001974BC"/>
    <w:rsid w:val="001A0FE6"/>
    <w:rsid w:val="001A3384"/>
    <w:rsid w:val="001A472B"/>
    <w:rsid w:val="001A6CE7"/>
    <w:rsid w:val="001A6E65"/>
    <w:rsid w:val="001B1AC9"/>
    <w:rsid w:val="001B528A"/>
    <w:rsid w:val="001B5B5B"/>
    <w:rsid w:val="001B63D3"/>
    <w:rsid w:val="001B7AFE"/>
    <w:rsid w:val="001C3EBC"/>
    <w:rsid w:val="001C7A16"/>
    <w:rsid w:val="001D03B1"/>
    <w:rsid w:val="001D12E7"/>
    <w:rsid w:val="001D2182"/>
    <w:rsid w:val="001D26B2"/>
    <w:rsid w:val="001D4310"/>
    <w:rsid w:val="001E18B5"/>
    <w:rsid w:val="001E61A7"/>
    <w:rsid w:val="001E69CF"/>
    <w:rsid w:val="001F03AA"/>
    <w:rsid w:val="001F2B90"/>
    <w:rsid w:val="001F4264"/>
    <w:rsid w:val="001F4605"/>
    <w:rsid w:val="001F4E97"/>
    <w:rsid w:val="001F4EE8"/>
    <w:rsid w:val="001F549F"/>
    <w:rsid w:val="001F6B8E"/>
    <w:rsid w:val="001F7980"/>
    <w:rsid w:val="00202F4A"/>
    <w:rsid w:val="002063BB"/>
    <w:rsid w:val="00206856"/>
    <w:rsid w:val="002132B9"/>
    <w:rsid w:val="002147E0"/>
    <w:rsid w:val="002166BC"/>
    <w:rsid w:val="00221300"/>
    <w:rsid w:val="00221407"/>
    <w:rsid w:val="00224065"/>
    <w:rsid w:val="0022423A"/>
    <w:rsid w:val="00226343"/>
    <w:rsid w:val="00227014"/>
    <w:rsid w:val="00227C3A"/>
    <w:rsid w:val="002327DB"/>
    <w:rsid w:val="00234BCC"/>
    <w:rsid w:val="00236D9E"/>
    <w:rsid w:val="00237107"/>
    <w:rsid w:val="002372EC"/>
    <w:rsid w:val="002375DF"/>
    <w:rsid w:val="00241DBA"/>
    <w:rsid w:val="0024236B"/>
    <w:rsid w:val="002452BE"/>
    <w:rsid w:val="002459C2"/>
    <w:rsid w:val="00246ECB"/>
    <w:rsid w:val="00247871"/>
    <w:rsid w:val="00247C1A"/>
    <w:rsid w:val="002519A5"/>
    <w:rsid w:val="00252272"/>
    <w:rsid w:val="00254CF4"/>
    <w:rsid w:val="002610B3"/>
    <w:rsid w:val="00261144"/>
    <w:rsid w:val="00261E39"/>
    <w:rsid w:val="002642D0"/>
    <w:rsid w:val="00270145"/>
    <w:rsid w:val="00270DD1"/>
    <w:rsid w:val="00271B1F"/>
    <w:rsid w:val="00272011"/>
    <w:rsid w:val="00275418"/>
    <w:rsid w:val="00275E79"/>
    <w:rsid w:val="002761B7"/>
    <w:rsid w:val="002770C0"/>
    <w:rsid w:val="00282345"/>
    <w:rsid w:val="00283122"/>
    <w:rsid w:val="0028394D"/>
    <w:rsid w:val="00284923"/>
    <w:rsid w:val="00284E29"/>
    <w:rsid w:val="00287922"/>
    <w:rsid w:val="002906DF"/>
    <w:rsid w:val="002A22A2"/>
    <w:rsid w:val="002A2D12"/>
    <w:rsid w:val="002A65F9"/>
    <w:rsid w:val="002A7149"/>
    <w:rsid w:val="002B31F6"/>
    <w:rsid w:val="002B3D23"/>
    <w:rsid w:val="002B5A83"/>
    <w:rsid w:val="002B6F04"/>
    <w:rsid w:val="002B7708"/>
    <w:rsid w:val="002C152C"/>
    <w:rsid w:val="002C2312"/>
    <w:rsid w:val="002C35B2"/>
    <w:rsid w:val="002C3F18"/>
    <w:rsid w:val="002C5E80"/>
    <w:rsid w:val="002C6783"/>
    <w:rsid w:val="002D1A24"/>
    <w:rsid w:val="002D4025"/>
    <w:rsid w:val="002D4FC9"/>
    <w:rsid w:val="002D5DCF"/>
    <w:rsid w:val="002D5E24"/>
    <w:rsid w:val="002D73EB"/>
    <w:rsid w:val="002E0EE1"/>
    <w:rsid w:val="002E1F18"/>
    <w:rsid w:val="002E2C80"/>
    <w:rsid w:val="002F2F04"/>
    <w:rsid w:val="002F4288"/>
    <w:rsid w:val="002F7CB8"/>
    <w:rsid w:val="002F7F85"/>
    <w:rsid w:val="003043E0"/>
    <w:rsid w:val="003109DD"/>
    <w:rsid w:val="003113A2"/>
    <w:rsid w:val="0031750E"/>
    <w:rsid w:val="0032426A"/>
    <w:rsid w:val="00331174"/>
    <w:rsid w:val="003329B3"/>
    <w:rsid w:val="003334B5"/>
    <w:rsid w:val="00340EE4"/>
    <w:rsid w:val="00341BDD"/>
    <w:rsid w:val="00343C6F"/>
    <w:rsid w:val="003462BA"/>
    <w:rsid w:val="00351516"/>
    <w:rsid w:val="003518EC"/>
    <w:rsid w:val="0035220D"/>
    <w:rsid w:val="0035618A"/>
    <w:rsid w:val="00361152"/>
    <w:rsid w:val="003616F6"/>
    <w:rsid w:val="00365122"/>
    <w:rsid w:val="003653D4"/>
    <w:rsid w:val="00365E82"/>
    <w:rsid w:val="00367F6F"/>
    <w:rsid w:val="003717DA"/>
    <w:rsid w:val="00371810"/>
    <w:rsid w:val="00372512"/>
    <w:rsid w:val="00376052"/>
    <w:rsid w:val="003808CA"/>
    <w:rsid w:val="00381975"/>
    <w:rsid w:val="003826D7"/>
    <w:rsid w:val="00384B62"/>
    <w:rsid w:val="003859BF"/>
    <w:rsid w:val="0038618A"/>
    <w:rsid w:val="00386579"/>
    <w:rsid w:val="00387D6D"/>
    <w:rsid w:val="003901B9"/>
    <w:rsid w:val="00390495"/>
    <w:rsid w:val="00391D29"/>
    <w:rsid w:val="00394052"/>
    <w:rsid w:val="00394585"/>
    <w:rsid w:val="00395699"/>
    <w:rsid w:val="003A14F7"/>
    <w:rsid w:val="003A1DC6"/>
    <w:rsid w:val="003A4EE4"/>
    <w:rsid w:val="003B1C76"/>
    <w:rsid w:val="003B4546"/>
    <w:rsid w:val="003B4DF9"/>
    <w:rsid w:val="003B5D0B"/>
    <w:rsid w:val="003B6F4E"/>
    <w:rsid w:val="003C3450"/>
    <w:rsid w:val="003C3D03"/>
    <w:rsid w:val="003C4844"/>
    <w:rsid w:val="003C7867"/>
    <w:rsid w:val="003D0BA1"/>
    <w:rsid w:val="003D35AE"/>
    <w:rsid w:val="003D625F"/>
    <w:rsid w:val="003D7605"/>
    <w:rsid w:val="003E638E"/>
    <w:rsid w:val="003E7BFD"/>
    <w:rsid w:val="003F03EC"/>
    <w:rsid w:val="003F0BAD"/>
    <w:rsid w:val="003F26B1"/>
    <w:rsid w:val="003F3466"/>
    <w:rsid w:val="003F4AD0"/>
    <w:rsid w:val="003F5235"/>
    <w:rsid w:val="003F52FC"/>
    <w:rsid w:val="003F7E8F"/>
    <w:rsid w:val="00401562"/>
    <w:rsid w:val="00402051"/>
    <w:rsid w:val="004057AB"/>
    <w:rsid w:val="00406F6F"/>
    <w:rsid w:val="00407A43"/>
    <w:rsid w:val="00411A71"/>
    <w:rsid w:val="0041477B"/>
    <w:rsid w:val="00416226"/>
    <w:rsid w:val="00417CDD"/>
    <w:rsid w:val="00420606"/>
    <w:rsid w:val="00421E4F"/>
    <w:rsid w:val="0042209F"/>
    <w:rsid w:val="0042223F"/>
    <w:rsid w:val="00422E9E"/>
    <w:rsid w:val="0042568D"/>
    <w:rsid w:val="00427554"/>
    <w:rsid w:val="0043170F"/>
    <w:rsid w:val="00434440"/>
    <w:rsid w:val="00435527"/>
    <w:rsid w:val="0043605D"/>
    <w:rsid w:val="00436A65"/>
    <w:rsid w:val="00442BA0"/>
    <w:rsid w:val="00443098"/>
    <w:rsid w:val="00443978"/>
    <w:rsid w:val="00444614"/>
    <w:rsid w:val="00444628"/>
    <w:rsid w:val="00445503"/>
    <w:rsid w:val="00446303"/>
    <w:rsid w:val="0044646F"/>
    <w:rsid w:val="00446903"/>
    <w:rsid w:val="004470DF"/>
    <w:rsid w:val="0045062E"/>
    <w:rsid w:val="00450DD6"/>
    <w:rsid w:val="00452BC5"/>
    <w:rsid w:val="00461639"/>
    <w:rsid w:val="00463065"/>
    <w:rsid w:val="004641D1"/>
    <w:rsid w:val="00464C23"/>
    <w:rsid w:val="00470075"/>
    <w:rsid w:val="00472F3E"/>
    <w:rsid w:val="00474374"/>
    <w:rsid w:val="00474828"/>
    <w:rsid w:val="004756FF"/>
    <w:rsid w:val="00475EF4"/>
    <w:rsid w:val="004840F9"/>
    <w:rsid w:val="00491DEC"/>
    <w:rsid w:val="00494CBC"/>
    <w:rsid w:val="00497092"/>
    <w:rsid w:val="004A30E2"/>
    <w:rsid w:val="004A52BB"/>
    <w:rsid w:val="004A5325"/>
    <w:rsid w:val="004B16B4"/>
    <w:rsid w:val="004B1BEF"/>
    <w:rsid w:val="004B4E0A"/>
    <w:rsid w:val="004B5641"/>
    <w:rsid w:val="004D0A39"/>
    <w:rsid w:val="004D2CDB"/>
    <w:rsid w:val="004D5EF2"/>
    <w:rsid w:val="004D6DC1"/>
    <w:rsid w:val="004E5922"/>
    <w:rsid w:val="004E72F2"/>
    <w:rsid w:val="004F0B23"/>
    <w:rsid w:val="004F24E6"/>
    <w:rsid w:val="004F3E91"/>
    <w:rsid w:val="004F732C"/>
    <w:rsid w:val="004F74F6"/>
    <w:rsid w:val="004F7519"/>
    <w:rsid w:val="00500864"/>
    <w:rsid w:val="00500D38"/>
    <w:rsid w:val="00501D94"/>
    <w:rsid w:val="00502682"/>
    <w:rsid w:val="00503483"/>
    <w:rsid w:val="00503A20"/>
    <w:rsid w:val="0050412A"/>
    <w:rsid w:val="00505CB4"/>
    <w:rsid w:val="00511CF8"/>
    <w:rsid w:val="00515102"/>
    <w:rsid w:val="0051682D"/>
    <w:rsid w:val="00517641"/>
    <w:rsid w:val="00517F09"/>
    <w:rsid w:val="00520751"/>
    <w:rsid w:val="005213F8"/>
    <w:rsid w:val="0052228A"/>
    <w:rsid w:val="00524A55"/>
    <w:rsid w:val="005276EF"/>
    <w:rsid w:val="00527B54"/>
    <w:rsid w:val="00531646"/>
    <w:rsid w:val="00531921"/>
    <w:rsid w:val="00531B50"/>
    <w:rsid w:val="00532277"/>
    <w:rsid w:val="00535486"/>
    <w:rsid w:val="005376B9"/>
    <w:rsid w:val="00541A51"/>
    <w:rsid w:val="0054607E"/>
    <w:rsid w:val="00546B2F"/>
    <w:rsid w:val="005470CB"/>
    <w:rsid w:val="005508E7"/>
    <w:rsid w:val="00552907"/>
    <w:rsid w:val="0055489A"/>
    <w:rsid w:val="00554BB9"/>
    <w:rsid w:val="00555AEB"/>
    <w:rsid w:val="00560DBC"/>
    <w:rsid w:val="005635BE"/>
    <w:rsid w:val="00566334"/>
    <w:rsid w:val="00567F06"/>
    <w:rsid w:val="00575D8C"/>
    <w:rsid w:val="005766B2"/>
    <w:rsid w:val="00576882"/>
    <w:rsid w:val="00580B28"/>
    <w:rsid w:val="0058551C"/>
    <w:rsid w:val="005866F9"/>
    <w:rsid w:val="00586E48"/>
    <w:rsid w:val="005914C8"/>
    <w:rsid w:val="00592BB4"/>
    <w:rsid w:val="00593F7F"/>
    <w:rsid w:val="005963DD"/>
    <w:rsid w:val="00597AED"/>
    <w:rsid w:val="005A0A77"/>
    <w:rsid w:val="005A27B4"/>
    <w:rsid w:val="005A2B25"/>
    <w:rsid w:val="005A47F7"/>
    <w:rsid w:val="005A67A3"/>
    <w:rsid w:val="005A7B27"/>
    <w:rsid w:val="005B2A94"/>
    <w:rsid w:val="005B2AD2"/>
    <w:rsid w:val="005B4742"/>
    <w:rsid w:val="005B56A0"/>
    <w:rsid w:val="005C12A9"/>
    <w:rsid w:val="005C1A17"/>
    <w:rsid w:val="005C35C3"/>
    <w:rsid w:val="005C6BC7"/>
    <w:rsid w:val="005C75E3"/>
    <w:rsid w:val="005D0077"/>
    <w:rsid w:val="005D2A64"/>
    <w:rsid w:val="005D4018"/>
    <w:rsid w:val="005D5062"/>
    <w:rsid w:val="005D50E8"/>
    <w:rsid w:val="005D57BD"/>
    <w:rsid w:val="005D59CA"/>
    <w:rsid w:val="005D650C"/>
    <w:rsid w:val="005D7383"/>
    <w:rsid w:val="005E041D"/>
    <w:rsid w:val="005E29EA"/>
    <w:rsid w:val="005E3527"/>
    <w:rsid w:val="005E4C93"/>
    <w:rsid w:val="005F1E51"/>
    <w:rsid w:val="005F2303"/>
    <w:rsid w:val="005F23A2"/>
    <w:rsid w:val="005F36BC"/>
    <w:rsid w:val="005F4D58"/>
    <w:rsid w:val="005F664C"/>
    <w:rsid w:val="006034A4"/>
    <w:rsid w:val="00605118"/>
    <w:rsid w:val="00605B30"/>
    <w:rsid w:val="00606066"/>
    <w:rsid w:val="00617689"/>
    <w:rsid w:val="0062096A"/>
    <w:rsid w:val="00620D33"/>
    <w:rsid w:val="00622886"/>
    <w:rsid w:val="0062441B"/>
    <w:rsid w:val="00625B78"/>
    <w:rsid w:val="00625F6C"/>
    <w:rsid w:val="00626D0B"/>
    <w:rsid w:val="00631796"/>
    <w:rsid w:val="00631810"/>
    <w:rsid w:val="00631FCD"/>
    <w:rsid w:val="00632052"/>
    <w:rsid w:val="006322B9"/>
    <w:rsid w:val="00633A97"/>
    <w:rsid w:val="00634024"/>
    <w:rsid w:val="00634346"/>
    <w:rsid w:val="00635B34"/>
    <w:rsid w:val="00644A82"/>
    <w:rsid w:val="00644E3E"/>
    <w:rsid w:val="0065121B"/>
    <w:rsid w:val="006539CA"/>
    <w:rsid w:val="00653F3F"/>
    <w:rsid w:val="00654803"/>
    <w:rsid w:val="006574D4"/>
    <w:rsid w:val="0066101A"/>
    <w:rsid w:val="00662ECA"/>
    <w:rsid w:val="006644E3"/>
    <w:rsid w:val="0066460B"/>
    <w:rsid w:val="00667ECD"/>
    <w:rsid w:val="0067158C"/>
    <w:rsid w:val="006715DB"/>
    <w:rsid w:val="00673DB2"/>
    <w:rsid w:val="0067643F"/>
    <w:rsid w:val="006815EB"/>
    <w:rsid w:val="006822BC"/>
    <w:rsid w:val="00682BF1"/>
    <w:rsid w:val="00685492"/>
    <w:rsid w:val="0069483E"/>
    <w:rsid w:val="00696484"/>
    <w:rsid w:val="00696FFA"/>
    <w:rsid w:val="00697E53"/>
    <w:rsid w:val="006A3E9D"/>
    <w:rsid w:val="006A4ACC"/>
    <w:rsid w:val="006A5641"/>
    <w:rsid w:val="006A57F8"/>
    <w:rsid w:val="006A588D"/>
    <w:rsid w:val="006A5966"/>
    <w:rsid w:val="006A6C49"/>
    <w:rsid w:val="006B4010"/>
    <w:rsid w:val="006B7086"/>
    <w:rsid w:val="006C07CD"/>
    <w:rsid w:val="006C1AD6"/>
    <w:rsid w:val="006C3364"/>
    <w:rsid w:val="006C7E27"/>
    <w:rsid w:val="006D2223"/>
    <w:rsid w:val="006D282F"/>
    <w:rsid w:val="006D77C2"/>
    <w:rsid w:val="006E09CA"/>
    <w:rsid w:val="006E1FBA"/>
    <w:rsid w:val="006E20FC"/>
    <w:rsid w:val="006E2135"/>
    <w:rsid w:val="006E2282"/>
    <w:rsid w:val="006E41A2"/>
    <w:rsid w:val="006E4E57"/>
    <w:rsid w:val="006F066A"/>
    <w:rsid w:val="00702B26"/>
    <w:rsid w:val="00707474"/>
    <w:rsid w:val="00707CAA"/>
    <w:rsid w:val="00710069"/>
    <w:rsid w:val="007101FC"/>
    <w:rsid w:val="0071102D"/>
    <w:rsid w:val="00711091"/>
    <w:rsid w:val="0071625D"/>
    <w:rsid w:val="007167E1"/>
    <w:rsid w:val="0071736A"/>
    <w:rsid w:val="00717C83"/>
    <w:rsid w:val="0072053F"/>
    <w:rsid w:val="0072125A"/>
    <w:rsid w:val="00725362"/>
    <w:rsid w:val="00726319"/>
    <w:rsid w:val="00726A82"/>
    <w:rsid w:val="00727EA2"/>
    <w:rsid w:val="00730F0D"/>
    <w:rsid w:val="00732C20"/>
    <w:rsid w:val="00733D89"/>
    <w:rsid w:val="00737DEE"/>
    <w:rsid w:val="0074119B"/>
    <w:rsid w:val="00744571"/>
    <w:rsid w:val="00747C09"/>
    <w:rsid w:val="00750318"/>
    <w:rsid w:val="00751318"/>
    <w:rsid w:val="007528CA"/>
    <w:rsid w:val="007528FF"/>
    <w:rsid w:val="00755B5F"/>
    <w:rsid w:val="00755BEF"/>
    <w:rsid w:val="00757BA5"/>
    <w:rsid w:val="0076396B"/>
    <w:rsid w:val="00763A65"/>
    <w:rsid w:val="007669ED"/>
    <w:rsid w:val="00766AFB"/>
    <w:rsid w:val="00767743"/>
    <w:rsid w:val="00773FB4"/>
    <w:rsid w:val="007768A9"/>
    <w:rsid w:val="00781A31"/>
    <w:rsid w:val="00782310"/>
    <w:rsid w:val="00785960"/>
    <w:rsid w:val="00786F8D"/>
    <w:rsid w:val="00787F28"/>
    <w:rsid w:val="007907B2"/>
    <w:rsid w:val="007909A2"/>
    <w:rsid w:val="00790EF4"/>
    <w:rsid w:val="00791F3F"/>
    <w:rsid w:val="00792C51"/>
    <w:rsid w:val="0079320A"/>
    <w:rsid w:val="00793A0A"/>
    <w:rsid w:val="007957D1"/>
    <w:rsid w:val="007A0C61"/>
    <w:rsid w:val="007A0EB9"/>
    <w:rsid w:val="007A0F6F"/>
    <w:rsid w:val="007A4AF3"/>
    <w:rsid w:val="007A4CC8"/>
    <w:rsid w:val="007A5B06"/>
    <w:rsid w:val="007A6CC6"/>
    <w:rsid w:val="007A6E7F"/>
    <w:rsid w:val="007A7B1D"/>
    <w:rsid w:val="007B317A"/>
    <w:rsid w:val="007B4FBD"/>
    <w:rsid w:val="007B59C7"/>
    <w:rsid w:val="007B6414"/>
    <w:rsid w:val="007C055A"/>
    <w:rsid w:val="007C1190"/>
    <w:rsid w:val="007C1E5F"/>
    <w:rsid w:val="007C3A27"/>
    <w:rsid w:val="007C6541"/>
    <w:rsid w:val="007D1EF9"/>
    <w:rsid w:val="007D46A9"/>
    <w:rsid w:val="007D7462"/>
    <w:rsid w:val="007E4837"/>
    <w:rsid w:val="007E5232"/>
    <w:rsid w:val="007F0C06"/>
    <w:rsid w:val="007F22AC"/>
    <w:rsid w:val="007F3E9D"/>
    <w:rsid w:val="007F606D"/>
    <w:rsid w:val="00800D77"/>
    <w:rsid w:val="0080198F"/>
    <w:rsid w:val="008031E5"/>
    <w:rsid w:val="00803DF3"/>
    <w:rsid w:val="008040EB"/>
    <w:rsid w:val="008052C3"/>
    <w:rsid w:val="008063A3"/>
    <w:rsid w:val="0081029F"/>
    <w:rsid w:val="00810ED1"/>
    <w:rsid w:val="00812A30"/>
    <w:rsid w:val="00813534"/>
    <w:rsid w:val="00814515"/>
    <w:rsid w:val="0081562F"/>
    <w:rsid w:val="00820F7F"/>
    <w:rsid w:val="00824A8D"/>
    <w:rsid w:val="008252CC"/>
    <w:rsid w:val="00826989"/>
    <w:rsid w:val="008279F2"/>
    <w:rsid w:val="008322F4"/>
    <w:rsid w:val="008324AE"/>
    <w:rsid w:val="0083414C"/>
    <w:rsid w:val="00834812"/>
    <w:rsid w:val="00840E59"/>
    <w:rsid w:val="00841CA0"/>
    <w:rsid w:val="00847932"/>
    <w:rsid w:val="00850A36"/>
    <w:rsid w:val="00851648"/>
    <w:rsid w:val="0085197A"/>
    <w:rsid w:val="00851BDE"/>
    <w:rsid w:val="00852548"/>
    <w:rsid w:val="00852B8D"/>
    <w:rsid w:val="00854F1C"/>
    <w:rsid w:val="008618B0"/>
    <w:rsid w:val="00861BD4"/>
    <w:rsid w:val="00861CB6"/>
    <w:rsid w:val="00861FFE"/>
    <w:rsid w:val="00862936"/>
    <w:rsid w:val="00863FFC"/>
    <w:rsid w:val="00864E52"/>
    <w:rsid w:val="00866938"/>
    <w:rsid w:val="00875B14"/>
    <w:rsid w:val="008772D4"/>
    <w:rsid w:val="00882C80"/>
    <w:rsid w:val="00883645"/>
    <w:rsid w:val="00883EA0"/>
    <w:rsid w:val="00885680"/>
    <w:rsid w:val="00885A4D"/>
    <w:rsid w:val="0089292C"/>
    <w:rsid w:val="00894BFB"/>
    <w:rsid w:val="0089578B"/>
    <w:rsid w:val="00895F3C"/>
    <w:rsid w:val="008A3036"/>
    <w:rsid w:val="008A36F6"/>
    <w:rsid w:val="008A77CB"/>
    <w:rsid w:val="008B056D"/>
    <w:rsid w:val="008B2DC4"/>
    <w:rsid w:val="008B37AC"/>
    <w:rsid w:val="008C22D4"/>
    <w:rsid w:val="008C2B5B"/>
    <w:rsid w:val="008C4FB4"/>
    <w:rsid w:val="008D11A7"/>
    <w:rsid w:val="008D1409"/>
    <w:rsid w:val="008D4FB0"/>
    <w:rsid w:val="008E63F8"/>
    <w:rsid w:val="008F0C99"/>
    <w:rsid w:val="008F153E"/>
    <w:rsid w:val="008F3679"/>
    <w:rsid w:val="008F5B74"/>
    <w:rsid w:val="008F5D36"/>
    <w:rsid w:val="00901080"/>
    <w:rsid w:val="00902ABC"/>
    <w:rsid w:val="00904AD8"/>
    <w:rsid w:val="00907AD1"/>
    <w:rsid w:val="00907F5D"/>
    <w:rsid w:val="0091131A"/>
    <w:rsid w:val="0091317E"/>
    <w:rsid w:val="00922CCF"/>
    <w:rsid w:val="00922ED9"/>
    <w:rsid w:val="009236E8"/>
    <w:rsid w:val="00925CE5"/>
    <w:rsid w:val="009343AF"/>
    <w:rsid w:val="00935A7E"/>
    <w:rsid w:val="00937765"/>
    <w:rsid w:val="00937EAA"/>
    <w:rsid w:val="00940621"/>
    <w:rsid w:val="009411CE"/>
    <w:rsid w:val="00944175"/>
    <w:rsid w:val="00944432"/>
    <w:rsid w:val="00944DF0"/>
    <w:rsid w:val="009463FD"/>
    <w:rsid w:val="00947107"/>
    <w:rsid w:val="00950D6C"/>
    <w:rsid w:val="0095191A"/>
    <w:rsid w:val="00952B7F"/>
    <w:rsid w:val="00953669"/>
    <w:rsid w:val="00954E73"/>
    <w:rsid w:val="00955CBA"/>
    <w:rsid w:val="00956D33"/>
    <w:rsid w:val="009572A2"/>
    <w:rsid w:val="00961F5D"/>
    <w:rsid w:val="00962B0E"/>
    <w:rsid w:val="00962E0E"/>
    <w:rsid w:val="0096381A"/>
    <w:rsid w:val="00963F56"/>
    <w:rsid w:val="00964A90"/>
    <w:rsid w:val="009673EB"/>
    <w:rsid w:val="00971E20"/>
    <w:rsid w:val="00973F34"/>
    <w:rsid w:val="009742F6"/>
    <w:rsid w:val="00974A44"/>
    <w:rsid w:val="00974C0D"/>
    <w:rsid w:val="00977FF0"/>
    <w:rsid w:val="0098505D"/>
    <w:rsid w:val="009861CD"/>
    <w:rsid w:val="00986D18"/>
    <w:rsid w:val="0099523F"/>
    <w:rsid w:val="00996CFA"/>
    <w:rsid w:val="009A220E"/>
    <w:rsid w:val="009A3849"/>
    <w:rsid w:val="009A45F2"/>
    <w:rsid w:val="009A58D4"/>
    <w:rsid w:val="009A69BD"/>
    <w:rsid w:val="009B04D8"/>
    <w:rsid w:val="009B530D"/>
    <w:rsid w:val="009B575F"/>
    <w:rsid w:val="009B650A"/>
    <w:rsid w:val="009C0431"/>
    <w:rsid w:val="009C170B"/>
    <w:rsid w:val="009C6494"/>
    <w:rsid w:val="009C6987"/>
    <w:rsid w:val="009D1D18"/>
    <w:rsid w:val="009D301C"/>
    <w:rsid w:val="009D355E"/>
    <w:rsid w:val="009D5F70"/>
    <w:rsid w:val="009D6A84"/>
    <w:rsid w:val="009E3B63"/>
    <w:rsid w:val="009E4346"/>
    <w:rsid w:val="009F2FD0"/>
    <w:rsid w:val="009F6E4C"/>
    <w:rsid w:val="00A018E5"/>
    <w:rsid w:val="00A0279C"/>
    <w:rsid w:val="00A06743"/>
    <w:rsid w:val="00A075F9"/>
    <w:rsid w:val="00A126C1"/>
    <w:rsid w:val="00A1412C"/>
    <w:rsid w:val="00A14714"/>
    <w:rsid w:val="00A1474C"/>
    <w:rsid w:val="00A16ACB"/>
    <w:rsid w:val="00A2052E"/>
    <w:rsid w:val="00A21F4B"/>
    <w:rsid w:val="00A24205"/>
    <w:rsid w:val="00A25553"/>
    <w:rsid w:val="00A30BF0"/>
    <w:rsid w:val="00A30F5E"/>
    <w:rsid w:val="00A3115A"/>
    <w:rsid w:val="00A35F22"/>
    <w:rsid w:val="00A41E21"/>
    <w:rsid w:val="00A43A06"/>
    <w:rsid w:val="00A43FCF"/>
    <w:rsid w:val="00A44AB0"/>
    <w:rsid w:val="00A47336"/>
    <w:rsid w:val="00A531BF"/>
    <w:rsid w:val="00A5337D"/>
    <w:rsid w:val="00A541B1"/>
    <w:rsid w:val="00A57006"/>
    <w:rsid w:val="00A60492"/>
    <w:rsid w:val="00A656D8"/>
    <w:rsid w:val="00A66ADE"/>
    <w:rsid w:val="00A70CCB"/>
    <w:rsid w:val="00A71720"/>
    <w:rsid w:val="00A7301E"/>
    <w:rsid w:val="00A75226"/>
    <w:rsid w:val="00A75DFB"/>
    <w:rsid w:val="00A7655A"/>
    <w:rsid w:val="00A80826"/>
    <w:rsid w:val="00A80C73"/>
    <w:rsid w:val="00A85E85"/>
    <w:rsid w:val="00A86F9B"/>
    <w:rsid w:val="00A8721D"/>
    <w:rsid w:val="00A91303"/>
    <w:rsid w:val="00A936BC"/>
    <w:rsid w:val="00A962A0"/>
    <w:rsid w:val="00AA1379"/>
    <w:rsid w:val="00AA18D4"/>
    <w:rsid w:val="00AA2F92"/>
    <w:rsid w:val="00AA5192"/>
    <w:rsid w:val="00AA6885"/>
    <w:rsid w:val="00AB32CF"/>
    <w:rsid w:val="00AB37A8"/>
    <w:rsid w:val="00AB37CE"/>
    <w:rsid w:val="00AB40BE"/>
    <w:rsid w:val="00AB57D5"/>
    <w:rsid w:val="00AB64DF"/>
    <w:rsid w:val="00AB7DB5"/>
    <w:rsid w:val="00AC1AC7"/>
    <w:rsid w:val="00AD0942"/>
    <w:rsid w:val="00AD0BB8"/>
    <w:rsid w:val="00AD2186"/>
    <w:rsid w:val="00AD3C77"/>
    <w:rsid w:val="00AD5651"/>
    <w:rsid w:val="00AD6787"/>
    <w:rsid w:val="00AD7316"/>
    <w:rsid w:val="00AE1491"/>
    <w:rsid w:val="00AE1DA0"/>
    <w:rsid w:val="00AE2730"/>
    <w:rsid w:val="00AE6B0D"/>
    <w:rsid w:val="00AF5372"/>
    <w:rsid w:val="00AF6CAF"/>
    <w:rsid w:val="00B00D71"/>
    <w:rsid w:val="00B01568"/>
    <w:rsid w:val="00B01684"/>
    <w:rsid w:val="00B0320C"/>
    <w:rsid w:val="00B04AC6"/>
    <w:rsid w:val="00B06CC5"/>
    <w:rsid w:val="00B12603"/>
    <w:rsid w:val="00B14982"/>
    <w:rsid w:val="00B158C4"/>
    <w:rsid w:val="00B15F90"/>
    <w:rsid w:val="00B16F8B"/>
    <w:rsid w:val="00B23A16"/>
    <w:rsid w:val="00B242E9"/>
    <w:rsid w:val="00B27C8F"/>
    <w:rsid w:val="00B31E1A"/>
    <w:rsid w:val="00B406A5"/>
    <w:rsid w:val="00B4132D"/>
    <w:rsid w:val="00B418DA"/>
    <w:rsid w:val="00B42CC4"/>
    <w:rsid w:val="00B43C29"/>
    <w:rsid w:val="00B45DE0"/>
    <w:rsid w:val="00B4662F"/>
    <w:rsid w:val="00B4721A"/>
    <w:rsid w:val="00B5083C"/>
    <w:rsid w:val="00B50DF8"/>
    <w:rsid w:val="00B52D1F"/>
    <w:rsid w:val="00B53DC6"/>
    <w:rsid w:val="00B56E77"/>
    <w:rsid w:val="00B57762"/>
    <w:rsid w:val="00B66B92"/>
    <w:rsid w:val="00B73941"/>
    <w:rsid w:val="00B7536F"/>
    <w:rsid w:val="00B76D75"/>
    <w:rsid w:val="00B90181"/>
    <w:rsid w:val="00B907DD"/>
    <w:rsid w:val="00B9286F"/>
    <w:rsid w:val="00B973D3"/>
    <w:rsid w:val="00B97AA6"/>
    <w:rsid w:val="00BA2689"/>
    <w:rsid w:val="00BA2E7B"/>
    <w:rsid w:val="00BA3C00"/>
    <w:rsid w:val="00BA69DE"/>
    <w:rsid w:val="00BA7A6A"/>
    <w:rsid w:val="00BB243E"/>
    <w:rsid w:val="00BB2D80"/>
    <w:rsid w:val="00BB7A53"/>
    <w:rsid w:val="00BC2194"/>
    <w:rsid w:val="00BC465D"/>
    <w:rsid w:val="00BC5905"/>
    <w:rsid w:val="00BC7A63"/>
    <w:rsid w:val="00BD1671"/>
    <w:rsid w:val="00BD1A4F"/>
    <w:rsid w:val="00BD2398"/>
    <w:rsid w:val="00BD7B39"/>
    <w:rsid w:val="00BE0CF0"/>
    <w:rsid w:val="00BE4EE2"/>
    <w:rsid w:val="00BE6736"/>
    <w:rsid w:val="00BE6E26"/>
    <w:rsid w:val="00BF0A3F"/>
    <w:rsid w:val="00BF0EB4"/>
    <w:rsid w:val="00BF250A"/>
    <w:rsid w:val="00BF3828"/>
    <w:rsid w:val="00C035D2"/>
    <w:rsid w:val="00C04FE7"/>
    <w:rsid w:val="00C07169"/>
    <w:rsid w:val="00C07816"/>
    <w:rsid w:val="00C07B0F"/>
    <w:rsid w:val="00C07C87"/>
    <w:rsid w:val="00C1457A"/>
    <w:rsid w:val="00C1686B"/>
    <w:rsid w:val="00C17B81"/>
    <w:rsid w:val="00C2249E"/>
    <w:rsid w:val="00C22916"/>
    <w:rsid w:val="00C23445"/>
    <w:rsid w:val="00C24F69"/>
    <w:rsid w:val="00C27E43"/>
    <w:rsid w:val="00C30BCF"/>
    <w:rsid w:val="00C3108C"/>
    <w:rsid w:val="00C3158E"/>
    <w:rsid w:val="00C3259F"/>
    <w:rsid w:val="00C3279C"/>
    <w:rsid w:val="00C34911"/>
    <w:rsid w:val="00C370D9"/>
    <w:rsid w:val="00C40571"/>
    <w:rsid w:val="00C4296A"/>
    <w:rsid w:val="00C44372"/>
    <w:rsid w:val="00C53E2D"/>
    <w:rsid w:val="00C55F04"/>
    <w:rsid w:val="00C56BC7"/>
    <w:rsid w:val="00C5792C"/>
    <w:rsid w:val="00C624F6"/>
    <w:rsid w:val="00C64A9A"/>
    <w:rsid w:val="00C758E3"/>
    <w:rsid w:val="00C75B12"/>
    <w:rsid w:val="00C8002D"/>
    <w:rsid w:val="00C8046C"/>
    <w:rsid w:val="00C81C19"/>
    <w:rsid w:val="00C85734"/>
    <w:rsid w:val="00C85EFC"/>
    <w:rsid w:val="00C85F21"/>
    <w:rsid w:val="00C85F43"/>
    <w:rsid w:val="00C91C83"/>
    <w:rsid w:val="00C92A80"/>
    <w:rsid w:val="00C92F7A"/>
    <w:rsid w:val="00C932C5"/>
    <w:rsid w:val="00C96010"/>
    <w:rsid w:val="00C96C54"/>
    <w:rsid w:val="00CA0589"/>
    <w:rsid w:val="00CA0BFF"/>
    <w:rsid w:val="00CA0FC4"/>
    <w:rsid w:val="00CA39C7"/>
    <w:rsid w:val="00CA3AB6"/>
    <w:rsid w:val="00CA3D62"/>
    <w:rsid w:val="00CA674D"/>
    <w:rsid w:val="00CA755B"/>
    <w:rsid w:val="00CA7FF9"/>
    <w:rsid w:val="00CB1627"/>
    <w:rsid w:val="00CB2DFB"/>
    <w:rsid w:val="00CB56E7"/>
    <w:rsid w:val="00CC0A33"/>
    <w:rsid w:val="00CC139C"/>
    <w:rsid w:val="00CC62CD"/>
    <w:rsid w:val="00CD04D0"/>
    <w:rsid w:val="00CD192F"/>
    <w:rsid w:val="00CD484C"/>
    <w:rsid w:val="00CD65E0"/>
    <w:rsid w:val="00CE060A"/>
    <w:rsid w:val="00CE160C"/>
    <w:rsid w:val="00CE58C0"/>
    <w:rsid w:val="00CE5E71"/>
    <w:rsid w:val="00CE6911"/>
    <w:rsid w:val="00CE7E48"/>
    <w:rsid w:val="00CF0C2F"/>
    <w:rsid w:val="00CF494D"/>
    <w:rsid w:val="00D00C1D"/>
    <w:rsid w:val="00D025D9"/>
    <w:rsid w:val="00D02F92"/>
    <w:rsid w:val="00D0561F"/>
    <w:rsid w:val="00D07E7E"/>
    <w:rsid w:val="00D12424"/>
    <w:rsid w:val="00D130CB"/>
    <w:rsid w:val="00D13E1C"/>
    <w:rsid w:val="00D146DE"/>
    <w:rsid w:val="00D14A37"/>
    <w:rsid w:val="00D16EF5"/>
    <w:rsid w:val="00D21406"/>
    <w:rsid w:val="00D244F7"/>
    <w:rsid w:val="00D26907"/>
    <w:rsid w:val="00D33F84"/>
    <w:rsid w:val="00D35049"/>
    <w:rsid w:val="00D37192"/>
    <w:rsid w:val="00D37EFB"/>
    <w:rsid w:val="00D40871"/>
    <w:rsid w:val="00D43F84"/>
    <w:rsid w:val="00D449C4"/>
    <w:rsid w:val="00D47D39"/>
    <w:rsid w:val="00D5149C"/>
    <w:rsid w:val="00D51C96"/>
    <w:rsid w:val="00D56E11"/>
    <w:rsid w:val="00D572B5"/>
    <w:rsid w:val="00D57FBF"/>
    <w:rsid w:val="00D60CB8"/>
    <w:rsid w:val="00D62441"/>
    <w:rsid w:val="00D6264D"/>
    <w:rsid w:val="00D62C9E"/>
    <w:rsid w:val="00D62D35"/>
    <w:rsid w:val="00D67B17"/>
    <w:rsid w:val="00D70684"/>
    <w:rsid w:val="00D709E9"/>
    <w:rsid w:val="00D71AB1"/>
    <w:rsid w:val="00D73741"/>
    <w:rsid w:val="00D77ABA"/>
    <w:rsid w:val="00D81718"/>
    <w:rsid w:val="00D82B1F"/>
    <w:rsid w:val="00D87D03"/>
    <w:rsid w:val="00D91373"/>
    <w:rsid w:val="00D913A5"/>
    <w:rsid w:val="00D93A03"/>
    <w:rsid w:val="00D95AC9"/>
    <w:rsid w:val="00DA010F"/>
    <w:rsid w:val="00DA53B3"/>
    <w:rsid w:val="00DA69D7"/>
    <w:rsid w:val="00DB022F"/>
    <w:rsid w:val="00DB197E"/>
    <w:rsid w:val="00DB240B"/>
    <w:rsid w:val="00DB2F8B"/>
    <w:rsid w:val="00DB6D26"/>
    <w:rsid w:val="00DB7AD5"/>
    <w:rsid w:val="00DC085B"/>
    <w:rsid w:val="00DC1C5A"/>
    <w:rsid w:val="00DC5573"/>
    <w:rsid w:val="00DC6D94"/>
    <w:rsid w:val="00DD0A63"/>
    <w:rsid w:val="00DD10AC"/>
    <w:rsid w:val="00DD7E75"/>
    <w:rsid w:val="00DE1918"/>
    <w:rsid w:val="00DE199B"/>
    <w:rsid w:val="00DE1B88"/>
    <w:rsid w:val="00DE372E"/>
    <w:rsid w:val="00DE3BDE"/>
    <w:rsid w:val="00DE51FE"/>
    <w:rsid w:val="00DE586A"/>
    <w:rsid w:val="00DE6EA7"/>
    <w:rsid w:val="00DE75F5"/>
    <w:rsid w:val="00DF232B"/>
    <w:rsid w:val="00DF2AD6"/>
    <w:rsid w:val="00DF743A"/>
    <w:rsid w:val="00E00BBF"/>
    <w:rsid w:val="00E01791"/>
    <w:rsid w:val="00E06198"/>
    <w:rsid w:val="00E0683F"/>
    <w:rsid w:val="00E07743"/>
    <w:rsid w:val="00E07F0D"/>
    <w:rsid w:val="00E201FA"/>
    <w:rsid w:val="00E2154E"/>
    <w:rsid w:val="00E2667A"/>
    <w:rsid w:val="00E273FA"/>
    <w:rsid w:val="00E34A91"/>
    <w:rsid w:val="00E427E6"/>
    <w:rsid w:val="00E42923"/>
    <w:rsid w:val="00E4369E"/>
    <w:rsid w:val="00E44D7C"/>
    <w:rsid w:val="00E46D17"/>
    <w:rsid w:val="00E50A64"/>
    <w:rsid w:val="00E52898"/>
    <w:rsid w:val="00E64119"/>
    <w:rsid w:val="00E64F32"/>
    <w:rsid w:val="00E67B1B"/>
    <w:rsid w:val="00E713AB"/>
    <w:rsid w:val="00E72B12"/>
    <w:rsid w:val="00E73A90"/>
    <w:rsid w:val="00E75470"/>
    <w:rsid w:val="00E75723"/>
    <w:rsid w:val="00E764A5"/>
    <w:rsid w:val="00E80400"/>
    <w:rsid w:val="00E80955"/>
    <w:rsid w:val="00E84502"/>
    <w:rsid w:val="00E85415"/>
    <w:rsid w:val="00E85893"/>
    <w:rsid w:val="00E873C4"/>
    <w:rsid w:val="00E87B8B"/>
    <w:rsid w:val="00E87F48"/>
    <w:rsid w:val="00E915BE"/>
    <w:rsid w:val="00E94FAB"/>
    <w:rsid w:val="00E956E1"/>
    <w:rsid w:val="00E963ED"/>
    <w:rsid w:val="00EA036D"/>
    <w:rsid w:val="00EA3813"/>
    <w:rsid w:val="00EA51AE"/>
    <w:rsid w:val="00EA7591"/>
    <w:rsid w:val="00EA7CD5"/>
    <w:rsid w:val="00EA7D71"/>
    <w:rsid w:val="00EB0E0F"/>
    <w:rsid w:val="00EB1A64"/>
    <w:rsid w:val="00EB2536"/>
    <w:rsid w:val="00EB3190"/>
    <w:rsid w:val="00EB3787"/>
    <w:rsid w:val="00EB4FA7"/>
    <w:rsid w:val="00EB71A3"/>
    <w:rsid w:val="00EC1084"/>
    <w:rsid w:val="00EC43EF"/>
    <w:rsid w:val="00ED177F"/>
    <w:rsid w:val="00ED242E"/>
    <w:rsid w:val="00ED3D2D"/>
    <w:rsid w:val="00EE1997"/>
    <w:rsid w:val="00EE371E"/>
    <w:rsid w:val="00EE3E00"/>
    <w:rsid w:val="00EE4513"/>
    <w:rsid w:val="00EE4AF9"/>
    <w:rsid w:val="00EE7C36"/>
    <w:rsid w:val="00EF0A3F"/>
    <w:rsid w:val="00EF0F0B"/>
    <w:rsid w:val="00F00351"/>
    <w:rsid w:val="00F022A2"/>
    <w:rsid w:val="00F0515D"/>
    <w:rsid w:val="00F06FA4"/>
    <w:rsid w:val="00F14A4F"/>
    <w:rsid w:val="00F152BB"/>
    <w:rsid w:val="00F1611F"/>
    <w:rsid w:val="00F16120"/>
    <w:rsid w:val="00F168CC"/>
    <w:rsid w:val="00F16FC7"/>
    <w:rsid w:val="00F20FF1"/>
    <w:rsid w:val="00F2352F"/>
    <w:rsid w:val="00F247F5"/>
    <w:rsid w:val="00F277B2"/>
    <w:rsid w:val="00F3019F"/>
    <w:rsid w:val="00F30494"/>
    <w:rsid w:val="00F31D64"/>
    <w:rsid w:val="00F42E90"/>
    <w:rsid w:val="00F44277"/>
    <w:rsid w:val="00F46460"/>
    <w:rsid w:val="00F464B1"/>
    <w:rsid w:val="00F47BA3"/>
    <w:rsid w:val="00F515DC"/>
    <w:rsid w:val="00F51962"/>
    <w:rsid w:val="00F5480B"/>
    <w:rsid w:val="00F55146"/>
    <w:rsid w:val="00F57313"/>
    <w:rsid w:val="00F62F8C"/>
    <w:rsid w:val="00F65BD2"/>
    <w:rsid w:val="00F71036"/>
    <w:rsid w:val="00F713E5"/>
    <w:rsid w:val="00F73508"/>
    <w:rsid w:val="00F73978"/>
    <w:rsid w:val="00F73FBC"/>
    <w:rsid w:val="00F77D7F"/>
    <w:rsid w:val="00F77E57"/>
    <w:rsid w:val="00F831A0"/>
    <w:rsid w:val="00F84C38"/>
    <w:rsid w:val="00F852F2"/>
    <w:rsid w:val="00F85DE2"/>
    <w:rsid w:val="00F868AF"/>
    <w:rsid w:val="00F87463"/>
    <w:rsid w:val="00F91279"/>
    <w:rsid w:val="00F938A8"/>
    <w:rsid w:val="00F958C4"/>
    <w:rsid w:val="00FA45BB"/>
    <w:rsid w:val="00FB10F6"/>
    <w:rsid w:val="00FB2742"/>
    <w:rsid w:val="00FB27F1"/>
    <w:rsid w:val="00FB354D"/>
    <w:rsid w:val="00FB3FB4"/>
    <w:rsid w:val="00FB5D8B"/>
    <w:rsid w:val="00FB6724"/>
    <w:rsid w:val="00FC53A4"/>
    <w:rsid w:val="00FC5B5C"/>
    <w:rsid w:val="00FE10DD"/>
    <w:rsid w:val="00FF042A"/>
    <w:rsid w:val="00FF05FB"/>
    <w:rsid w:val="00FF25CD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C170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link w:val="af"/>
    <w:rsid w:val="00087552"/>
    <w:pPr>
      <w:spacing w:after="140" w:line="276" w:lineRule="auto"/>
    </w:pPr>
  </w:style>
  <w:style w:type="paragraph" w:styleId="af0">
    <w:name w:val="List"/>
    <w:basedOn w:val="ae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link w:val="13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14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15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16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link w:val="17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link w:val="18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17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9C17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3462BA"/>
    <w:pPr>
      <w:widowControl w:val="0"/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508E7"/>
    <w:rPr>
      <w:rFonts w:ascii="Times New Roman" w:hAnsi="Times New Roman"/>
      <w:sz w:val="28"/>
    </w:rPr>
  </w:style>
  <w:style w:type="paragraph" w:styleId="19">
    <w:name w:val="index 1"/>
    <w:basedOn w:val="a"/>
    <w:next w:val="a"/>
    <w:autoRedefine/>
    <w:uiPriority w:val="99"/>
    <w:semiHidden/>
    <w:unhideWhenUsed/>
    <w:rsid w:val="005508E7"/>
    <w:pPr>
      <w:ind w:left="280" w:hanging="280"/>
    </w:pPr>
  </w:style>
  <w:style w:type="character" w:customStyle="1" w:styleId="13">
    <w:name w:val="Текст сноски Знак1"/>
    <w:basedOn w:val="a0"/>
    <w:link w:val="af3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4">
    <w:name w:val="Верхний колонтитул Знак1"/>
    <w:basedOn w:val="a0"/>
    <w:link w:val="af5"/>
    <w:uiPriority w:val="99"/>
    <w:rsid w:val="005508E7"/>
    <w:rPr>
      <w:rFonts w:ascii="Times New Roman" w:hAnsi="Times New Roman"/>
      <w:sz w:val="28"/>
    </w:rPr>
  </w:style>
  <w:style w:type="character" w:customStyle="1" w:styleId="15">
    <w:name w:val="Нижний колонтитул Знак1"/>
    <w:basedOn w:val="a0"/>
    <w:link w:val="af6"/>
    <w:uiPriority w:val="99"/>
    <w:rsid w:val="005508E7"/>
    <w:rPr>
      <w:rFonts w:ascii="Times New Roman" w:hAnsi="Times New Roman"/>
      <w:sz w:val="28"/>
    </w:rPr>
  </w:style>
  <w:style w:type="character" w:customStyle="1" w:styleId="16">
    <w:name w:val="Текст выноски Знак1"/>
    <w:basedOn w:val="a0"/>
    <w:link w:val="af7"/>
    <w:uiPriority w:val="99"/>
    <w:semiHidden/>
    <w:rsid w:val="005508E7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8">
    <w:name w:val="Тема примечания Знак1"/>
    <w:basedOn w:val="17"/>
    <w:link w:val="afa"/>
    <w:uiPriority w:val="99"/>
    <w:semiHidden/>
    <w:rsid w:val="005508E7"/>
    <w:rPr>
      <w:rFonts w:ascii="Times New Roman" w:hAnsi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F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C170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link w:val="af"/>
    <w:rsid w:val="00087552"/>
    <w:pPr>
      <w:spacing w:after="140" w:line="276" w:lineRule="auto"/>
    </w:pPr>
  </w:style>
  <w:style w:type="paragraph" w:styleId="af0">
    <w:name w:val="List"/>
    <w:basedOn w:val="ae"/>
    <w:rsid w:val="00087552"/>
    <w:rPr>
      <w:rFonts w:cs="Lohit Devanagari"/>
    </w:rPr>
  </w:style>
  <w:style w:type="paragraph" w:styleId="af1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3">
    <w:name w:val="footnote text"/>
    <w:basedOn w:val="a"/>
    <w:link w:val="13"/>
    <w:uiPriority w:val="99"/>
    <w:semiHidden/>
    <w:unhideWhenUsed/>
    <w:rsid w:val="00936B5F"/>
    <w:rPr>
      <w:sz w:val="20"/>
      <w:szCs w:val="20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14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15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16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annotation text"/>
    <w:basedOn w:val="a"/>
    <w:link w:val="17"/>
    <w:uiPriority w:val="99"/>
    <w:semiHidden/>
    <w:unhideWhenUsed/>
    <w:qFormat/>
    <w:rsid w:val="00E927FD"/>
    <w:rPr>
      <w:sz w:val="20"/>
      <w:szCs w:val="20"/>
    </w:rPr>
  </w:style>
  <w:style w:type="paragraph" w:styleId="afa">
    <w:name w:val="annotation subject"/>
    <w:basedOn w:val="af9"/>
    <w:link w:val="18"/>
    <w:uiPriority w:val="99"/>
    <w:semiHidden/>
    <w:unhideWhenUsed/>
    <w:qFormat/>
    <w:rsid w:val="00E927FD"/>
    <w:rPr>
      <w:b/>
      <w:bCs/>
    </w:rPr>
  </w:style>
  <w:style w:type="table" w:styleId="afb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c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d">
    <w:name w:val="Document Map"/>
    <w:basedOn w:val="a"/>
    <w:link w:val="afe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C17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9C17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3462BA"/>
    <w:pPr>
      <w:widowControl w:val="0"/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508E7"/>
    <w:rPr>
      <w:rFonts w:ascii="Times New Roman" w:hAnsi="Times New Roman"/>
      <w:sz w:val="28"/>
    </w:rPr>
  </w:style>
  <w:style w:type="paragraph" w:styleId="19">
    <w:name w:val="index 1"/>
    <w:basedOn w:val="a"/>
    <w:next w:val="a"/>
    <w:autoRedefine/>
    <w:uiPriority w:val="99"/>
    <w:semiHidden/>
    <w:unhideWhenUsed/>
    <w:rsid w:val="005508E7"/>
    <w:pPr>
      <w:ind w:left="280" w:hanging="280"/>
    </w:pPr>
  </w:style>
  <w:style w:type="character" w:customStyle="1" w:styleId="13">
    <w:name w:val="Текст сноски Знак1"/>
    <w:basedOn w:val="a0"/>
    <w:link w:val="af3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4">
    <w:name w:val="Верхний колонтитул Знак1"/>
    <w:basedOn w:val="a0"/>
    <w:link w:val="af5"/>
    <w:uiPriority w:val="99"/>
    <w:rsid w:val="005508E7"/>
    <w:rPr>
      <w:rFonts w:ascii="Times New Roman" w:hAnsi="Times New Roman"/>
      <w:sz w:val="28"/>
    </w:rPr>
  </w:style>
  <w:style w:type="character" w:customStyle="1" w:styleId="15">
    <w:name w:val="Нижний колонтитул Знак1"/>
    <w:basedOn w:val="a0"/>
    <w:link w:val="af6"/>
    <w:uiPriority w:val="99"/>
    <w:rsid w:val="005508E7"/>
    <w:rPr>
      <w:rFonts w:ascii="Times New Roman" w:hAnsi="Times New Roman"/>
      <w:sz w:val="28"/>
    </w:rPr>
  </w:style>
  <w:style w:type="character" w:customStyle="1" w:styleId="16">
    <w:name w:val="Текст выноски Знак1"/>
    <w:basedOn w:val="a0"/>
    <w:link w:val="af7"/>
    <w:uiPriority w:val="99"/>
    <w:semiHidden/>
    <w:rsid w:val="005508E7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1"/>
    <w:basedOn w:val="a0"/>
    <w:link w:val="af9"/>
    <w:uiPriority w:val="99"/>
    <w:semiHidden/>
    <w:rsid w:val="005508E7"/>
    <w:rPr>
      <w:rFonts w:ascii="Times New Roman" w:hAnsi="Times New Roman"/>
      <w:szCs w:val="20"/>
    </w:rPr>
  </w:style>
  <w:style w:type="character" w:customStyle="1" w:styleId="18">
    <w:name w:val="Тема примечания Знак1"/>
    <w:basedOn w:val="17"/>
    <w:link w:val="afa"/>
    <w:uiPriority w:val="99"/>
    <w:semiHidden/>
    <w:rsid w:val="005508E7"/>
    <w:rPr>
      <w:rFonts w:ascii="Times New Roman" w:hAnsi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47AB1-D189-4711-AFCB-1A1B9A3F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95</Pages>
  <Words>14193</Words>
  <Characters>80906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2</cp:lastModifiedBy>
  <cp:revision>99</cp:revision>
  <cp:lastPrinted>2025-11-11T12:56:00Z</cp:lastPrinted>
  <dcterms:created xsi:type="dcterms:W3CDTF">2025-02-12T13:23:00Z</dcterms:created>
  <dcterms:modified xsi:type="dcterms:W3CDTF">2025-11-11T13:08:00Z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